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AC84" w14:textId="20FA5A6F" w:rsidR="00014841" w:rsidRDefault="00600001">
      <w:pPr>
        <w:spacing w:after="160" w:line="259" w:lineRule="auto"/>
        <w:rPr>
          <w:rFonts w:ascii="Calibri" w:eastAsiaTheme="majorEastAsia" w:hAnsi="Calibri" w:cs="Calibri"/>
          <w:b/>
          <w:sz w:val="20"/>
          <w:szCs w:val="20"/>
          <w:lang w:val="en-AU"/>
        </w:rPr>
      </w:pPr>
      <w:bookmarkStart w:id="0" w:name="_Ref110980856"/>
      <w:bookmarkStart w:id="1" w:name="_Ref110981006"/>
      <w:bookmarkStart w:id="2" w:name="_Ref110981061"/>
      <w:bookmarkStart w:id="3" w:name="_Ref110981078"/>
      <w:bookmarkStart w:id="4" w:name="_Ref110981355"/>
      <w:bookmarkStart w:id="5" w:name="_Ref110981517"/>
      <w:bookmarkStart w:id="6" w:name="_Ref110981955"/>
      <w:bookmarkStart w:id="7" w:name="_Ref110981965"/>
      <w:bookmarkStart w:id="8" w:name="_Toc110982048"/>
      <w:r w:rsidRPr="00227F7D">
        <w:rPr>
          <w:noProof/>
        </w:rPr>
        <w:drawing>
          <wp:anchor distT="36576" distB="36576" distL="36576" distR="36576" simplePos="0" relativeHeight="252010496" behindDoc="0" locked="0" layoutInCell="1" allowOverlap="1" wp14:anchorId="228FD790" wp14:editId="0AAB09BC">
            <wp:simplePos x="0" y="0"/>
            <wp:positionH relativeFrom="column">
              <wp:posOffset>-126971</wp:posOffset>
            </wp:positionH>
            <wp:positionV relativeFrom="paragraph">
              <wp:posOffset>-207010</wp:posOffset>
            </wp:positionV>
            <wp:extent cx="3193179" cy="989462"/>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3179" cy="9894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15EE">
        <w:rPr>
          <w:noProof/>
        </w:rPr>
        <mc:AlternateContent>
          <mc:Choice Requires="wps">
            <w:drawing>
              <wp:anchor distT="45720" distB="45720" distL="114300" distR="114300" simplePos="0" relativeHeight="252012544" behindDoc="0" locked="0" layoutInCell="1" allowOverlap="1" wp14:anchorId="13D6E751" wp14:editId="559AF0C5">
                <wp:simplePos x="0" y="0"/>
                <wp:positionH relativeFrom="column">
                  <wp:posOffset>4104005</wp:posOffset>
                </wp:positionH>
                <wp:positionV relativeFrom="paragraph">
                  <wp:posOffset>-127591</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AB1046F" w14:textId="77777777" w:rsidR="00DD15EE" w:rsidRPr="00833E8A" w:rsidRDefault="00DD15EE" w:rsidP="00DD15EE">
                            <w:pPr>
                              <w:jc w:val="right"/>
                              <w:rPr>
                                <w:rFonts w:ascii="Impact" w:hAnsi="Impact"/>
                                <w:sz w:val="40"/>
                                <w:szCs w:val="40"/>
                                <w:lang w:val="en-AU"/>
                              </w:rPr>
                            </w:pPr>
                            <w:r w:rsidRPr="00833E8A">
                              <w:rPr>
                                <w:rFonts w:ascii="Impact" w:hAnsi="Impact"/>
                                <w:color w:val="323E4F" w:themeColor="text2" w:themeShade="BF"/>
                                <w:sz w:val="40"/>
                                <w:szCs w:val="40"/>
                                <w:lang w:val="en-AU"/>
                              </w:rPr>
                              <w:t xml:space="preserve">Sustainable Financing for Waste Management: </w:t>
                            </w:r>
                            <w:r w:rsidRPr="00833E8A">
                              <w:rPr>
                                <w:rFonts w:ascii="Impact" w:hAnsi="Impact"/>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6E751" id="_x0000_t202" coordsize="21600,21600" o:spt="202" path="m,l,21600r21600,l21600,xe">
                <v:stroke joinstyle="miter"/>
                <v:path gradientshapeok="t" o:connecttype="rect"/>
              </v:shapetype>
              <v:shape id="Text Box 2" o:spid="_x0000_s1026" type="#_x0000_t202" style="position:absolute;margin-left:323.15pt;margin-top:-10.05pt;width:405.6pt;height:110.6pt;z-index:25201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" stroked="f">
                <v:textbox style="mso-fit-shape-to-text:t">
                  <w:txbxContent>
                    <w:p w14:paraId="3AB1046F" w14:textId="77777777" w:rsidR="00DD15EE" w:rsidRPr="00833E8A" w:rsidRDefault="00DD15EE" w:rsidP="00DD15EE">
                      <w:pPr>
                        <w:jc w:val="right"/>
                        <w:rPr>
                          <w:rFonts w:ascii="Impact" w:hAnsi="Impact"/>
                          <w:sz w:val="40"/>
                          <w:szCs w:val="40"/>
                          <w:lang w:val="en-AU"/>
                        </w:rPr>
                      </w:pPr>
                      <w:r w:rsidRPr="00833E8A">
                        <w:rPr>
                          <w:rFonts w:ascii="Impact" w:hAnsi="Impact"/>
                          <w:color w:val="323E4F" w:themeColor="text2" w:themeShade="BF"/>
                          <w:sz w:val="40"/>
                          <w:szCs w:val="40"/>
                          <w:lang w:val="en-AU"/>
                        </w:rPr>
                        <w:t xml:space="preserve">Sustainable Financing for Waste Management: </w:t>
                      </w:r>
                      <w:r w:rsidRPr="00833E8A">
                        <w:rPr>
                          <w:rFonts w:ascii="Impact" w:hAnsi="Impact"/>
                          <w:color w:val="808080" w:themeColor="background1" w:themeShade="80"/>
                          <w:sz w:val="40"/>
                          <w:szCs w:val="40"/>
                          <w:lang w:val="en-AU"/>
                        </w:rPr>
                        <w:t>Design It Yourself Workbook</w:t>
                      </w:r>
                    </w:p>
                  </w:txbxContent>
                </v:textbox>
              </v:shape>
            </w:pict>
          </mc:Fallback>
        </mc:AlternateContent>
      </w:r>
    </w:p>
    <w:p w14:paraId="2D2A5B53" w14:textId="1D807395" w:rsidR="00DD15EE" w:rsidRDefault="00DD15EE">
      <w:pPr>
        <w:spacing w:after="160" w:line="259" w:lineRule="auto"/>
        <w:rPr>
          <w:rFonts w:ascii="Calibri" w:eastAsiaTheme="majorEastAsia" w:hAnsi="Calibri" w:cs="Calibri"/>
          <w:b/>
          <w:sz w:val="20"/>
          <w:szCs w:val="20"/>
          <w:lang w:val="en-AU"/>
        </w:rPr>
      </w:pPr>
    </w:p>
    <w:p w14:paraId="4FE610C7" w14:textId="77777777" w:rsidR="00DD15EE" w:rsidRPr="00210B21" w:rsidRDefault="00DD15EE">
      <w:pPr>
        <w:spacing w:after="160" w:line="259" w:lineRule="auto"/>
        <w:rPr>
          <w:rFonts w:ascii="Calibri" w:eastAsiaTheme="majorEastAsia" w:hAnsi="Calibri" w:cs="Calibri"/>
          <w:b/>
          <w:sz w:val="20"/>
          <w:szCs w:val="20"/>
          <w:lang w:val="en-AU"/>
        </w:rPr>
      </w:pPr>
    </w:p>
    <w:p w14:paraId="1EE8CB03" w14:textId="06B36655" w:rsidR="001D6B67" w:rsidRPr="00DD15EE" w:rsidRDefault="00014841" w:rsidP="00DD15EE">
      <w:pPr>
        <w:pStyle w:val="Heading1"/>
        <w:ind w:left="431" w:hanging="431"/>
        <w:rPr>
          <w:color w:val="323E4F" w:themeColor="text2" w:themeShade="BF"/>
          <w:sz w:val="22"/>
          <w:szCs w:val="22"/>
          <w:lang w:val="en-AU"/>
        </w:rPr>
      </w:pPr>
      <w:bookmarkStart w:id="9" w:name="_Toc137620533"/>
      <w:r w:rsidRPr="00DD15EE">
        <w:rPr>
          <w:color w:val="323E4F" w:themeColor="text2" w:themeShade="BF"/>
          <w:sz w:val="22"/>
          <w:szCs w:val="22"/>
          <w:lang w:val="en-AU"/>
        </w:rPr>
        <w:t xml:space="preserve">Step 2 - </w:t>
      </w:r>
      <w:r w:rsidR="001D6B67" w:rsidRPr="00DD15EE">
        <w:rPr>
          <w:color w:val="323E4F" w:themeColor="text2" w:themeShade="BF"/>
          <w:sz w:val="22"/>
          <w:szCs w:val="22"/>
          <w:lang w:val="en-AU"/>
        </w:rPr>
        <w:t>Pre-Feasibility Study</w:t>
      </w:r>
      <w:bookmarkEnd w:id="9"/>
      <w:r w:rsidR="001D6B67" w:rsidRPr="00DD15EE">
        <w:rPr>
          <w:color w:val="323E4F" w:themeColor="text2" w:themeShade="BF"/>
          <w:sz w:val="22"/>
          <w:szCs w:val="22"/>
          <w:lang w:val="en-AU"/>
        </w:rPr>
        <w:t xml:space="preserve"> </w:t>
      </w:r>
    </w:p>
    <w:tbl>
      <w:tblPr>
        <w:tblStyle w:val="TableGrid"/>
        <w:tblW w:w="14596" w:type="dxa"/>
        <w:tblLook w:val="04A0" w:firstRow="1" w:lastRow="0" w:firstColumn="1" w:lastColumn="0" w:noHBand="0" w:noVBand="1"/>
      </w:tblPr>
      <w:tblGrid>
        <w:gridCol w:w="5098"/>
        <w:gridCol w:w="4962"/>
        <w:gridCol w:w="2268"/>
        <w:gridCol w:w="2268"/>
      </w:tblGrid>
      <w:tr w:rsidR="003E6E72" w:rsidRPr="00210B21" w14:paraId="79C466F9" w14:textId="77777777" w:rsidTr="009326ED">
        <w:tc>
          <w:tcPr>
            <w:tcW w:w="5098" w:type="dxa"/>
            <w:shd w:val="clear" w:color="auto" w:fill="FBE4D5" w:themeFill="accent2" w:themeFillTint="33"/>
          </w:tcPr>
          <w:p w14:paraId="79D54D4B" w14:textId="2296B553" w:rsidR="003E6E72" w:rsidRPr="00210B21" w:rsidRDefault="003E6E72"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557BF6A3" w14:textId="63A49294" w:rsidR="003E6E72" w:rsidRPr="00210B21" w:rsidRDefault="003E6E72"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To confirm the high-level viability of implementing an ARFD system that meets the identified needs and goals, </w:t>
            </w:r>
            <w:r w:rsidRPr="00210B21">
              <w:rPr>
                <w:rFonts w:ascii="Calibri" w:hAnsi="Calibri" w:cs="Calibri"/>
                <w:sz w:val="20"/>
                <w:szCs w:val="20"/>
                <w:lang w:val="en-AU"/>
              </w:rPr>
              <w:t>it is recommended to complete a Pre-feasibility Assessment</w:t>
            </w:r>
            <w:r>
              <w:rPr>
                <w:rFonts w:ascii="Calibri" w:hAnsi="Calibri" w:cs="Calibri"/>
                <w:sz w:val="20"/>
                <w:szCs w:val="20"/>
                <w:lang w:val="en-AU"/>
              </w:rPr>
              <w:t>.</w:t>
            </w:r>
            <w:r w:rsidRPr="00210B21">
              <w:rPr>
                <w:rFonts w:ascii="Calibri" w:hAnsi="Calibri" w:cs="Calibri"/>
                <w:sz w:val="20"/>
                <w:szCs w:val="20"/>
                <w:lang w:val="en-AU"/>
              </w:rPr>
              <w:t xml:space="preserve"> </w:t>
            </w:r>
          </w:p>
          <w:p w14:paraId="61771D34" w14:textId="3F264103" w:rsidR="003E6E72" w:rsidRPr="00210B21" w:rsidRDefault="003E6E72" w:rsidP="002570AE">
            <w:p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This </w:t>
            </w:r>
            <w:r>
              <w:rPr>
                <w:rFonts w:ascii="Calibri" w:eastAsia="Arial" w:hAnsi="Calibri" w:cs="Calibri"/>
                <w:sz w:val="20"/>
                <w:szCs w:val="20"/>
                <w:lang w:val="en-AU"/>
              </w:rPr>
              <w:t>s</w:t>
            </w:r>
            <w:r w:rsidRPr="00210B21">
              <w:rPr>
                <w:rFonts w:ascii="Calibri" w:eastAsia="Arial" w:hAnsi="Calibri" w:cs="Calibri"/>
                <w:sz w:val="20"/>
                <w:szCs w:val="20"/>
                <w:lang w:val="en-AU"/>
              </w:rPr>
              <w:t xml:space="preserve">tep will </w:t>
            </w:r>
            <w:r>
              <w:rPr>
                <w:rFonts w:ascii="Calibri" w:eastAsia="Arial" w:hAnsi="Calibri" w:cs="Calibri"/>
                <w:sz w:val="20"/>
                <w:szCs w:val="20"/>
                <w:lang w:val="en-AU"/>
              </w:rPr>
              <w:t>assist to</w:t>
            </w:r>
            <w:r w:rsidRPr="00210B21">
              <w:rPr>
                <w:rFonts w:ascii="Calibri" w:eastAsia="Arial" w:hAnsi="Calibri" w:cs="Calibri"/>
                <w:sz w:val="20"/>
                <w:szCs w:val="20"/>
                <w:lang w:val="en-AU"/>
              </w:rPr>
              <w:t xml:space="preserve"> gather data to:</w:t>
            </w:r>
          </w:p>
          <w:p w14:paraId="1D4DE0D5" w14:textId="3D5AF17A" w:rsidR="003E6E72" w:rsidRPr="00210B21" w:rsidRDefault="003E6E72">
            <w:pPr>
              <w:pStyle w:val="ListParagraph"/>
              <w:numPr>
                <w:ilvl w:val="0"/>
                <w:numId w:val="24"/>
              </w:numPr>
              <w:suppressAutoHyphens/>
              <w:spacing w:after="60" w:line="259" w:lineRule="auto"/>
              <w:rPr>
                <w:rFonts w:ascii="Calibri" w:eastAsia="Arial" w:hAnsi="Calibri" w:cs="Calibri"/>
                <w:sz w:val="20"/>
                <w:szCs w:val="20"/>
                <w:lang w:val="en-AU"/>
              </w:rPr>
            </w:pPr>
            <w:r w:rsidRPr="00210B21">
              <w:rPr>
                <w:rFonts w:ascii="Calibri" w:eastAsia="Arial" w:hAnsi="Calibri" w:cs="Calibri"/>
                <w:sz w:val="20"/>
                <w:szCs w:val="20"/>
                <w:lang w:val="en-AU"/>
              </w:rPr>
              <w:t xml:space="preserve">Identify current </w:t>
            </w:r>
            <w:r w:rsidR="00A27CA5">
              <w:rPr>
                <w:rFonts w:ascii="Calibri" w:eastAsia="Arial" w:hAnsi="Calibri" w:cs="Calibri"/>
                <w:sz w:val="20"/>
                <w:szCs w:val="20"/>
                <w:lang w:val="en-AU"/>
              </w:rPr>
              <w:t xml:space="preserve">in-country </w:t>
            </w:r>
            <w:r w:rsidRPr="00210B21">
              <w:rPr>
                <w:rFonts w:ascii="Calibri" w:eastAsia="Arial" w:hAnsi="Calibri" w:cs="Calibri"/>
                <w:sz w:val="20"/>
                <w:szCs w:val="20"/>
                <w:lang w:val="en-AU"/>
              </w:rPr>
              <w:t xml:space="preserve">management of potentially recyclable material </w:t>
            </w:r>
          </w:p>
          <w:p w14:paraId="4FB6FA5C" w14:textId="1A230DF6" w:rsidR="003E6E72" w:rsidRPr="00210B21" w:rsidRDefault="003E6E72">
            <w:pPr>
              <w:pStyle w:val="ListParagraph"/>
              <w:numPr>
                <w:ilvl w:val="0"/>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Consider options for how a scheme may operate and flow  and identify key players </w:t>
            </w:r>
          </w:p>
          <w:p w14:paraId="6F4C0342" w14:textId="26340D2F" w:rsidR="003E6E72" w:rsidRPr="00210B21" w:rsidRDefault="003E6E72">
            <w:pPr>
              <w:pStyle w:val="ListParagraph"/>
              <w:numPr>
                <w:ilvl w:val="0"/>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Consider options for </w:t>
            </w:r>
            <w:r>
              <w:rPr>
                <w:rFonts w:ascii="Calibri" w:hAnsi="Calibri" w:cs="Calibri"/>
                <w:sz w:val="20"/>
                <w:szCs w:val="20"/>
                <w:lang w:val="en-AU"/>
              </w:rPr>
              <w:t>scheme</w:t>
            </w:r>
            <w:r w:rsidRPr="00210B21">
              <w:rPr>
                <w:rFonts w:ascii="Calibri" w:hAnsi="Calibri" w:cs="Calibri"/>
                <w:sz w:val="20"/>
                <w:szCs w:val="20"/>
                <w:lang w:val="en-AU"/>
              </w:rPr>
              <w:t xml:space="preserve"> components</w:t>
            </w:r>
            <w:r>
              <w:rPr>
                <w:rFonts w:ascii="Calibri" w:hAnsi="Calibri" w:cs="Calibri"/>
                <w:sz w:val="20"/>
                <w:szCs w:val="20"/>
                <w:lang w:val="en-AU"/>
              </w:rPr>
              <w:t xml:space="preserve"> </w:t>
            </w:r>
            <w:r w:rsidRPr="00210B21">
              <w:rPr>
                <w:rFonts w:ascii="Calibri" w:hAnsi="Calibri" w:cs="Calibri"/>
                <w:sz w:val="20"/>
                <w:szCs w:val="20"/>
                <w:lang w:val="en-AU"/>
              </w:rPr>
              <w:t>– i.e.,:</w:t>
            </w:r>
          </w:p>
          <w:p w14:paraId="1DE0C012" w14:textId="3074052D" w:rsidR="003E6E72" w:rsidRDefault="00414E04">
            <w:pPr>
              <w:pStyle w:val="ListParagraph"/>
              <w:numPr>
                <w:ilvl w:val="1"/>
                <w:numId w:val="24"/>
              </w:numPr>
              <w:spacing w:after="60" w:line="259" w:lineRule="auto"/>
              <w:rPr>
                <w:rFonts w:ascii="Calibri" w:hAnsi="Calibri" w:cs="Calibri"/>
                <w:sz w:val="20"/>
                <w:szCs w:val="20"/>
                <w:lang w:val="en-AU"/>
              </w:rPr>
            </w:pPr>
            <w:r w:rsidRPr="00414E04">
              <w:rPr>
                <w:rFonts w:ascii="Calibri" w:hAnsi="Calibri" w:cs="Calibri"/>
                <w:sz w:val="20"/>
                <w:szCs w:val="20"/>
                <w:lang w:val="en-AU"/>
              </w:rPr>
              <w:t>In-Country Materials Processing/Transfer</w:t>
            </w:r>
            <w:r w:rsidRPr="00414E04">
              <w:rPr>
                <w:rFonts w:ascii="Calibri" w:hAnsi="Calibri" w:cs="Calibri"/>
                <w:sz w:val="20"/>
                <w:szCs w:val="20"/>
                <w:lang w:val="en-AU"/>
              </w:rPr>
              <w:t xml:space="preserve"> </w:t>
            </w:r>
            <w:r w:rsidR="003E6E72" w:rsidRPr="009340BD">
              <w:rPr>
                <w:rFonts w:ascii="Calibri" w:hAnsi="Calibri" w:cs="Calibri"/>
                <w:sz w:val="20"/>
                <w:szCs w:val="20"/>
                <w:lang w:val="en-AU"/>
              </w:rPr>
              <w:t>(</w:t>
            </w:r>
            <w:r w:rsidR="003E6E72">
              <w:rPr>
                <w:rFonts w:ascii="Calibri" w:hAnsi="Calibri" w:cs="Calibri"/>
                <w:sz w:val="20"/>
                <w:szCs w:val="20"/>
                <w:lang w:val="en-AU"/>
              </w:rPr>
              <w:t>identifying existing facilities and equipment for processing</w:t>
            </w:r>
            <w:r>
              <w:rPr>
                <w:rFonts w:ascii="Calibri" w:hAnsi="Calibri" w:cs="Calibri"/>
                <w:sz w:val="20"/>
                <w:szCs w:val="20"/>
                <w:lang w:val="en-AU"/>
              </w:rPr>
              <w:t>/transfer</w:t>
            </w:r>
            <w:r w:rsidR="003E6E72">
              <w:rPr>
                <w:rFonts w:ascii="Calibri" w:hAnsi="Calibri" w:cs="Calibri"/>
                <w:sz w:val="20"/>
                <w:szCs w:val="20"/>
                <w:lang w:val="en-AU"/>
              </w:rPr>
              <w:t xml:space="preserve"> recyclable materials</w:t>
            </w:r>
            <w:r w:rsidR="003E6E72" w:rsidRPr="009340BD">
              <w:rPr>
                <w:rFonts w:ascii="Calibri" w:hAnsi="Calibri" w:cs="Calibri"/>
                <w:sz w:val="20"/>
                <w:szCs w:val="20"/>
                <w:lang w:val="en-AU"/>
              </w:rPr>
              <w:t xml:space="preserve">) </w:t>
            </w:r>
            <w:r w:rsidR="003E6E72">
              <w:rPr>
                <w:rFonts w:ascii="Calibri" w:hAnsi="Calibri" w:cs="Calibri"/>
                <w:sz w:val="20"/>
                <w:szCs w:val="20"/>
                <w:lang w:val="en-AU"/>
              </w:rPr>
              <w:t xml:space="preserve"> </w:t>
            </w:r>
          </w:p>
          <w:p w14:paraId="15A02080" w14:textId="7BF5C057" w:rsidR="003E6E72" w:rsidRPr="00210B21" w:rsidRDefault="003E6E72">
            <w:pPr>
              <w:pStyle w:val="ListParagraph"/>
              <w:numPr>
                <w:ilvl w:val="1"/>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Collection Depots (component of the scheme most people will interact with) </w:t>
            </w:r>
          </w:p>
          <w:p w14:paraId="79848423" w14:textId="294D4727" w:rsidR="003E6E72" w:rsidRPr="00210B21" w:rsidRDefault="003E6E72">
            <w:pPr>
              <w:pStyle w:val="ListParagraph"/>
              <w:numPr>
                <w:ilvl w:val="1"/>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Scheme Financial Management (component most important to scheme partners such as </w:t>
            </w:r>
            <w:r>
              <w:rPr>
                <w:rFonts w:ascii="Calibri" w:hAnsi="Calibri" w:cs="Calibri"/>
                <w:sz w:val="20"/>
                <w:szCs w:val="20"/>
                <w:lang w:val="en-AU"/>
              </w:rPr>
              <w:t>Private Sector</w:t>
            </w:r>
            <w:r w:rsidRPr="00210B21">
              <w:rPr>
                <w:rFonts w:ascii="Calibri" w:hAnsi="Calibri" w:cs="Calibri"/>
                <w:sz w:val="20"/>
                <w:szCs w:val="20"/>
                <w:lang w:val="en-AU"/>
              </w:rPr>
              <w:t xml:space="preserve"> importers)</w:t>
            </w:r>
          </w:p>
          <w:p w14:paraId="16FDBDF9" w14:textId="77777777" w:rsidR="003E6E72" w:rsidRPr="00210B21" w:rsidRDefault="003E6E72">
            <w:pPr>
              <w:pStyle w:val="ListParagraph"/>
              <w:numPr>
                <w:ilvl w:val="1"/>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Scheme Model (“deposit” or “refund” model) </w:t>
            </w:r>
          </w:p>
          <w:p w14:paraId="592633B6" w14:textId="57928573" w:rsidR="003E6E72" w:rsidRPr="00210B21" w:rsidRDefault="003E6E72">
            <w:pPr>
              <w:pStyle w:val="ListParagraph"/>
              <w:numPr>
                <w:ilvl w:val="0"/>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Identify key stakeholders </w:t>
            </w:r>
          </w:p>
          <w:p w14:paraId="7EF38A91" w14:textId="1574413F" w:rsidR="003E6E72" w:rsidRPr="00210B21" w:rsidRDefault="003E6E72">
            <w:pPr>
              <w:pStyle w:val="ListParagraph"/>
              <w:numPr>
                <w:ilvl w:val="0"/>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Identify the role of the government</w:t>
            </w:r>
          </w:p>
          <w:p w14:paraId="2856F594" w14:textId="77777777" w:rsidR="003E6E72" w:rsidRDefault="003E6E72" w:rsidP="00630151">
            <w:pPr>
              <w:pStyle w:val="ListParagraph"/>
              <w:numPr>
                <w:ilvl w:val="0"/>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Identify the possible scheme ‘owner’ or partnership who will lead the design and implementation of the ARFD </w:t>
            </w:r>
          </w:p>
          <w:p w14:paraId="531777C6" w14:textId="77777777" w:rsidR="003E6E72" w:rsidRDefault="003E6E72" w:rsidP="00630151">
            <w:pPr>
              <w:pStyle w:val="ListParagraph"/>
              <w:numPr>
                <w:ilvl w:val="0"/>
                <w:numId w:val="24"/>
              </w:num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Identify where a scheme may fit in legislation </w:t>
            </w:r>
          </w:p>
          <w:p w14:paraId="263121DB" w14:textId="77777777" w:rsidR="003E6E72" w:rsidRDefault="003E6E72" w:rsidP="00103365">
            <w:pPr>
              <w:spacing w:after="60" w:line="259" w:lineRule="auto"/>
              <w:rPr>
                <w:rFonts w:ascii="Calibri" w:hAnsi="Calibri" w:cs="Calibri"/>
                <w:sz w:val="20"/>
                <w:szCs w:val="20"/>
                <w:lang w:val="en-AU"/>
              </w:rPr>
            </w:pPr>
          </w:p>
          <w:p w14:paraId="070322E5" w14:textId="4DF4C5CE" w:rsidR="003E6E72" w:rsidRPr="00103365" w:rsidRDefault="003E6E72" w:rsidP="00103365">
            <w:pPr>
              <w:spacing w:after="60" w:line="259" w:lineRule="auto"/>
              <w:rPr>
                <w:rFonts w:ascii="Calibri" w:hAnsi="Calibri" w:cs="Calibri"/>
                <w:sz w:val="20"/>
                <w:szCs w:val="20"/>
                <w:lang w:val="en-AU"/>
              </w:rPr>
            </w:pPr>
            <w:r w:rsidRPr="00103365">
              <w:rPr>
                <w:rFonts w:ascii="Calibri" w:hAnsi="Calibri" w:cs="Calibri"/>
                <w:sz w:val="20"/>
                <w:szCs w:val="20"/>
                <w:lang w:val="en-AU"/>
              </w:rPr>
              <w:t xml:space="preserve">This step provides </w:t>
            </w:r>
            <w:r>
              <w:rPr>
                <w:rFonts w:ascii="Calibri" w:hAnsi="Calibri" w:cs="Calibri"/>
                <w:sz w:val="20"/>
                <w:szCs w:val="20"/>
                <w:lang w:val="en-AU"/>
              </w:rPr>
              <w:t>assists to</w:t>
            </w:r>
            <w:r w:rsidRPr="00103365">
              <w:rPr>
                <w:rFonts w:ascii="Calibri" w:hAnsi="Calibri" w:cs="Calibri"/>
                <w:sz w:val="20"/>
                <w:szCs w:val="20"/>
                <w:lang w:val="en-AU"/>
              </w:rPr>
              <w:t xml:space="preserve"> gather data </w:t>
            </w:r>
            <w:r>
              <w:rPr>
                <w:rFonts w:ascii="Calibri" w:hAnsi="Calibri" w:cs="Calibri"/>
                <w:sz w:val="20"/>
                <w:szCs w:val="20"/>
                <w:lang w:val="en-AU"/>
              </w:rPr>
              <w:t>to</w:t>
            </w:r>
            <w:r w:rsidRPr="00103365">
              <w:rPr>
                <w:rFonts w:ascii="Calibri" w:hAnsi="Calibri" w:cs="Calibri"/>
                <w:sz w:val="20"/>
                <w:szCs w:val="20"/>
                <w:lang w:val="en-AU"/>
              </w:rPr>
              <w:t xml:space="preserve"> determine what is important for key decisions for scheme design.  It present</w:t>
            </w:r>
            <w:r>
              <w:rPr>
                <w:rFonts w:ascii="Calibri" w:hAnsi="Calibri" w:cs="Calibri"/>
                <w:sz w:val="20"/>
                <w:szCs w:val="20"/>
                <w:lang w:val="en-AU"/>
              </w:rPr>
              <w:t>s</w:t>
            </w:r>
            <w:r w:rsidRPr="00103365">
              <w:rPr>
                <w:rFonts w:ascii="Calibri" w:hAnsi="Calibri" w:cs="Calibri"/>
                <w:sz w:val="20"/>
                <w:szCs w:val="20"/>
                <w:lang w:val="en-AU"/>
              </w:rPr>
              <w:t xml:space="preserve"> “pros” and “cons” for consideration when comparing options </w:t>
            </w:r>
            <w:r>
              <w:rPr>
                <w:rFonts w:ascii="Calibri" w:hAnsi="Calibri" w:cs="Calibri"/>
                <w:sz w:val="20"/>
                <w:szCs w:val="20"/>
                <w:lang w:val="en-AU"/>
              </w:rPr>
              <w:t xml:space="preserve">to </w:t>
            </w:r>
            <w:r w:rsidRPr="00103365">
              <w:rPr>
                <w:rFonts w:ascii="Calibri" w:hAnsi="Calibri" w:cs="Calibri"/>
                <w:sz w:val="20"/>
                <w:szCs w:val="20"/>
                <w:lang w:val="en-AU"/>
              </w:rPr>
              <w:t xml:space="preserve">make an informed decision.  </w:t>
            </w:r>
          </w:p>
        </w:tc>
        <w:tc>
          <w:tcPr>
            <w:tcW w:w="4962" w:type="dxa"/>
            <w:shd w:val="clear" w:color="auto" w:fill="FBE4D5" w:themeFill="accent2" w:themeFillTint="33"/>
          </w:tcPr>
          <w:p w14:paraId="1E5E6D5B" w14:textId="0540427F" w:rsidR="003E6E72" w:rsidRPr="00210B21" w:rsidRDefault="003E6E72"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4DF24E43" w14:textId="6A0229F2" w:rsidR="003E6E72" w:rsidRPr="00EA2E44" w:rsidRDefault="003E6E72" w:rsidP="003963D0">
            <w:pPr>
              <w:pStyle w:val="ListParagraph"/>
              <w:numPr>
                <w:ilvl w:val="0"/>
                <w:numId w:val="39"/>
              </w:numPr>
              <w:spacing w:after="60" w:line="259" w:lineRule="auto"/>
              <w:rPr>
                <w:rStyle w:val="Hyperlink"/>
                <w:rFonts w:ascii="Calibri" w:hAnsi="Calibri" w:cs="Calibri"/>
                <w:color w:val="auto"/>
                <w:sz w:val="20"/>
                <w:szCs w:val="20"/>
                <w:u w:val="none"/>
                <w:lang w:val="en-AU"/>
              </w:rPr>
            </w:pPr>
            <w:r w:rsidRPr="00A22003">
              <w:rPr>
                <w:rFonts w:ascii="Calibri" w:hAnsi="Calibri" w:cs="Calibri"/>
                <w:sz w:val="20"/>
                <w:szCs w:val="20"/>
                <w:lang w:val="en-AU"/>
              </w:rPr>
              <w:t xml:space="preserve">Findings from </w:t>
            </w:r>
            <w:r>
              <w:rPr>
                <w:rFonts w:ascii="Calibri" w:hAnsi="Calibri" w:cs="Calibri"/>
                <w:sz w:val="20"/>
                <w:szCs w:val="20"/>
                <w:lang w:val="en-AU"/>
              </w:rPr>
              <w:t>a</w:t>
            </w:r>
            <w:r w:rsidRPr="00A22003">
              <w:rPr>
                <w:rFonts w:ascii="Calibri" w:hAnsi="Calibri" w:cs="Calibri"/>
                <w:sz w:val="20"/>
                <w:szCs w:val="20"/>
                <w:lang w:val="en-AU"/>
              </w:rPr>
              <w:t xml:space="preserve"> recent Waste Audit or complete a Waste Audit using a </w:t>
            </w:r>
            <w:hyperlink r:id="rId9" w:history="1">
              <w:r w:rsidRPr="009326ED">
                <w:rPr>
                  <w:rStyle w:val="Hyperlink"/>
                  <w:rFonts w:ascii="Calibri" w:hAnsi="Calibri" w:cs="Calibri"/>
                  <w:sz w:val="20"/>
                  <w:szCs w:val="20"/>
                  <w:lang w:val="en-AU"/>
                </w:rPr>
                <w:t>consistent methodology</w:t>
              </w:r>
            </w:hyperlink>
            <w:r w:rsidRPr="00A22003">
              <w:rPr>
                <w:rFonts w:ascii="Calibri" w:hAnsi="Calibri" w:cs="Calibri"/>
                <w:sz w:val="20"/>
                <w:szCs w:val="20"/>
                <w:lang w:val="en-AU"/>
              </w:rPr>
              <w:t xml:space="preserve"> </w:t>
            </w:r>
          </w:p>
          <w:p w14:paraId="5FE7739C" w14:textId="76160118" w:rsidR="003E6E72" w:rsidRDefault="003E6E72" w:rsidP="005B656F">
            <w:pPr>
              <w:pStyle w:val="ListParagraph"/>
              <w:numPr>
                <w:ilvl w:val="0"/>
                <w:numId w:val="39"/>
              </w:numPr>
              <w:spacing w:after="60" w:line="259" w:lineRule="auto"/>
              <w:rPr>
                <w:rFonts w:ascii="Calibri" w:hAnsi="Calibri" w:cs="Calibri"/>
                <w:sz w:val="20"/>
                <w:szCs w:val="20"/>
                <w:lang w:val="en-AU"/>
              </w:rPr>
            </w:pPr>
            <w:r w:rsidRPr="00630599">
              <w:rPr>
                <w:rFonts w:ascii="Calibri" w:hAnsi="Calibri" w:cs="Calibri"/>
                <w:sz w:val="20"/>
                <w:szCs w:val="20"/>
                <w:lang w:val="en-AU"/>
              </w:rPr>
              <w:t>Case</w:t>
            </w:r>
            <w:r>
              <w:rPr>
                <w:rFonts w:ascii="Calibri" w:hAnsi="Calibri" w:cs="Calibri"/>
                <w:sz w:val="20"/>
                <w:szCs w:val="20"/>
                <w:lang w:val="en-AU"/>
              </w:rPr>
              <w:t>-</w:t>
            </w:r>
            <w:r w:rsidRPr="00630599">
              <w:rPr>
                <w:rFonts w:ascii="Calibri" w:hAnsi="Calibri" w:cs="Calibri"/>
                <w:sz w:val="20"/>
                <w:szCs w:val="20"/>
                <w:lang w:val="en-AU"/>
              </w:rPr>
              <w:t xml:space="preserve">study review </w:t>
            </w:r>
            <w:r>
              <w:rPr>
                <w:rFonts w:ascii="Calibri" w:hAnsi="Calibri" w:cs="Calibri"/>
                <w:sz w:val="20"/>
                <w:szCs w:val="20"/>
                <w:lang w:val="en-AU"/>
              </w:rPr>
              <w:t xml:space="preserve">– </w:t>
            </w:r>
            <w:hyperlink r:id="rId10" w:history="1">
              <w:r w:rsidRPr="00630599">
                <w:rPr>
                  <w:rStyle w:val="Hyperlink"/>
                  <w:rFonts w:ascii="Calibri" w:hAnsi="Calibri" w:cs="Calibri"/>
                  <w:sz w:val="20"/>
                  <w:szCs w:val="20"/>
                  <w:lang w:val="en-AU"/>
                </w:rPr>
                <w:t>schemes</w:t>
              </w:r>
              <w:r>
                <w:rPr>
                  <w:rStyle w:val="Hyperlink"/>
                  <w:rFonts w:ascii="Calibri" w:hAnsi="Calibri" w:cs="Calibri"/>
                  <w:sz w:val="20"/>
                  <w:szCs w:val="20"/>
                  <w:lang w:val="en-AU"/>
                </w:rPr>
                <w:t xml:space="preserve"> </w:t>
              </w:r>
              <w:r w:rsidRPr="00630599">
                <w:rPr>
                  <w:rStyle w:val="Hyperlink"/>
                  <w:rFonts w:ascii="Calibri" w:hAnsi="Calibri" w:cs="Calibri"/>
                  <w:sz w:val="20"/>
                  <w:szCs w:val="20"/>
                  <w:lang w:val="en-AU"/>
                </w:rPr>
                <w:t>currently in operatio</w:t>
              </w:r>
              <w:r>
                <w:rPr>
                  <w:rStyle w:val="Hyperlink"/>
                  <w:rFonts w:ascii="Calibri" w:hAnsi="Calibri" w:cs="Calibri"/>
                  <w:sz w:val="20"/>
                  <w:szCs w:val="20"/>
                  <w:lang w:val="en-AU"/>
                </w:rPr>
                <w:t>n globally</w:t>
              </w:r>
            </w:hyperlink>
            <w:r w:rsidRPr="00630599">
              <w:rPr>
                <w:rFonts w:ascii="Calibri" w:hAnsi="Calibri" w:cs="Calibri"/>
                <w:sz w:val="20"/>
                <w:szCs w:val="20"/>
                <w:lang w:val="en-AU"/>
              </w:rPr>
              <w:t xml:space="preserve"> and existing legislation for PIC schemes in operation (SPREP / PacWaste Plus can supply legislation/regulations)</w:t>
            </w:r>
          </w:p>
          <w:p w14:paraId="7A14AB09" w14:textId="67D20232" w:rsidR="003E6E72" w:rsidRPr="00630599" w:rsidRDefault="003E6E72" w:rsidP="005B656F">
            <w:pPr>
              <w:pStyle w:val="ListParagraph"/>
              <w:numPr>
                <w:ilvl w:val="0"/>
                <w:numId w:val="39"/>
              </w:numPr>
              <w:spacing w:after="60" w:line="259" w:lineRule="auto"/>
              <w:rPr>
                <w:rFonts w:ascii="Calibri" w:hAnsi="Calibri" w:cs="Calibri"/>
                <w:sz w:val="20"/>
                <w:szCs w:val="20"/>
                <w:lang w:val="en-AU"/>
              </w:rPr>
            </w:pPr>
            <w:r w:rsidRPr="00630599">
              <w:rPr>
                <w:rFonts w:ascii="Calibri" w:hAnsi="Calibri" w:cs="Calibri"/>
                <w:sz w:val="20"/>
                <w:szCs w:val="20"/>
                <w:lang w:val="en-AU"/>
              </w:rPr>
              <w:t xml:space="preserve">Information </w:t>
            </w:r>
            <w:r>
              <w:rPr>
                <w:rFonts w:ascii="Calibri" w:hAnsi="Calibri" w:cs="Calibri"/>
                <w:sz w:val="20"/>
                <w:szCs w:val="20"/>
                <w:lang w:val="en-AU"/>
              </w:rPr>
              <w:t xml:space="preserve">from market assessments and research – </w:t>
            </w:r>
            <w:r w:rsidRPr="00630599">
              <w:rPr>
                <w:rFonts w:ascii="Calibri" w:hAnsi="Calibri" w:cs="Calibri"/>
                <w:sz w:val="20"/>
                <w:szCs w:val="20"/>
                <w:lang w:val="en-AU"/>
              </w:rPr>
              <w:t>opportunities</w:t>
            </w:r>
            <w:r>
              <w:rPr>
                <w:rFonts w:ascii="Calibri" w:hAnsi="Calibri" w:cs="Calibri"/>
                <w:sz w:val="20"/>
                <w:szCs w:val="20"/>
                <w:lang w:val="en-AU"/>
              </w:rPr>
              <w:t xml:space="preserve"> </w:t>
            </w:r>
            <w:r w:rsidRPr="00630599">
              <w:rPr>
                <w:rFonts w:ascii="Calibri" w:hAnsi="Calibri" w:cs="Calibri"/>
                <w:sz w:val="20"/>
                <w:szCs w:val="20"/>
                <w:lang w:val="en-AU"/>
              </w:rPr>
              <w:t xml:space="preserve">for </w:t>
            </w:r>
            <w:hyperlink r:id="rId11" w:history="1">
              <w:r w:rsidRPr="00630599">
                <w:rPr>
                  <w:rStyle w:val="Hyperlink"/>
                  <w:rFonts w:ascii="Calibri" w:hAnsi="Calibri" w:cs="Calibri"/>
                  <w:sz w:val="20"/>
                  <w:szCs w:val="20"/>
                  <w:lang w:val="en-AU"/>
                </w:rPr>
                <w:t>export</w:t>
              </w:r>
            </w:hyperlink>
            <w:r w:rsidRPr="00630599">
              <w:rPr>
                <w:rFonts w:ascii="Calibri" w:hAnsi="Calibri" w:cs="Calibri"/>
                <w:sz w:val="20"/>
                <w:szCs w:val="20"/>
                <w:lang w:val="en-AU"/>
              </w:rPr>
              <w:t xml:space="preserve"> / </w:t>
            </w:r>
            <w:hyperlink r:id="rId12" w:history="1">
              <w:r w:rsidRPr="00630599">
                <w:rPr>
                  <w:rStyle w:val="Hyperlink"/>
                  <w:rFonts w:ascii="Calibri" w:hAnsi="Calibri" w:cs="Calibri"/>
                  <w:sz w:val="20"/>
                  <w:szCs w:val="20"/>
                  <w:lang w:val="en-AU"/>
                </w:rPr>
                <w:t>in-country</w:t>
              </w:r>
            </w:hyperlink>
            <w:r w:rsidRPr="00630599">
              <w:rPr>
                <w:rFonts w:ascii="Calibri" w:hAnsi="Calibri" w:cs="Calibri"/>
                <w:sz w:val="20"/>
                <w:szCs w:val="20"/>
                <w:lang w:val="en-AU"/>
              </w:rPr>
              <w:t xml:space="preserve"> recycling</w:t>
            </w:r>
          </w:p>
          <w:p w14:paraId="72200419" w14:textId="77777777" w:rsidR="009326ED" w:rsidRDefault="009326ED" w:rsidP="009326ED">
            <w:pPr>
              <w:pStyle w:val="ListParagraph"/>
              <w:numPr>
                <w:ilvl w:val="0"/>
                <w:numId w:val="39"/>
              </w:numPr>
              <w:spacing w:after="60" w:line="259" w:lineRule="auto"/>
              <w:rPr>
                <w:rFonts w:ascii="Calibri" w:hAnsi="Calibri" w:cs="Calibri"/>
                <w:sz w:val="20"/>
                <w:szCs w:val="20"/>
                <w:lang w:val="en-AU"/>
              </w:rPr>
            </w:pPr>
            <w:r w:rsidRPr="00EA2E44">
              <w:rPr>
                <w:rFonts w:ascii="Calibri" w:hAnsi="Calibri" w:cs="Calibri"/>
                <w:sz w:val="20"/>
                <w:szCs w:val="20"/>
                <w:lang w:val="en-AU"/>
              </w:rPr>
              <w:t>Information from customs</w:t>
            </w:r>
            <w:r>
              <w:rPr>
                <w:rFonts w:ascii="Calibri" w:hAnsi="Calibri" w:cs="Calibri"/>
                <w:sz w:val="20"/>
                <w:szCs w:val="20"/>
                <w:lang w:val="en-AU"/>
              </w:rPr>
              <w:t xml:space="preserve"> </w:t>
            </w:r>
            <w:r w:rsidRPr="00EA2E44">
              <w:rPr>
                <w:rFonts w:ascii="Calibri" w:hAnsi="Calibri" w:cs="Calibri"/>
                <w:sz w:val="20"/>
                <w:szCs w:val="20"/>
                <w:lang w:val="en-AU"/>
              </w:rPr>
              <w:t xml:space="preserve">– data on items imported </w:t>
            </w:r>
          </w:p>
          <w:p w14:paraId="0C7A721E" w14:textId="56438927" w:rsidR="003E6E72" w:rsidRPr="00210B21" w:rsidRDefault="003E6E72" w:rsidP="009C77D6">
            <w:pPr>
              <w:pStyle w:val="ListParagraph"/>
              <w:numPr>
                <w:ilvl w:val="0"/>
                <w:numId w:val="39"/>
              </w:numPr>
              <w:spacing w:after="60" w:line="259" w:lineRule="auto"/>
              <w:rPr>
                <w:rFonts w:ascii="Calibri" w:hAnsi="Calibri" w:cs="Calibri"/>
                <w:sz w:val="20"/>
                <w:szCs w:val="20"/>
                <w:lang w:val="en-AU"/>
              </w:rPr>
            </w:pPr>
            <w:r w:rsidRPr="005B2D0B">
              <w:rPr>
                <w:rFonts w:ascii="Calibri" w:hAnsi="Calibri" w:cs="Calibri"/>
                <w:sz w:val="20"/>
                <w:szCs w:val="20"/>
                <w:lang w:val="en-AU"/>
              </w:rPr>
              <w:t xml:space="preserve">Information from </w:t>
            </w:r>
            <w:r w:rsidRPr="00210B21">
              <w:rPr>
                <w:rFonts w:ascii="Calibri" w:hAnsi="Calibri" w:cs="Calibri"/>
                <w:sz w:val="20"/>
                <w:szCs w:val="20"/>
                <w:lang w:val="en-AU"/>
              </w:rPr>
              <w:t>in-country bottlers / manufactures etc –</w:t>
            </w:r>
            <w:r>
              <w:rPr>
                <w:rFonts w:ascii="Calibri" w:hAnsi="Calibri" w:cs="Calibri"/>
                <w:sz w:val="20"/>
                <w:szCs w:val="20"/>
                <w:lang w:val="en-AU"/>
              </w:rPr>
              <w:t xml:space="preserve"> </w:t>
            </w:r>
            <w:r w:rsidRPr="00210B21">
              <w:rPr>
                <w:rFonts w:ascii="Calibri" w:hAnsi="Calibri" w:cs="Calibri"/>
                <w:sz w:val="20"/>
                <w:szCs w:val="20"/>
                <w:lang w:val="en-AU"/>
              </w:rPr>
              <w:t xml:space="preserve">quantity of materials produced </w:t>
            </w:r>
          </w:p>
          <w:p w14:paraId="16C2DE96" w14:textId="7BC7FF76" w:rsidR="003E6E72" w:rsidRPr="00210B21" w:rsidRDefault="003E6E72" w:rsidP="009C77D6">
            <w:pPr>
              <w:pStyle w:val="ListParagraph"/>
              <w:numPr>
                <w:ilvl w:val="0"/>
                <w:numId w:val="39"/>
              </w:numPr>
              <w:spacing w:after="60" w:line="259" w:lineRule="auto"/>
              <w:rPr>
                <w:rFonts w:ascii="Calibri" w:hAnsi="Calibri" w:cs="Calibri"/>
                <w:sz w:val="20"/>
                <w:szCs w:val="20"/>
                <w:lang w:val="en-AU"/>
              </w:rPr>
            </w:pPr>
            <w:r w:rsidRPr="005B2D0B">
              <w:rPr>
                <w:rFonts w:ascii="Calibri" w:hAnsi="Calibri" w:cs="Calibri"/>
                <w:sz w:val="20"/>
                <w:szCs w:val="20"/>
                <w:lang w:val="en-AU"/>
              </w:rPr>
              <w:t xml:space="preserve">Information from </w:t>
            </w:r>
            <w:r w:rsidRPr="00210B21">
              <w:rPr>
                <w:rFonts w:ascii="Calibri" w:hAnsi="Calibri" w:cs="Calibri"/>
                <w:sz w:val="20"/>
                <w:szCs w:val="20"/>
                <w:lang w:val="en-AU"/>
              </w:rPr>
              <w:t xml:space="preserve">recyclers and exporters – current recycling rates, information on materials processing, </w:t>
            </w:r>
            <w:r>
              <w:rPr>
                <w:rFonts w:ascii="Calibri" w:hAnsi="Calibri" w:cs="Calibri"/>
                <w:sz w:val="20"/>
                <w:szCs w:val="20"/>
                <w:lang w:val="en-AU"/>
              </w:rPr>
              <w:t xml:space="preserve">data on </w:t>
            </w:r>
            <w:r w:rsidRPr="00210B21">
              <w:rPr>
                <w:rFonts w:ascii="Calibri" w:hAnsi="Calibri" w:cs="Calibri"/>
                <w:sz w:val="20"/>
                <w:szCs w:val="20"/>
                <w:lang w:val="en-AU"/>
              </w:rPr>
              <w:t>items exported</w:t>
            </w:r>
          </w:p>
          <w:p w14:paraId="3415DF03" w14:textId="296BBF51" w:rsidR="003E6E72" w:rsidRPr="00210B21" w:rsidRDefault="003E6E72" w:rsidP="009C77D6">
            <w:pPr>
              <w:pStyle w:val="ListParagraph"/>
              <w:numPr>
                <w:ilvl w:val="0"/>
                <w:numId w:val="39"/>
              </w:numPr>
              <w:spacing w:after="60" w:line="259" w:lineRule="auto"/>
              <w:rPr>
                <w:rFonts w:ascii="Calibri" w:hAnsi="Calibri" w:cs="Calibri"/>
                <w:sz w:val="20"/>
                <w:szCs w:val="20"/>
                <w:lang w:val="en-AU"/>
              </w:rPr>
            </w:pPr>
            <w:r w:rsidRPr="005B2D0B">
              <w:rPr>
                <w:rFonts w:ascii="Calibri" w:hAnsi="Calibri" w:cs="Calibri"/>
                <w:sz w:val="20"/>
                <w:szCs w:val="20"/>
                <w:lang w:val="en-AU"/>
              </w:rPr>
              <w:t xml:space="preserve">Information from </w:t>
            </w:r>
            <w:r w:rsidRPr="00210B21">
              <w:rPr>
                <w:rFonts w:ascii="Calibri" w:hAnsi="Calibri" w:cs="Calibri"/>
                <w:sz w:val="20"/>
                <w:szCs w:val="20"/>
                <w:lang w:val="en-AU"/>
              </w:rPr>
              <w:t>recyclers and businesses undertaking recycling / reuse initiatives – current recycling rates, materials processing</w:t>
            </w:r>
          </w:p>
          <w:p w14:paraId="5DDB8AEC" w14:textId="1DFD5F45" w:rsidR="003E6E72" w:rsidRDefault="003E6E72" w:rsidP="00630599">
            <w:pPr>
              <w:pStyle w:val="ListParagraph"/>
              <w:numPr>
                <w:ilvl w:val="0"/>
                <w:numId w:val="39"/>
              </w:numPr>
              <w:spacing w:after="60" w:line="259" w:lineRule="auto"/>
              <w:rPr>
                <w:rFonts w:ascii="Calibri" w:hAnsi="Calibri" w:cs="Calibri"/>
                <w:sz w:val="20"/>
                <w:szCs w:val="20"/>
                <w:lang w:val="en-AU"/>
              </w:rPr>
            </w:pPr>
            <w:r w:rsidRPr="005B2D0B">
              <w:rPr>
                <w:rFonts w:ascii="Calibri" w:hAnsi="Calibri" w:cs="Calibri"/>
                <w:sz w:val="20"/>
                <w:szCs w:val="20"/>
                <w:lang w:val="en-AU"/>
              </w:rPr>
              <w:t xml:space="preserve">Information from </w:t>
            </w:r>
            <w:r w:rsidRPr="00210B21">
              <w:rPr>
                <w:rFonts w:ascii="Calibri" w:hAnsi="Calibri" w:cs="Calibri"/>
                <w:sz w:val="20"/>
                <w:szCs w:val="20"/>
                <w:lang w:val="en-AU"/>
              </w:rPr>
              <w:t xml:space="preserve">certified export markets (companies who will receive and recycle recyclable material) to understand any restrictions on material quality, quantity, handling, etc   </w:t>
            </w:r>
          </w:p>
          <w:p w14:paraId="10477BFF" w14:textId="00F1F513" w:rsidR="003E6E72" w:rsidRPr="00630599" w:rsidRDefault="003E6E72" w:rsidP="00630599">
            <w:pPr>
              <w:pStyle w:val="ListParagraph"/>
              <w:numPr>
                <w:ilvl w:val="0"/>
                <w:numId w:val="39"/>
              </w:numPr>
              <w:spacing w:after="60" w:line="259" w:lineRule="auto"/>
              <w:rPr>
                <w:rFonts w:ascii="Calibri" w:hAnsi="Calibri" w:cs="Calibri"/>
                <w:sz w:val="20"/>
                <w:szCs w:val="20"/>
                <w:lang w:val="en-AU"/>
              </w:rPr>
            </w:pPr>
            <w:r w:rsidRPr="005B2D0B">
              <w:rPr>
                <w:rFonts w:ascii="Calibri" w:hAnsi="Calibri" w:cs="Calibri"/>
                <w:sz w:val="20"/>
                <w:szCs w:val="20"/>
                <w:lang w:val="en-AU"/>
              </w:rPr>
              <w:t xml:space="preserve">Information from </w:t>
            </w:r>
            <w:r w:rsidRPr="00630599">
              <w:rPr>
                <w:rFonts w:ascii="Calibri" w:hAnsi="Calibri" w:cs="Calibri"/>
                <w:sz w:val="20"/>
                <w:szCs w:val="20"/>
                <w:lang w:val="en-AU"/>
              </w:rPr>
              <w:t xml:space="preserve">Treasury / Finance – </w:t>
            </w:r>
            <w:r>
              <w:rPr>
                <w:rFonts w:ascii="Calibri" w:hAnsi="Calibri" w:cs="Calibri"/>
                <w:sz w:val="20"/>
                <w:szCs w:val="20"/>
                <w:lang w:val="en-AU"/>
              </w:rPr>
              <w:t xml:space="preserve"> </w:t>
            </w:r>
            <w:r w:rsidRPr="005B2D0B">
              <w:rPr>
                <w:rFonts w:ascii="Calibri" w:hAnsi="Calibri" w:cs="Calibri"/>
                <w:sz w:val="20"/>
                <w:szCs w:val="20"/>
                <w:lang w:val="en-AU"/>
              </w:rPr>
              <w:t xml:space="preserve">options for </w:t>
            </w:r>
            <w:r w:rsidRPr="00630599">
              <w:rPr>
                <w:rFonts w:ascii="Calibri" w:hAnsi="Calibri" w:cs="Calibri"/>
                <w:sz w:val="20"/>
                <w:szCs w:val="20"/>
                <w:lang w:val="en-AU"/>
              </w:rPr>
              <w:t>scheme financ</w:t>
            </w:r>
            <w:r>
              <w:rPr>
                <w:rFonts w:ascii="Calibri" w:hAnsi="Calibri" w:cs="Calibri"/>
                <w:sz w:val="20"/>
                <w:szCs w:val="20"/>
                <w:lang w:val="en-AU"/>
              </w:rPr>
              <w:t xml:space="preserve">ial management </w:t>
            </w:r>
            <w:r w:rsidRPr="00630599">
              <w:rPr>
                <w:rFonts w:ascii="Calibri" w:hAnsi="Calibri" w:cs="Calibri"/>
                <w:sz w:val="20"/>
                <w:szCs w:val="20"/>
                <w:lang w:val="en-AU"/>
              </w:rPr>
              <w:t>and establishment of dedicated fund</w:t>
            </w:r>
          </w:p>
          <w:p w14:paraId="404F32B5" w14:textId="0A49C776" w:rsidR="003E6E72" w:rsidRPr="003E6E72" w:rsidRDefault="003E6E72" w:rsidP="00B00365">
            <w:pPr>
              <w:pStyle w:val="ListParagraph"/>
              <w:numPr>
                <w:ilvl w:val="0"/>
                <w:numId w:val="39"/>
              </w:numPr>
              <w:spacing w:after="60" w:line="259" w:lineRule="auto"/>
              <w:rPr>
                <w:rFonts w:ascii="Calibri" w:hAnsi="Calibri" w:cs="Calibri"/>
                <w:sz w:val="20"/>
                <w:szCs w:val="20"/>
                <w:lang w:val="en-AU"/>
              </w:rPr>
            </w:pPr>
            <w:r w:rsidRPr="002B3CD1">
              <w:rPr>
                <w:rFonts w:ascii="Calibri" w:hAnsi="Calibri" w:cs="Calibri"/>
                <w:sz w:val="20"/>
                <w:szCs w:val="20"/>
                <w:lang w:val="en-AU"/>
              </w:rPr>
              <w:t xml:space="preserve">Information from </w:t>
            </w:r>
            <w:r w:rsidRPr="00210B21">
              <w:rPr>
                <w:rFonts w:ascii="Calibri" w:hAnsi="Calibri" w:cs="Calibri"/>
                <w:sz w:val="20"/>
                <w:szCs w:val="20"/>
                <w:lang w:val="en-AU"/>
              </w:rPr>
              <w:t xml:space="preserve">Justice / AG Office </w:t>
            </w:r>
            <w:r>
              <w:rPr>
                <w:rFonts w:ascii="Calibri" w:hAnsi="Calibri" w:cs="Calibri"/>
                <w:sz w:val="20"/>
                <w:szCs w:val="20"/>
                <w:lang w:val="en-AU"/>
              </w:rPr>
              <w:t xml:space="preserve">– </w:t>
            </w:r>
            <w:r w:rsidRPr="00210B21">
              <w:rPr>
                <w:rFonts w:ascii="Calibri" w:hAnsi="Calibri" w:cs="Calibri"/>
                <w:sz w:val="20"/>
                <w:szCs w:val="20"/>
                <w:lang w:val="en-AU"/>
              </w:rPr>
              <w:t>existing waste, finance and customs legislation</w:t>
            </w:r>
          </w:p>
        </w:tc>
        <w:tc>
          <w:tcPr>
            <w:tcW w:w="2268" w:type="dxa"/>
            <w:tcBorders>
              <w:right w:val="nil"/>
            </w:tcBorders>
            <w:shd w:val="clear" w:color="auto" w:fill="FBE4D5" w:themeFill="accent2" w:themeFillTint="33"/>
          </w:tcPr>
          <w:p w14:paraId="395914AF" w14:textId="644B574D" w:rsidR="003E6E72" w:rsidRDefault="003E6E72" w:rsidP="00817C1C">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Resources Available</w:t>
            </w:r>
          </w:p>
          <w:p w14:paraId="079DACDC" w14:textId="10B17F7B" w:rsidR="003E6E72" w:rsidRPr="00210B21" w:rsidRDefault="00D861C3" w:rsidP="00817C1C">
            <w:pPr>
              <w:spacing w:after="60" w:line="259" w:lineRule="auto"/>
              <w:rPr>
                <w:rFonts w:ascii="Calibri" w:hAnsi="Calibri" w:cs="Calibri"/>
                <w:sz w:val="20"/>
                <w:szCs w:val="20"/>
                <w:lang w:val="en-AU"/>
              </w:rPr>
            </w:pPr>
            <w:r w:rsidRPr="00D861C3">
              <w:rPr>
                <w:rFonts w:ascii="Calibri" w:hAnsi="Calibri" w:cs="Calibri"/>
                <w:sz w:val="20"/>
                <w:szCs w:val="20"/>
                <w:lang w:val="en-AU"/>
              </w:rPr>
              <w:t>SPREP / PRIS /World Bank / UNEP Waste Audit Methodology</w:t>
            </w:r>
            <w:r w:rsidR="003E6E72" w:rsidRPr="00210B21">
              <w:rPr>
                <w:rFonts w:ascii="Calibri" w:hAnsi="Calibri" w:cs="Calibri"/>
                <w:noProof/>
                <w:sz w:val="20"/>
                <w:szCs w:val="20"/>
                <w:lang w:val="en-AU"/>
              </w:rPr>
              <w:drawing>
                <wp:inline distT="0" distB="0" distL="0" distR="0" wp14:anchorId="46FD1AA9" wp14:editId="5F332B8E">
                  <wp:extent cx="766698" cy="1080000"/>
                  <wp:effectExtent l="133350" t="114300" r="147955" b="139700"/>
                  <wp:docPr id="827441536" name="Picture 8274415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83632" name="Picture 1">
                            <a:hlinkClick r:id="rId9"/>
                          </pic:cNvPr>
                          <pic:cNvPicPr/>
                        </pic:nvPicPr>
                        <pic:blipFill>
                          <a:blip r:embed="rId13" cstate="email">
                            <a:extLst>
                              <a:ext uri="{28A0092B-C50C-407E-A947-70E740481C1C}">
                                <a14:useLocalDpi xmlns:a14="http://schemas.microsoft.com/office/drawing/2010/main"/>
                              </a:ext>
                            </a:extLst>
                          </a:blip>
                          <a:stretch>
                            <a:fillRect/>
                          </a:stretch>
                        </pic:blipFill>
                        <pic:spPr>
                          <a:xfrm>
                            <a:off x="0" y="0"/>
                            <a:ext cx="766698"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8BED7B1" w14:textId="490B9468" w:rsidR="003E6E72" w:rsidRPr="00210B21" w:rsidRDefault="00D861C3" w:rsidP="00817C1C">
            <w:pPr>
              <w:spacing w:after="60" w:line="259" w:lineRule="auto"/>
              <w:rPr>
                <w:rFonts w:ascii="Calibri" w:hAnsi="Calibri" w:cs="Calibri"/>
                <w:sz w:val="20"/>
                <w:szCs w:val="20"/>
                <w:lang w:val="en-AU"/>
              </w:rPr>
            </w:pPr>
            <w:r>
              <w:rPr>
                <w:rFonts w:ascii="Calibri" w:hAnsi="Calibri" w:cs="Calibri"/>
                <w:sz w:val="20"/>
                <w:szCs w:val="20"/>
                <w:lang w:val="en-AU"/>
              </w:rPr>
              <w:t xml:space="preserve">Reloop </w:t>
            </w:r>
            <w:r w:rsidR="003E6E72" w:rsidRPr="00210B21">
              <w:rPr>
                <w:rFonts w:ascii="Calibri" w:hAnsi="Calibri" w:cs="Calibri"/>
                <w:sz w:val="20"/>
                <w:szCs w:val="20"/>
                <w:lang w:val="en-AU"/>
              </w:rPr>
              <w:t xml:space="preserve">Review of Global Schemes </w:t>
            </w:r>
          </w:p>
          <w:p w14:paraId="4D0F4D62" w14:textId="77777777" w:rsidR="003E6E72" w:rsidRPr="00210B21" w:rsidRDefault="003E6E72" w:rsidP="00817C1C">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1B66EF1" wp14:editId="2C13E66B">
                  <wp:extent cx="801102" cy="1080000"/>
                  <wp:effectExtent l="133350" t="114300" r="151765" b="139700"/>
                  <wp:docPr id="102990279"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90279" name="Picture 1">
                            <a:hlinkClick r:id="rId10"/>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801102"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3B49196" w14:textId="184C6E0F" w:rsidR="003E6E72" w:rsidRPr="00210B21" w:rsidRDefault="00D861C3" w:rsidP="00817C1C">
            <w:pPr>
              <w:spacing w:after="60" w:line="259" w:lineRule="auto"/>
              <w:rPr>
                <w:rFonts w:ascii="Calibri" w:hAnsi="Calibri" w:cs="Calibri"/>
                <w:sz w:val="20"/>
                <w:szCs w:val="20"/>
                <w:lang w:val="en-AU"/>
              </w:rPr>
            </w:pPr>
            <w:r w:rsidRPr="00D861C3">
              <w:rPr>
                <w:rFonts w:ascii="Calibri" w:hAnsi="Calibri" w:cs="Calibri"/>
                <w:sz w:val="20"/>
                <w:szCs w:val="20"/>
                <w:lang w:val="en-AU"/>
              </w:rPr>
              <w:t xml:space="preserve">PacWaste Plus </w:t>
            </w:r>
            <w:r w:rsidR="003E6E72" w:rsidRPr="00210B21">
              <w:rPr>
                <w:rFonts w:ascii="Calibri" w:hAnsi="Calibri" w:cs="Calibri"/>
                <w:sz w:val="20"/>
                <w:szCs w:val="20"/>
                <w:lang w:val="en-AU"/>
              </w:rPr>
              <w:t>Recycle Market Study</w:t>
            </w:r>
            <w:r w:rsidR="003E6E72" w:rsidRPr="00210B21">
              <w:rPr>
                <w:rFonts w:ascii="Calibri" w:hAnsi="Calibri" w:cs="Calibri"/>
                <w:noProof/>
                <w:sz w:val="20"/>
                <w:szCs w:val="20"/>
                <w:lang w:val="en-AU"/>
              </w:rPr>
              <w:drawing>
                <wp:inline distT="0" distB="0" distL="0" distR="0" wp14:anchorId="18156C63" wp14:editId="6EAA6782">
                  <wp:extent cx="827801" cy="1080000"/>
                  <wp:effectExtent l="133350" t="114300" r="144145" b="139700"/>
                  <wp:docPr id="216268214"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268214" name="Picture 1">
                            <a:hlinkClick r:id="rId11"/>
                          </pic:cNvPr>
                          <pic:cNvPicPr/>
                        </pic:nvPicPr>
                        <pic:blipFill>
                          <a:blip r:embed="rId15" cstate="email">
                            <a:extLst>
                              <a:ext uri="{28A0092B-C50C-407E-A947-70E740481C1C}">
                                <a14:useLocalDpi xmlns:a14="http://schemas.microsoft.com/office/drawing/2010/main"/>
                              </a:ext>
                            </a:extLst>
                          </a:blip>
                          <a:stretch>
                            <a:fillRect/>
                          </a:stretch>
                        </pic:blipFill>
                        <pic:spPr>
                          <a:xfrm>
                            <a:off x="0" y="0"/>
                            <a:ext cx="827801"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268" w:type="dxa"/>
            <w:tcBorders>
              <w:left w:val="nil"/>
            </w:tcBorders>
            <w:shd w:val="clear" w:color="auto" w:fill="FBE4D5" w:themeFill="accent2" w:themeFillTint="33"/>
          </w:tcPr>
          <w:p w14:paraId="1FB68A4E" w14:textId="124E95CF" w:rsidR="003E6E72" w:rsidRPr="00210B21" w:rsidRDefault="003E6E72" w:rsidP="00817C1C">
            <w:pPr>
              <w:spacing w:after="60" w:line="259" w:lineRule="auto"/>
              <w:rPr>
                <w:rFonts w:ascii="Calibri" w:hAnsi="Calibri" w:cs="Calibri"/>
                <w:sz w:val="20"/>
                <w:szCs w:val="20"/>
                <w:highlight w:val="yellow"/>
                <w:lang w:val="en-AU"/>
              </w:rPr>
            </w:pPr>
          </w:p>
          <w:p w14:paraId="425A0153" w14:textId="701528B3" w:rsidR="003E6E72" w:rsidRPr="00210B21" w:rsidRDefault="00D861C3" w:rsidP="00817C1C">
            <w:pPr>
              <w:spacing w:after="60" w:line="259" w:lineRule="auto"/>
              <w:rPr>
                <w:rFonts w:ascii="Calibri" w:hAnsi="Calibri" w:cs="Calibri"/>
                <w:sz w:val="20"/>
                <w:szCs w:val="20"/>
                <w:lang w:val="en-AU"/>
              </w:rPr>
            </w:pPr>
            <w:r>
              <w:rPr>
                <w:rFonts w:ascii="Calibri" w:hAnsi="Calibri" w:cs="Calibri"/>
                <w:sz w:val="20"/>
                <w:szCs w:val="20"/>
                <w:lang w:val="en-AU"/>
              </w:rPr>
              <w:t xml:space="preserve">PacWaste Plus </w:t>
            </w:r>
            <w:r w:rsidR="003E6E72" w:rsidRPr="00210B21">
              <w:rPr>
                <w:rFonts w:ascii="Calibri" w:hAnsi="Calibri" w:cs="Calibri"/>
                <w:sz w:val="20"/>
                <w:szCs w:val="20"/>
                <w:lang w:val="en-AU"/>
              </w:rPr>
              <w:t xml:space="preserve">Small-Scale Technology </w:t>
            </w:r>
            <w:r>
              <w:rPr>
                <w:rFonts w:ascii="Calibri" w:hAnsi="Calibri" w:cs="Calibri"/>
                <w:sz w:val="20"/>
                <w:szCs w:val="20"/>
                <w:lang w:val="en-AU"/>
              </w:rPr>
              <w:t xml:space="preserve">for Waste Management </w:t>
            </w:r>
            <w:r w:rsidR="003E6E72" w:rsidRPr="00210B21">
              <w:rPr>
                <w:rFonts w:ascii="Calibri" w:hAnsi="Calibri" w:cs="Calibri"/>
                <w:noProof/>
                <w:sz w:val="20"/>
                <w:szCs w:val="20"/>
                <w:lang w:val="en-AU"/>
              </w:rPr>
              <w:drawing>
                <wp:inline distT="0" distB="0" distL="0" distR="0" wp14:anchorId="30D0DCCB" wp14:editId="3150A3AF">
                  <wp:extent cx="772698" cy="1080000"/>
                  <wp:effectExtent l="133350" t="114300" r="123190" b="139700"/>
                  <wp:docPr id="2146358268"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58268" name="Picture 1">
                            <a:hlinkClick r:id="rId12"/>
                          </pic:cNvPr>
                          <pic:cNvPicPr/>
                        </pic:nvPicPr>
                        <pic:blipFill>
                          <a:blip r:embed="rId16" cstate="email">
                            <a:extLst>
                              <a:ext uri="{28A0092B-C50C-407E-A947-70E740481C1C}">
                                <a14:useLocalDpi xmlns:a14="http://schemas.microsoft.com/office/drawing/2010/main"/>
                              </a:ext>
                            </a:extLst>
                          </a:blip>
                          <a:stretch>
                            <a:fillRect/>
                          </a:stretch>
                        </pic:blipFill>
                        <pic:spPr>
                          <a:xfrm>
                            <a:off x="0" y="0"/>
                            <a:ext cx="772698"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4832E6" w14:textId="3D5C25B3" w:rsidR="003E6E72" w:rsidRPr="00210B21" w:rsidRDefault="00D861C3" w:rsidP="00817C1C">
            <w:pPr>
              <w:spacing w:after="60" w:line="259" w:lineRule="auto"/>
              <w:rPr>
                <w:rFonts w:ascii="Calibri" w:hAnsi="Calibri" w:cs="Calibri"/>
                <w:sz w:val="20"/>
                <w:szCs w:val="20"/>
                <w:lang w:val="en-AU"/>
              </w:rPr>
            </w:pPr>
            <w:r w:rsidRPr="00D861C3">
              <w:rPr>
                <w:rFonts w:ascii="Calibri" w:hAnsi="Calibri" w:cs="Calibri"/>
                <w:sz w:val="20"/>
                <w:szCs w:val="20"/>
                <w:lang w:val="en-AU"/>
              </w:rPr>
              <w:t>PacWaste Plus Guide for Investigative Questioning</w:t>
            </w:r>
            <w:r w:rsidR="003E6E72" w:rsidRPr="00210B21">
              <w:rPr>
                <w:rFonts w:ascii="Calibri" w:hAnsi="Calibri" w:cs="Calibri"/>
                <w:noProof/>
                <w:sz w:val="20"/>
                <w:szCs w:val="20"/>
                <w:lang w:val="en-AU"/>
              </w:rPr>
              <w:drawing>
                <wp:inline distT="0" distB="0" distL="0" distR="0" wp14:anchorId="57AEE218" wp14:editId="3232DA9D">
                  <wp:extent cx="781698" cy="1080000"/>
                  <wp:effectExtent l="133350" t="114300" r="151765" b="139700"/>
                  <wp:docPr id="76626215" name="Picture 766262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81542" name="Picture 1">
                            <a:hlinkClick r:id="rId17"/>
                          </pic:cNvPr>
                          <pic:cNvPicPr/>
                        </pic:nvPicPr>
                        <pic:blipFill>
                          <a:blip r:embed="rId18" cstate="email">
                            <a:extLst>
                              <a:ext uri="{28A0092B-C50C-407E-A947-70E740481C1C}">
                                <a14:useLocalDpi xmlns:a14="http://schemas.microsoft.com/office/drawing/2010/main"/>
                              </a:ext>
                            </a:extLst>
                          </a:blip>
                          <a:stretch>
                            <a:fillRect/>
                          </a:stretch>
                        </pic:blipFill>
                        <pic:spPr>
                          <a:xfrm>
                            <a:off x="0" y="0"/>
                            <a:ext cx="781698" cy="108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97B49A1" w14:textId="3C6D1CF0" w:rsidR="003E6E72" w:rsidRPr="00210B21" w:rsidRDefault="003E6E72" w:rsidP="00817C1C">
            <w:pPr>
              <w:spacing w:after="60" w:line="259" w:lineRule="auto"/>
              <w:rPr>
                <w:rFonts w:ascii="Calibri" w:hAnsi="Calibri" w:cs="Calibri"/>
                <w:sz w:val="20"/>
                <w:szCs w:val="20"/>
                <w:lang w:val="en-AU"/>
              </w:rPr>
            </w:pPr>
            <w:r w:rsidRPr="00630599">
              <w:rPr>
                <w:rFonts w:ascii="Calibri" w:hAnsi="Calibri" w:cs="Calibri"/>
                <w:sz w:val="20"/>
                <w:szCs w:val="20"/>
                <w:lang w:val="en-AU"/>
              </w:rPr>
              <w:t>Legislation for FSM, Kiribati, Palau, RMI, Tuvalu, NSW, Queensland</w:t>
            </w:r>
            <w:r>
              <w:rPr>
                <w:rFonts w:ascii="Calibri" w:hAnsi="Calibri" w:cs="Calibri"/>
                <w:sz w:val="20"/>
                <w:szCs w:val="20"/>
                <w:lang w:val="en-AU"/>
              </w:rPr>
              <w:t xml:space="preserve"> </w:t>
            </w:r>
            <w:r w:rsidRPr="00630599">
              <w:rPr>
                <w:rFonts w:ascii="Calibri" w:hAnsi="Calibri" w:cs="Calibri"/>
                <w:sz w:val="20"/>
                <w:szCs w:val="20"/>
                <w:lang w:val="en-AU"/>
              </w:rPr>
              <w:t>(</w:t>
            </w:r>
            <w:r w:rsidR="0088563B">
              <w:rPr>
                <w:rFonts w:ascii="Calibri" w:hAnsi="Calibri" w:cs="Calibri"/>
                <w:sz w:val="20"/>
                <w:szCs w:val="20"/>
                <w:lang w:val="en-AU"/>
              </w:rPr>
              <w:t xml:space="preserve">request from </w:t>
            </w:r>
            <w:r w:rsidRPr="00630599">
              <w:rPr>
                <w:rFonts w:ascii="Calibri" w:hAnsi="Calibri" w:cs="Calibri"/>
                <w:sz w:val="20"/>
                <w:szCs w:val="20"/>
                <w:lang w:val="en-AU"/>
              </w:rPr>
              <w:t>SPREP / PacWaste Plus</w:t>
            </w:r>
            <w:r>
              <w:rPr>
                <w:rFonts w:ascii="Calibri" w:hAnsi="Calibri" w:cs="Calibri"/>
                <w:sz w:val="20"/>
                <w:szCs w:val="20"/>
                <w:lang w:val="en-AU"/>
              </w:rPr>
              <w:t>)</w:t>
            </w:r>
          </w:p>
        </w:tc>
      </w:tr>
    </w:tbl>
    <w:tbl>
      <w:tblPr>
        <w:tblStyle w:val="GridTable1Light"/>
        <w:tblW w:w="14596" w:type="dxa"/>
        <w:tblLook w:val="04A0" w:firstRow="1" w:lastRow="0" w:firstColumn="1" w:lastColumn="0" w:noHBand="0" w:noVBand="1"/>
      </w:tblPr>
      <w:tblGrid>
        <w:gridCol w:w="2405"/>
        <w:gridCol w:w="12191"/>
      </w:tblGrid>
      <w:tr w:rsidR="001F571C" w:rsidRPr="00210B21" w14:paraId="616B3117" w14:textId="77777777" w:rsidTr="004E6A53">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999999" w:themeColor="text1" w:themeTint="66"/>
            </w:tcBorders>
            <w:shd w:val="clear" w:color="auto" w:fill="FBE4D5" w:themeFill="accent2" w:themeFillTint="33"/>
          </w:tcPr>
          <w:p w14:paraId="77121E21" w14:textId="7C290FA6" w:rsidR="001F571C" w:rsidRPr="009326ED" w:rsidRDefault="001F571C">
            <w:pPr>
              <w:pStyle w:val="ListParagraph"/>
              <w:numPr>
                <w:ilvl w:val="0"/>
                <w:numId w:val="25"/>
              </w:numPr>
              <w:spacing w:after="60" w:line="259" w:lineRule="auto"/>
              <w:ind w:left="307"/>
              <w:rPr>
                <w:rFonts w:ascii="Calibri" w:eastAsia="Arial" w:hAnsi="Calibri" w:cs="Calibri"/>
                <w:b w:val="0"/>
                <w:bCs w:val="0"/>
                <w:sz w:val="20"/>
                <w:szCs w:val="20"/>
                <w:lang w:val="en-AU"/>
              </w:rPr>
            </w:pPr>
            <w:r w:rsidRPr="009326ED">
              <w:rPr>
                <w:rFonts w:ascii="Calibri" w:eastAsia="Arial" w:hAnsi="Calibri" w:cs="Calibri"/>
                <w:b w:val="0"/>
                <w:bCs w:val="0"/>
                <w:sz w:val="20"/>
                <w:szCs w:val="20"/>
                <w:lang w:val="en-AU"/>
              </w:rPr>
              <w:lastRenderedPageBreak/>
              <w:t xml:space="preserve">Further </w:t>
            </w:r>
            <w:r w:rsidR="00944FE6" w:rsidRPr="009326ED">
              <w:rPr>
                <w:rFonts w:ascii="Calibri" w:eastAsia="Arial" w:hAnsi="Calibri" w:cs="Calibri"/>
                <w:b w:val="0"/>
                <w:bCs w:val="0"/>
                <w:sz w:val="20"/>
                <w:szCs w:val="20"/>
                <w:lang w:val="en-AU"/>
              </w:rPr>
              <w:t>I</w:t>
            </w:r>
            <w:r w:rsidRPr="009326ED">
              <w:rPr>
                <w:rFonts w:ascii="Calibri" w:eastAsia="Arial" w:hAnsi="Calibri" w:cs="Calibri"/>
                <w:b w:val="0"/>
                <w:bCs w:val="0"/>
                <w:sz w:val="20"/>
                <w:szCs w:val="20"/>
                <w:lang w:val="en-AU"/>
              </w:rPr>
              <w:t>nformation o</w:t>
            </w:r>
            <w:r w:rsidR="00A71BF7" w:rsidRPr="009326ED">
              <w:rPr>
                <w:rFonts w:ascii="Calibri" w:eastAsia="Arial" w:hAnsi="Calibri" w:cs="Calibri"/>
                <w:b w:val="0"/>
                <w:bCs w:val="0"/>
                <w:sz w:val="20"/>
                <w:szCs w:val="20"/>
                <w:lang w:val="en-AU"/>
              </w:rPr>
              <w:t>n</w:t>
            </w:r>
            <w:r w:rsidRPr="009326ED">
              <w:rPr>
                <w:rFonts w:ascii="Calibri" w:eastAsia="Arial" w:hAnsi="Calibri" w:cs="Calibri"/>
                <w:b w:val="0"/>
                <w:bCs w:val="0"/>
                <w:sz w:val="20"/>
                <w:szCs w:val="20"/>
                <w:lang w:val="en-AU"/>
              </w:rPr>
              <w:t xml:space="preserve"> </w:t>
            </w:r>
            <w:r w:rsidR="00944FE6" w:rsidRPr="009326ED">
              <w:rPr>
                <w:rFonts w:ascii="Calibri" w:eastAsia="Arial" w:hAnsi="Calibri" w:cs="Calibri"/>
                <w:b w:val="0"/>
                <w:bCs w:val="0"/>
                <w:sz w:val="20"/>
                <w:szCs w:val="20"/>
                <w:lang w:val="en-AU"/>
              </w:rPr>
              <w:t>C</w:t>
            </w:r>
            <w:r w:rsidRPr="009326ED">
              <w:rPr>
                <w:rFonts w:ascii="Calibri" w:eastAsia="Arial" w:hAnsi="Calibri" w:cs="Calibri"/>
                <w:b w:val="0"/>
                <w:bCs w:val="0"/>
                <w:sz w:val="20"/>
                <w:szCs w:val="20"/>
                <w:lang w:val="en-AU"/>
              </w:rPr>
              <w:t xml:space="preserve">urrent Recyclables Management </w:t>
            </w:r>
          </w:p>
          <w:p w14:paraId="412F66A5" w14:textId="7DD664B3" w:rsidR="001F571C" w:rsidRPr="009326ED" w:rsidRDefault="001F571C" w:rsidP="002570AE">
            <w:pPr>
              <w:spacing w:after="60" w:line="259" w:lineRule="auto"/>
              <w:rPr>
                <w:rFonts w:ascii="Calibri" w:hAnsi="Calibri" w:cs="Calibri"/>
                <w:b w:val="0"/>
                <w:bCs w:val="0"/>
                <w:sz w:val="20"/>
                <w:szCs w:val="20"/>
                <w:lang w:val="en-AU"/>
              </w:rPr>
            </w:pPr>
          </w:p>
        </w:tc>
        <w:tc>
          <w:tcPr>
            <w:tcW w:w="12191" w:type="dxa"/>
            <w:tcBorders>
              <w:bottom w:val="single" w:sz="4" w:space="0" w:color="999999" w:themeColor="text1" w:themeTint="66"/>
            </w:tcBorders>
            <w:shd w:val="clear" w:color="auto" w:fill="auto"/>
          </w:tcPr>
          <w:p w14:paraId="78976F77" w14:textId="77777777" w:rsidR="001F571C" w:rsidRPr="00210B21" w:rsidRDefault="001F571C" w:rsidP="002570AE">
            <w:p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b w:val="0"/>
                <w:bCs w:val="0"/>
                <w:sz w:val="20"/>
                <w:szCs w:val="20"/>
                <w:lang w:val="en-AU"/>
              </w:rPr>
              <w:t>From an operational (recycling) sense, ARFD schemes have a good chance of being feasible if:</w:t>
            </w:r>
          </w:p>
          <w:p w14:paraId="649C1AB8" w14:textId="6E558359" w:rsidR="001F571C" w:rsidRPr="00210B21" w:rsidRDefault="001F571C" w:rsidP="009C77D6">
            <w:pPr>
              <w:pStyle w:val="ListParagraph"/>
              <w:numPr>
                <w:ilvl w:val="0"/>
                <w:numId w:val="6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b w:val="0"/>
                <w:bCs w:val="0"/>
                <w:sz w:val="20"/>
                <w:szCs w:val="20"/>
                <w:lang w:val="en-AU"/>
              </w:rPr>
              <w:t>Items are imported and currently not recycled</w:t>
            </w:r>
            <w:r w:rsidR="004A4122">
              <w:rPr>
                <w:rFonts w:ascii="Calibri" w:hAnsi="Calibri" w:cs="Calibri"/>
                <w:b w:val="0"/>
                <w:bCs w:val="0"/>
                <w:sz w:val="20"/>
                <w:szCs w:val="20"/>
                <w:lang w:val="en-AU"/>
              </w:rPr>
              <w:t>/exported</w:t>
            </w:r>
            <w:r w:rsidRPr="00210B21">
              <w:rPr>
                <w:rFonts w:ascii="Calibri" w:hAnsi="Calibri" w:cs="Calibri"/>
                <w:b w:val="0"/>
                <w:bCs w:val="0"/>
                <w:sz w:val="20"/>
                <w:szCs w:val="20"/>
                <w:lang w:val="en-AU"/>
              </w:rPr>
              <w:t xml:space="preserve"> or </w:t>
            </w:r>
            <w:r w:rsidR="004A4122">
              <w:rPr>
                <w:rFonts w:ascii="Calibri" w:hAnsi="Calibri" w:cs="Calibri"/>
                <w:b w:val="0"/>
                <w:bCs w:val="0"/>
                <w:sz w:val="20"/>
                <w:szCs w:val="20"/>
                <w:lang w:val="en-AU"/>
              </w:rPr>
              <w:t xml:space="preserve">only </w:t>
            </w:r>
            <w:r w:rsidRPr="00210B21">
              <w:rPr>
                <w:rFonts w:ascii="Calibri" w:hAnsi="Calibri" w:cs="Calibri"/>
                <w:b w:val="0"/>
                <w:bCs w:val="0"/>
                <w:sz w:val="20"/>
                <w:szCs w:val="20"/>
                <w:lang w:val="en-AU"/>
              </w:rPr>
              <w:t>at low quantities</w:t>
            </w:r>
          </w:p>
          <w:p w14:paraId="53B9F3A9" w14:textId="77777777" w:rsidR="001F571C" w:rsidRPr="00210B21" w:rsidRDefault="001F571C" w:rsidP="009C77D6">
            <w:pPr>
              <w:pStyle w:val="ListParagraph"/>
              <w:numPr>
                <w:ilvl w:val="0"/>
                <w:numId w:val="6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b w:val="0"/>
                <w:bCs w:val="0"/>
                <w:sz w:val="20"/>
                <w:szCs w:val="20"/>
                <w:lang w:val="en-AU"/>
              </w:rPr>
              <w:t>Equipment exists or can be obtained to manage expected throughput</w:t>
            </w:r>
          </w:p>
          <w:p w14:paraId="0B4B438D" w14:textId="1A37D9C8" w:rsidR="001F571C" w:rsidRPr="00944FE6" w:rsidRDefault="001F571C" w:rsidP="00526783">
            <w:pPr>
              <w:pStyle w:val="ListParagraph"/>
              <w:numPr>
                <w:ilvl w:val="0"/>
                <w:numId w:val="66"/>
              </w:numPr>
              <w:spacing w:after="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sidRPr="00210B21">
              <w:rPr>
                <w:rFonts w:ascii="Calibri" w:hAnsi="Calibri" w:cs="Calibri"/>
                <w:b w:val="0"/>
                <w:bCs w:val="0"/>
                <w:sz w:val="20"/>
                <w:szCs w:val="20"/>
                <w:lang w:val="en-AU"/>
              </w:rPr>
              <w:t>An in-country or offshore recycling market is available</w:t>
            </w:r>
          </w:p>
        </w:tc>
      </w:tr>
      <w:tr w:rsidR="00BD2F54" w:rsidRPr="00210B21" w14:paraId="3DD9477C" w14:textId="77777777" w:rsidTr="004E6A53">
        <w:tc>
          <w:tcPr>
            <w:cnfStyle w:val="001000000000" w:firstRow="0" w:lastRow="0" w:firstColumn="1" w:lastColumn="0" w:oddVBand="0" w:evenVBand="0" w:oddHBand="0" w:evenHBand="0" w:firstRowFirstColumn="0" w:firstRowLastColumn="0" w:lastRowFirstColumn="0" w:lastRowLastColumn="0"/>
            <w:tcW w:w="14596" w:type="dxa"/>
            <w:gridSpan w:val="2"/>
            <w:tcBorders>
              <w:top w:val="single" w:sz="4" w:space="0" w:color="999999" w:themeColor="text1" w:themeTint="66"/>
              <w:bottom w:val="nil"/>
            </w:tcBorders>
            <w:shd w:val="clear" w:color="auto" w:fill="FFFFFF" w:themeFill="background1"/>
          </w:tcPr>
          <w:p w14:paraId="4B2EE795" w14:textId="0501A55A" w:rsidR="00BD2F54" w:rsidRPr="00526783" w:rsidRDefault="00526783" w:rsidP="00526783">
            <w:pPr>
              <w:spacing w:after="60" w:line="259" w:lineRule="auto"/>
              <w:rPr>
                <w:rFonts w:ascii="Calibri" w:hAnsi="Calibri" w:cs="Calibri"/>
                <w:sz w:val="20"/>
                <w:szCs w:val="20"/>
                <w:lang w:val="en-AU"/>
              </w:rPr>
            </w:pPr>
            <w:r w:rsidRPr="00526783">
              <w:rPr>
                <w:rFonts w:ascii="Calibri" w:hAnsi="Calibri" w:cs="Calibri"/>
                <w:b w:val="0"/>
                <w:bCs w:val="0"/>
                <w:sz w:val="20"/>
                <w:szCs w:val="20"/>
                <w:lang w:val="en-AU"/>
              </w:rPr>
              <w:t>T</w:t>
            </w:r>
            <w:r w:rsidRPr="003E6E72">
              <w:rPr>
                <w:rFonts w:ascii="Calibri" w:hAnsi="Calibri" w:cs="Calibri"/>
                <w:b w:val="0"/>
                <w:bCs w:val="0"/>
                <w:sz w:val="20"/>
                <w:szCs w:val="20"/>
                <w:lang w:val="en-AU"/>
              </w:rPr>
              <w:t>o assist in the consideration those questions</w:t>
            </w:r>
            <w:r>
              <w:rPr>
                <w:rFonts w:ascii="Calibri" w:hAnsi="Calibri" w:cs="Calibri"/>
                <w:b w:val="0"/>
                <w:bCs w:val="0"/>
                <w:sz w:val="20"/>
                <w:szCs w:val="20"/>
                <w:lang w:val="en-AU"/>
              </w:rPr>
              <w:t>,</w:t>
            </w:r>
            <w:r w:rsidRPr="003E6E72">
              <w:rPr>
                <w:rFonts w:ascii="Calibri" w:hAnsi="Calibri" w:cs="Calibri"/>
                <w:b w:val="0"/>
                <w:bCs w:val="0"/>
                <w:sz w:val="20"/>
                <w:szCs w:val="20"/>
                <w:lang w:val="en-AU"/>
              </w:rPr>
              <w:t xml:space="preserve"> </w:t>
            </w:r>
            <w:r>
              <w:rPr>
                <w:rFonts w:ascii="Calibri" w:hAnsi="Calibri" w:cs="Calibri"/>
                <w:b w:val="0"/>
                <w:bCs w:val="0"/>
                <w:sz w:val="20"/>
                <w:szCs w:val="20"/>
                <w:lang w:val="en-AU"/>
              </w:rPr>
              <w:t>g</w:t>
            </w:r>
            <w:r w:rsidRPr="0091107B">
              <w:rPr>
                <w:rFonts w:ascii="Calibri" w:hAnsi="Calibri" w:cs="Calibri"/>
                <w:b w:val="0"/>
                <w:bCs w:val="0"/>
                <w:sz w:val="20"/>
                <w:szCs w:val="20"/>
                <w:lang w:val="en-AU"/>
              </w:rPr>
              <w:t xml:space="preserve">ather information </w:t>
            </w:r>
            <w:r>
              <w:rPr>
                <w:rFonts w:ascii="Calibri" w:hAnsi="Calibri" w:cs="Calibri"/>
                <w:b w:val="0"/>
                <w:bCs w:val="0"/>
                <w:sz w:val="20"/>
                <w:szCs w:val="20"/>
                <w:lang w:val="en-AU"/>
              </w:rPr>
              <w:t xml:space="preserve">to complete the table to </w:t>
            </w:r>
            <w:r w:rsidRPr="0079197C">
              <w:rPr>
                <w:rFonts w:ascii="Calibri" w:hAnsi="Calibri" w:cs="Calibri"/>
                <w:b w:val="0"/>
                <w:bCs w:val="0"/>
                <w:sz w:val="20"/>
                <w:szCs w:val="20"/>
                <w:lang w:val="en-AU"/>
              </w:rPr>
              <w:t>identify what companies are involved and equipment in operation, and opportunities for improved management and recycling of those items</w:t>
            </w:r>
            <w:r>
              <w:rPr>
                <w:rFonts w:ascii="Calibri" w:hAnsi="Calibri" w:cs="Calibri"/>
                <w:b w:val="0"/>
                <w:bCs w:val="0"/>
                <w:sz w:val="20"/>
                <w:szCs w:val="20"/>
                <w:lang w:val="en-AU"/>
              </w:rPr>
              <w:t>.</w:t>
            </w:r>
          </w:p>
          <w:tbl>
            <w:tblPr>
              <w:tblStyle w:val="GridTable1Light"/>
              <w:tblW w:w="14195" w:type="dxa"/>
              <w:tblLook w:val="04A0" w:firstRow="1" w:lastRow="0" w:firstColumn="1" w:lastColumn="0" w:noHBand="0" w:noVBand="1"/>
            </w:tblPr>
            <w:tblGrid>
              <w:gridCol w:w="1146"/>
              <w:gridCol w:w="1394"/>
              <w:gridCol w:w="1221"/>
              <w:gridCol w:w="1540"/>
              <w:gridCol w:w="2275"/>
              <w:gridCol w:w="1347"/>
              <w:gridCol w:w="1150"/>
              <w:gridCol w:w="1069"/>
              <w:gridCol w:w="1011"/>
              <w:gridCol w:w="2042"/>
            </w:tblGrid>
            <w:tr w:rsidR="005E1812" w:rsidRPr="00210B21" w14:paraId="6C63DF13" w14:textId="77777777" w:rsidTr="00DE648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46" w:type="dxa"/>
                  <w:vMerge w:val="restart"/>
                  <w:noWrap/>
                </w:tcPr>
                <w:p w14:paraId="4FDEC7E1" w14:textId="77777777" w:rsidR="005E1812" w:rsidRPr="00210B21" w:rsidRDefault="005E1812" w:rsidP="004A4122">
                  <w:pPr>
                    <w:suppressAutoHyphens/>
                    <w:spacing w:after="60" w:line="259" w:lineRule="auto"/>
                    <w:jc w:val="center"/>
                    <w:rPr>
                      <w:rFonts w:ascii="Calibri" w:eastAsia="Arial" w:hAnsi="Calibri" w:cs="Calibri"/>
                      <w:sz w:val="20"/>
                      <w:szCs w:val="20"/>
                      <w:lang w:val="en-AU"/>
                    </w:rPr>
                  </w:pPr>
                  <w:r w:rsidRPr="00210B21">
                    <w:rPr>
                      <w:rFonts w:ascii="Calibri" w:eastAsia="Arial" w:hAnsi="Calibri" w:cs="Calibri"/>
                      <w:sz w:val="20"/>
                      <w:szCs w:val="20"/>
                      <w:lang w:val="en-AU"/>
                    </w:rPr>
                    <w:t>Item</w:t>
                  </w:r>
                </w:p>
              </w:tc>
              <w:tc>
                <w:tcPr>
                  <w:tcW w:w="1394" w:type="dxa"/>
                  <w:vMerge w:val="restart"/>
                  <w:shd w:val="clear" w:color="auto" w:fill="F2F2F2" w:themeFill="background1" w:themeFillShade="F2"/>
                  <w:noWrap/>
                </w:tcPr>
                <w:p w14:paraId="30A6D8D5" w14:textId="027946ED" w:rsidR="005E1812" w:rsidRPr="00210B21" w:rsidRDefault="005E1812" w:rsidP="004A412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eastAsia="Arial" w:hAnsi="Calibri" w:cs="Calibri"/>
                      <w:sz w:val="20"/>
                      <w:szCs w:val="20"/>
                      <w:lang w:val="en-AU"/>
                    </w:rPr>
                    <w:t xml:space="preserve">Volume of material imported or manufactured in country </w:t>
                  </w:r>
                  <w:r w:rsidR="00714D99">
                    <w:rPr>
                      <w:rFonts w:ascii="Calibri" w:eastAsia="Arial" w:hAnsi="Calibri" w:cs="Calibri"/>
                      <w:sz w:val="20"/>
                      <w:szCs w:val="20"/>
                      <w:lang w:val="en-AU"/>
                    </w:rPr>
                    <w:t>(annually)</w:t>
                  </w:r>
                </w:p>
              </w:tc>
              <w:tc>
                <w:tcPr>
                  <w:tcW w:w="1043" w:type="dxa"/>
                  <w:vMerge w:val="restart"/>
                  <w:shd w:val="clear" w:color="auto" w:fill="F2F2F2" w:themeFill="background1" w:themeFillShade="F2"/>
                  <w:noWrap/>
                </w:tcPr>
                <w:p w14:paraId="0BD931E8" w14:textId="2D07A9D0" w:rsidR="005E1812" w:rsidRPr="00210B21" w:rsidRDefault="005E1812" w:rsidP="004A412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r w:rsidRPr="00210B21">
                    <w:rPr>
                      <w:rFonts w:ascii="Calibri" w:eastAsia="Arial" w:hAnsi="Calibri" w:cs="Calibri"/>
                      <w:sz w:val="20"/>
                      <w:szCs w:val="20"/>
                      <w:lang w:val="en-AU"/>
                    </w:rPr>
                    <w:t xml:space="preserve">Material currently collected </w:t>
                  </w:r>
                  <w:r w:rsidR="004A4122">
                    <w:rPr>
                      <w:rFonts w:ascii="Calibri" w:eastAsia="Arial" w:hAnsi="Calibri" w:cs="Calibri"/>
                      <w:sz w:val="20"/>
                      <w:szCs w:val="20"/>
                      <w:lang w:val="en-AU"/>
                    </w:rPr>
                    <w:t xml:space="preserve">by in-country </w:t>
                  </w:r>
                  <w:r w:rsidRPr="00210B21">
                    <w:rPr>
                      <w:rFonts w:ascii="Calibri" w:eastAsia="Arial" w:hAnsi="Calibri" w:cs="Calibri"/>
                      <w:sz w:val="20"/>
                      <w:szCs w:val="20"/>
                      <w:lang w:val="en-AU"/>
                    </w:rPr>
                    <w:t>recycl</w:t>
                  </w:r>
                  <w:r w:rsidR="004A4122">
                    <w:rPr>
                      <w:rFonts w:ascii="Calibri" w:eastAsia="Arial" w:hAnsi="Calibri" w:cs="Calibri"/>
                      <w:sz w:val="20"/>
                      <w:szCs w:val="20"/>
                      <w:lang w:val="en-AU"/>
                    </w:rPr>
                    <w:t>er</w:t>
                  </w:r>
                  <w:r w:rsidR="00414E04">
                    <w:rPr>
                      <w:rFonts w:ascii="Calibri" w:eastAsia="Arial" w:hAnsi="Calibri" w:cs="Calibri"/>
                      <w:sz w:val="20"/>
                      <w:szCs w:val="20"/>
                      <w:lang w:val="en-AU"/>
                    </w:rPr>
                    <w:t>(</w:t>
                  </w:r>
                  <w:r w:rsidR="004A4122">
                    <w:rPr>
                      <w:rFonts w:ascii="Calibri" w:eastAsia="Arial" w:hAnsi="Calibri" w:cs="Calibri"/>
                      <w:sz w:val="20"/>
                      <w:szCs w:val="20"/>
                      <w:lang w:val="en-AU"/>
                    </w:rPr>
                    <w:t>s</w:t>
                  </w:r>
                  <w:r w:rsidR="00414E04">
                    <w:rPr>
                      <w:rFonts w:ascii="Calibri" w:eastAsia="Arial" w:hAnsi="Calibri" w:cs="Calibri"/>
                      <w:sz w:val="20"/>
                      <w:szCs w:val="20"/>
                      <w:lang w:val="en-AU"/>
                    </w:rPr>
                    <w:t>)</w:t>
                  </w:r>
                  <w:r w:rsidR="004A4122">
                    <w:rPr>
                      <w:rFonts w:ascii="Calibri" w:eastAsia="Arial" w:hAnsi="Calibri" w:cs="Calibri"/>
                      <w:sz w:val="20"/>
                      <w:szCs w:val="20"/>
                      <w:lang w:val="en-AU"/>
                    </w:rPr>
                    <w:t xml:space="preserve"> / transfer facilit</w:t>
                  </w:r>
                  <w:r w:rsidR="00414E04">
                    <w:rPr>
                      <w:rFonts w:ascii="Calibri" w:eastAsia="Arial" w:hAnsi="Calibri" w:cs="Calibri"/>
                      <w:sz w:val="20"/>
                      <w:szCs w:val="20"/>
                      <w:lang w:val="en-AU"/>
                    </w:rPr>
                    <w:t>y(</w:t>
                  </w:r>
                  <w:r w:rsidR="004A4122">
                    <w:rPr>
                      <w:rFonts w:ascii="Calibri" w:eastAsia="Arial" w:hAnsi="Calibri" w:cs="Calibri"/>
                      <w:sz w:val="20"/>
                      <w:szCs w:val="20"/>
                      <w:lang w:val="en-AU"/>
                    </w:rPr>
                    <w:t>ies</w:t>
                  </w:r>
                  <w:r w:rsidR="00414E04">
                    <w:rPr>
                      <w:rFonts w:ascii="Calibri" w:eastAsia="Arial" w:hAnsi="Calibri" w:cs="Calibri"/>
                      <w:sz w:val="20"/>
                      <w:szCs w:val="20"/>
                      <w:lang w:val="en-AU"/>
                    </w:rPr>
                    <w:t>)</w:t>
                  </w:r>
                  <w:r w:rsidRPr="00210B21">
                    <w:rPr>
                      <w:rFonts w:ascii="Calibri" w:eastAsia="Arial" w:hAnsi="Calibri" w:cs="Calibri"/>
                      <w:sz w:val="20"/>
                      <w:szCs w:val="20"/>
                      <w:lang w:val="en-AU"/>
                    </w:rPr>
                    <w:t>?</w:t>
                  </w:r>
                </w:p>
              </w:tc>
              <w:tc>
                <w:tcPr>
                  <w:tcW w:w="8510" w:type="dxa"/>
                  <w:gridSpan w:val="6"/>
                  <w:tcBorders>
                    <w:bottom w:val="single" w:sz="4" w:space="0" w:color="999999" w:themeColor="text1" w:themeTint="66"/>
                  </w:tcBorders>
                </w:tcPr>
                <w:p w14:paraId="3E778182" w14:textId="6F34D650" w:rsidR="005E1812" w:rsidRPr="00210B21" w:rsidRDefault="005E1812" w:rsidP="004A412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r w:rsidRPr="00210B21">
                    <w:rPr>
                      <w:rFonts w:ascii="Calibri" w:eastAsia="Arial" w:hAnsi="Calibri" w:cs="Calibri"/>
                      <w:bCs w:val="0"/>
                      <w:sz w:val="20"/>
                      <w:szCs w:val="20"/>
                      <w:lang w:val="en-AU"/>
                    </w:rPr>
                    <w:t xml:space="preserve">If yes = item </w:t>
                  </w:r>
                  <w:r w:rsidRPr="00210B21">
                    <w:rPr>
                      <w:rFonts w:ascii="Calibri" w:eastAsia="Arial" w:hAnsi="Calibri" w:cs="Calibri"/>
                      <w:bCs w:val="0"/>
                      <w:sz w:val="20"/>
                      <w:szCs w:val="20"/>
                      <w:u w:val="single"/>
                      <w:lang w:val="en-AU"/>
                    </w:rPr>
                    <w:t>collected</w:t>
                  </w:r>
                  <w:r w:rsidRPr="00210B21">
                    <w:rPr>
                      <w:rFonts w:ascii="Calibri" w:eastAsia="Arial" w:hAnsi="Calibri" w:cs="Calibri"/>
                      <w:bCs w:val="0"/>
                      <w:sz w:val="20"/>
                      <w:szCs w:val="20"/>
                      <w:lang w:val="en-AU"/>
                    </w:rPr>
                    <w:t xml:space="preserve"> </w:t>
                  </w:r>
                  <w:r w:rsidR="004A4122" w:rsidRPr="004A4122">
                    <w:rPr>
                      <w:rFonts w:ascii="Calibri" w:eastAsia="Arial" w:hAnsi="Calibri" w:cs="Calibri"/>
                      <w:bCs w:val="0"/>
                      <w:sz w:val="20"/>
                      <w:szCs w:val="20"/>
                      <w:lang w:val="en-AU"/>
                    </w:rPr>
                    <w:t>by in-country recyclers / transfer facilities</w:t>
                  </w:r>
                </w:p>
              </w:tc>
              <w:tc>
                <w:tcPr>
                  <w:tcW w:w="2102" w:type="dxa"/>
                  <w:tcBorders>
                    <w:bottom w:val="single" w:sz="4" w:space="0" w:color="999999" w:themeColor="text1" w:themeTint="66"/>
                  </w:tcBorders>
                  <w:shd w:val="clear" w:color="auto" w:fill="F2F2F2" w:themeFill="background1" w:themeFillShade="F2"/>
                </w:tcPr>
                <w:p w14:paraId="3ED7805A" w14:textId="142301B4" w:rsidR="005E1812" w:rsidRPr="00210B21" w:rsidRDefault="005E1812" w:rsidP="004A4122">
                  <w:pPr>
                    <w:suppressAutoHyphens/>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val="0"/>
                      <w:sz w:val="20"/>
                      <w:szCs w:val="20"/>
                      <w:lang w:val="en-AU"/>
                    </w:rPr>
                  </w:pPr>
                  <w:r w:rsidRPr="00210B21">
                    <w:rPr>
                      <w:rFonts w:ascii="Calibri" w:eastAsia="Arial" w:hAnsi="Calibri" w:cs="Calibri"/>
                      <w:bCs w:val="0"/>
                      <w:sz w:val="20"/>
                      <w:szCs w:val="20"/>
                      <w:lang w:val="en-AU"/>
                    </w:rPr>
                    <w:t xml:space="preserve">If no – item currently not collected </w:t>
                  </w:r>
                  <w:r w:rsidR="004A4122" w:rsidRPr="004A4122">
                    <w:rPr>
                      <w:rFonts w:ascii="Calibri" w:eastAsia="Arial" w:hAnsi="Calibri" w:cs="Calibri"/>
                      <w:bCs w:val="0"/>
                      <w:sz w:val="20"/>
                      <w:szCs w:val="20"/>
                      <w:lang w:val="en-AU"/>
                    </w:rPr>
                    <w:t>by in-country recyclers / transfer facilities</w:t>
                  </w:r>
                </w:p>
              </w:tc>
            </w:tr>
            <w:tr w:rsidR="004A4122" w:rsidRPr="00210B21" w14:paraId="0778802C" w14:textId="77777777" w:rsidTr="00DE6486">
              <w:trPr>
                <w:trHeight w:val="495"/>
              </w:trPr>
              <w:tc>
                <w:tcPr>
                  <w:cnfStyle w:val="001000000000" w:firstRow="0" w:lastRow="0" w:firstColumn="1" w:lastColumn="0" w:oddVBand="0" w:evenVBand="0" w:oddHBand="0" w:evenHBand="0" w:firstRowFirstColumn="0" w:firstRowLastColumn="0" w:lastRowFirstColumn="0" w:lastRowLastColumn="0"/>
                  <w:tcW w:w="1146" w:type="dxa"/>
                  <w:vMerge/>
                  <w:noWrap/>
                </w:tcPr>
                <w:p w14:paraId="4E71C8B3" w14:textId="77777777" w:rsidR="005E1812" w:rsidRPr="00210B21" w:rsidRDefault="005E1812" w:rsidP="004A4122">
                  <w:pPr>
                    <w:suppressAutoHyphens/>
                    <w:spacing w:after="60" w:line="259" w:lineRule="auto"/>
                    <w:jc w:val="center"/>
                    <w:rPr>
                      <w:rFonts w:ascii="Calibri" w:eastAsia="Arial" w:hAnsi="Calibri" w:cs="Calibri"/>
                      <w:sz w:val="20"/>
                      <w:szCs w:val="20"/>
                      <w:lang w:val="en-AU"/>
                    </w:rPr>
                  </w:pPr>
                </w:p>
              </w:tc>
              <w:tc>
                <w:tcPr>
                  <w:tcW w:w="1394" w:type="dxa"/>
                  <w:vMerge/>
                  <w:shd w:val="clear" w:color="auto" w:fill="F2F2F2" w:themeFill="background1" w:themeFillShade="F2"/>
                  <w:noWrap/>
                </w:tcPr>
                <w:p w14:paraId="7E2D4AF9" w14:textId="77777777"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lang w:val="en-AU"/>
                    </w:rPr>
                  </w:pPr>
                </w:p>
              </w:tc>
              <w:tc>
                <w:tcPr>
                  <w:tcW w:w="1043" w:type="dxa"/>
                  <w:vMerge/>
                  <w:shd w:val="clear" w:color="auto" w:fill="F2F2F2" w:themeFill="background1" w:themeFillShade="F2"/>
                  <w:noWrap/>
                </w:tcPr>
                <w:p w14:paraId="2AA22B65" w14:textId="77777777"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1540" w:type="dxa"/>
                  <w:tcBorders>
                    <w:top w:val="single" w:sz="4" w:space="0" w:color="999999" w:themeColor="text1" w:themeTint="66"/>
                  </w:tcBorders>
                </w:tcPr>
                <w:p w14:paraId="2A677BC3" w14:textId="377BE679"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sidRPr="00210B21">
                    <w:rPr>
                      <w:rFonts w:ascii="Calibri" w:eastAsia="Arial" w:hAnsi="Calibri" w:cs="Calibri"/>
                      <w:b/>
                      <w:sz w:val="20"/>
                      <w:szCs w:val="20"/>
                      <w:lang w:val="en-AU"/>
                    </w:rPr>
                    <w:t xml:space="preserve">How collected / </w:t>
                  </w:r>
                  <w:r w:rsidR="004A4122">
                    <w:rPr>
                      <w:rFonts w:ascii="Calibri" w:eastAsia="Arial" w:hAnsi="Calibri" w:cs="Calibri"/>
                      <w:b/>
                      <w:sz w:val="20"/>
                      <w:szCs w:val="20"/>
                      <w:lang w:val="en-AU"/>
                    </w:rPr>
                    <w:t>c</w:t>
                  </w:r>
                  <w:r w:rsidRPr="00210B21">
                    <w:rPr>
                      <w:rFonts w:ascii="Calibri" w:eastAsia="Arial" w:hAnsi="Calibri" w:cs="Calibri"/>
                      <w:b/>
                      <w:sz w:val="20"/>
                      <w:szCs w:val="20"/>
                      <w:lang w:val="en-AU"/>
                    </w:rPr>
                    <w:t>ompany(ies) involved</w:t>
                  </w:r>
                </w:p>
              </w:tc>
              <w:tc>
                <w:tcPr>
                  <w:tcW w:w="2369" w:type="dxa"/>
                  <w:tcBorders>
                    <w:top w:val="single" w:sz="4" w:space="0" w:color="999999" w:themeColor="text1" w:themeTint="66"/>
                  </w:tcBorders>
                </w:tcPr>
                <w:p w14:paraId="5F03B8E9" w14:textId="27457292"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sidRPr="00210B21">
                    <w:rPr>
                      <w:rFonts w:ascii="Calibri" w:eastAsia="Arial" w:hAnsi="Calibri" w:cs="Calibri"/>
                      <w:b/>
                      <w:sz w:val="20"/>
                      <w:szCs w:val="20"/>
                      <w:lang w:val="en-AU"/>
                    </w:rPr>
                    <w:t>What activities undertaken</w:t>
                  </w:r>
                </w:p>
                <w:p w14:paraId="2CD9B104" w14:textId="576F0AB2"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eastAsia="Arial" w:hAnsi="Calibri" w:cs="Calibri"/>
                      <w:bCs/>
                      <w:sz w:val="20"/>
                      <w:szCs w:val="20"/>
                      <w:lang w:val="en-AU"/>
                    </w:rPr>
                    <w:t>Circle activity(ies) and provide detail / volumes</w:t>
                  </w:r>
                  <w:r w:rsidRPr="00210B21">
                    <w:rPr>
                      <w:rFonts w:ascii="Calibri" w:hAnsi="Calibri" w:cs="Calibri"/>
                      <w:sz w:val="20"/>
                      <w:szCs w:val="20"/>
                      <w:lang w:val="en-AU"/>
                    </w:rPr>
                    <w:t xml:space="preserve"> etc</w:t>
                  </w:r>
                </w:p>
                <w:p w14:paraId="3668AF49" w14:textId="77777777"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1366" w:type="dxa"/>
                  <w:tcBorders>
                    <w:top w:val="single" w:sz="4" w:space="0" w:color="999999" w:themeColor="text1" w:themeTint="66"/>
                  </w:tcBorders>
                </w:tcPr>
                <w:p w14:paraId="69194C46" w14:textId="77777777"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sidRPr="00210B21">
                    <w:rPr>
                      <w:rFonts w:ascii="Calibri" w:eastAsia="Arial" w:hAnsi="Calibri" w:cs="Calibri"/>
                      <w:b/>
                      <w:sz w:val="20"/>
                      <w:szCs w:val="20"/>
                      <w:lang w:val="en-AU"/>
                    </w:rPr>
                    <w:t>Equipment in operation</w:t>
                  </w:r>
                </w:p>
              </w:tc>
              <w:tc>
                <w:tcPr>
                  <w:tcW w:w="1150" w:type="dxa"/>
                  <w:tcBorders>
                    <w:top w:val="single" w:sz="4" w:space="0" w:color="999999" w:themeColor="text1" w:themeTint="66"/>
                  </w:tcBorders>
                </w:tcPr>
                <w:p w14:paraId="0A900195" w14:textId="792CBFDB"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sidRPr="00210B21">
                    <w:rPr>
                      <w:rFonts w:ascii="Calibri" w:eastAsia="Arial" w:hAnsi="Calibri" w:cs="Calibri"/>
                      <w:b/>
                      <w:sz w:val="20"/>
                      <w:szCs w:val="20"/>
                      <w:lang w:val="en-AU"/>
                    </w:rPr>
                    <w:t>Percentage recycled – (import / export+ recycled)*</w:t>
                  </w:r>
                </w:p>
              </w:tc>
              <w:tc>
                <w:tcPr>
                  <w:tcW w:w="1074" w:type="dxa"/>
                  <w:tcBorders>
                    <w:top w:val="single" w:sz="4" w:space="0" w:color="999999" w:themeColor="text1" w:themeTint="66"/>
                  </w:tcBorders>
                  <w:shd w:val="clear" w:color="auto" w:fill="FFFFFF" w:themeFill="background1"/>
                </w:tcPr>
                <w:p w14:paraId="52B2F09B" w14:textId="59FA4400" w:rsidR="005E1812" w:rsidRPr="00210B21" w:rsidRDefault="00574CA1"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Pr>
                      <w:rFonts w:ascii="Calibri" w:eastAsia="Arial" w:hAnsi="Calibri" w:cs="Calibri"/>
                      <w:b/>
                      <w:sz w:val="20"/>
                      <w:szCs w:val="20"/>
                      <w:lang w:val="en-AU"/>
                    </w:rPr>
                    <w:t>Typical e</w:t>
                  </w:r>
                  <w:r w:rsidR="005E1812">
                    <w:rPr>
                      <w:rFonts w:ascii="Calibri" w:eastAsia="Arial" w:hAnsi="Calibri" w:cs="Calibri"/>
                      <w:b/>
                      <w:sz w:val="20"/>
                      <w:szCs w:val="20"/>
                      <w:lang w:val="en-AU"/>
                    </w:rPr>
                    <w:t xml:space="preserve">xpenses to export </w:t>
                  </w:r>
                  <w:r w:rsidR="003E6E72">
                    <w:rPr>
                      <w:rFonts w:ascii="Calibri" w:eastAsia="Arial" w:hAnsi="Calibri" w:cs="Calibri"/>
                      <w:b/>
                      <w:sz w:val="20"/>
                      <w:szCs w:val="20"/>
                      <w:lang w:val="en-AU"/>
                    </w:rPr>
                    <w:t>1x</w:t>
                  </w:r>
                  <w:r w:rsidR="005E1812">
                    <w:rPr>
                      <w:rFonts w:ascii="Calibri" w:eastAsia="Arial" w:hAnsi="Calibri" w:cs="Calibri"/>
                      <w:b/>
                      <w:sz w:val="20"/>
                      <w:szCs w:val="20"/>
                      <w:lang w:val="en-AU"/>
                    </w:rPr>
                    <w:t xml:space="preserve"> 20” sea container</w:t>
                  </w:r>
                </w:p>
              </w:tc>
              <w:tc>
                <w:tcPr>
                  <w:tcW w:w="1011" w:type="dxa"/>
                  <w:tcBorders>
                    <w:top w:val="single" w:sz="4" w:space="0" w:color="999999" w:themeColor="text1" w:themeTint="66"/>
                  </w:tcBorders>
                  <w:shd w:val="clear" w:color="auto" w:fill="FFFFFF" w:themeFill="background1"/>
                </w:tcPr>
                <w:p w14:paraId="4536021A" w14:textId="710F9F12" w:rsidR="005E1812" w:rsidRPr="00210B21" w:rsidRDefault="00574CA1"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sidRPr="00574CA1">
                    <w:rPr>
                      <w:rFonts w:ascii="Calibri" w:eastAsia="Arial" w:hAnsi="Calibri" w:cs="Calibri"/>
                      <w:b/>
                      <w:sz w:val="20"/>
                      <w:szCs w:val="20"/>
                      <w:lang w:val="en-AU"/>
                    </w:rPr>
                    <w:t xml:space="preserve">Typical </w:t>
                  </w:r>
                  <w:r>
                    <w:rPr>
                      <w:rFonts w:ascii="Calibri" w:eastAsia="Arial" w:hAnsi="Calibri" w:cs="Calibri"/>
                      <w:b/>
                      <w:sz w:val="20"/>
                      <w:szCs w:val="20"/>
                      <w:lang w:val="en-AU"/>
                    </w:rPr>
                    <w:t>r</w:t>
                  </w:r>
                  <w:r w:rsidR="005E1812">
                    <w:rPr>
                      <w:rFonts w:ascii="Calibri" w:eastAsia="Arial" w:hAnsi="Calibri" w:cs="Calibri"/>
                      <w:b/>
                      <w:sz w:val="20"/>
                      <w:szCs w:val="20"/>
                      <w:lang w:val="en-AU"/>
                    </w:rPr>
                    <w:t xml:space="preserve">evenue  earned </w:t>
                  </w:r>
                  <w:r w:rsidR="003E6E72">
                    <w:rPr>
                      <w:rFonts w:ascii="Calibri" w:eastAsia="Arial" w:hAnsi="Calibri" w:cs="Calibri"/>
                      <w:b/>
                      <w:sz w:val="20"/>
                      <w:szCs w:val="20"/>
                      <w:lang w:val="en-AU"/>
                    </w:rPr>
                    <w:t>–</w:t>
                  </w:r>
                  <w:r w:rsidR="005E1812">
                    <w:rPr>
                      <w:rFonts w:ascii="Calibri" w:eastAsia="Arial" w:hAnsi="Calibri" w:cs="Calibri"/>
                      <w:b/>
                      <w:sz w:val="20"/>
                      <w:szCs w:val="20"/>
                      <w:lang w:val="en-AU"/>
                    </w:rPr>
                    <w:t xml:space="preserve"> export</w:t>
                  </w:r>
                  <w:r w:rsidR="003E6E72">
                    <w:rPr>
                      <w:rFonts w:ascii="Calibri" w:eastAsia="Arial" w:hAnsi="Calibri" w:cs="Calibri"/>
                      <w:b/>
                      <w:sz w:val="20"/>
                      <w:szCs w:val="20"/>
                      <w:lang w:val="en-AU"/>
                    </w:rPr>
                    <w:t xml:space="preserve"> 1x</w:t>
                  </w:r>
                  <w:r w:rsidR="005E1812">
                    <w:rPr>
                      <w:rFonts w:ascii="Calibri" w:eastAsia="Arial" w:hAnsi="Calibri" w:cs="Calibri"/>
                      <w:b/>
                      <w:sz w:val="20"/>
                      <w:szCs w:val="20"/>
                      <w:lang w:val="en-AU"/>
                    </w:rPr>
                    <w:t xml:space="preserve"> 20” sea container</w:t>
                  </w:r>
                </w:p>
              </w:tc>
              <w:tc>
                <w:tcPr>
                  <w:tcW w:w="2102" w:type="dxa"/>
                  <w:tcBorders>
                    <w:top w:val="single" w:sz="4" w:space="0" w:color="999999" w:themeColor="text1" w:themeTint="66"/>
                  </w:tcBorders>
                  <w:shd w:val="clear" w:color="auto" w:fill="F2F2F2" w:themeFill="background1" w:themeFillShade="F2"/>
                </w:tcPr>
                <w:p w14:paraId="51997709" w14:textId="464C2DCC" w:rsidR="005E1812" w:rsidRPr="00210B21" w:rsidRDefault="005E1812" w:rsidP="004A4122">
                  <w:pPr>
                    <w:suppressAutoHyphens/>
                    <w:spacing w:after="6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Arial" w:hAnsi="Calibri" w:cs="Calibri"/>
                      <w:b/>
                      <w:sz w:val="20"/>
                      <w:szCs w:val="20"/>
                      <w:lang w:val="en-AU"/>
                    </w:rPr>
                  </w:pPr>
                  <w:r w:rsidRPr="00210B21">
                    <w:rPr>
                      <w:rFonts w:ascii="Calibri" w:eastAsia="Arial" w:hAnsi="Calibri" w:cs="Calibri"/>
                      <w:b/>
                      <w:sz w:val="20"/>
                      <w:szCs w:val="20"/>
                      <w:lang w:val="en-AU"/>
                    </w:rPr>
                    <w:t>What recycling opportunities exist - export or in-country</w:t>
                  </w:r>
                  <w:r>
                    <w:rPr>
                      <w:rFonts w:ascii="Calibri" w:eastAsia="Arial" w:hAnsi="Calibri" w:cs="Calibri"/>
                      <w:b/>
                      <w:sz w:val="20"/>
                      <w:szCs w:val="20"/>
                      <w:lang w:val="en-AU"/>
                    </w:rPr>
                    <w:t>**</w:t>
                  </w:r>
                  <w:r w:rsidR="00473E97">
                    <w:rPr>
                      <w:rFonts w:ascii="Calibri" w:eastAsia="Arial" w:hAnsi="Calibri" w:cs="Calibri"/>
                      <w:b/>
                      <w:sz w:val="20"/>
                      <w:szCs w:val="20"/>
                      <w:lang w:val="en-AU"/>
                    </w:rPr>
                    <w:t>*</w:t>
                  </w:r>
                </w:p>
              </w:tc>
            </w:tr>
            <w:tr w:rsidR="004A4122" w:rsidRPr="00210B21" w14:paraId="213ADEDD" w14:textId="77777777" w:rsidTr="006B387D">
              <w:trPr>
                <w:trHeight w:val="495"/>
              </w:trPr>
              <w:tc>
                <w:tcPr>
                  <w:cnfStyle w:val="001000000000" w:firstRow="0" w:lastRow="0" w:firstColumn="1" w:lastColumn="0" w:oddVBand="0" w:evenVBand="0" w:oddHBand="0" w:evenHBand="0" w:firstRowFirstColumn="0" w:firstRowLastColumn="0" w:lastRowFirstColumn="0" w:lastRowLastColumn="0"/>
                  <w:tcW w:w="1146" w:type="dxa"/>
                  <w:noWrap/>
                </w:tcPr>
                <w:p w14:paraId="34D9BAAD" w14:textId="4661736F"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PET bottles (plastic)</w:t>
                  </w:r>
                </w:p>
              </w:tc>
              <w:tc>
                <w:tcPr>
                  <w:tcW w:w="1394" w:type="dxa"/>
                  <w:shd w:val="clear" w:color="auto" w:fill="F2F2F2" w:themeFill="background1" w:themeFillShade="F2"/>
                  <w:noWrap/>
                </w:tcPr>
                <w:p w14:paraId="1FDB5C83"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0"/>
                      <w:szCs w:val="20"/>
                      <w:lang w:val="en-AU"/>
                    </w:rPr>
                  </w:pPr>
                </w:p>
              </w:tc>
              <w:tc>
                <w:tcPr>
                  <w:tcW w:w="1043" w:type="dxa"/>
                  <w:shd w:val="clear" w:color="auto" w:fill="F2F2F2" w:themeFill="background1" w:themeFillShade="F2"/>
                  <w:noWrap/>
                </w:tcPr>
                <w:p w14:paraId="3D78C30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r w:rsidRPr="00210B21">
                    <w:rPr>
                      <w:rFonts w:ascii="Calibri" w:hAnsi="Calibri" w:cs="Calibri"/>
                      <w:sz w:val="20"/>
                      <w:szCs w:val="20"/>
                      <w:lang w:val="en-AU"/>
                    </w:rPr>
                    <w:t>Y   /   N</w:t>
                  </w:r>
                </w:p>
              </w:tc>
              <w:tc>
                <w:tcPr>
                  <w:tcW w:w="1540" w:type="dxa"/>
                  <w:noWrap/>
                </w:tcPr>
                <w:p w14:paraId="5CDE377C"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2369" w:type="dxa"/>
                </w:tcPr>
                <w:p w14:paraId="5403716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14D42584" w14:textId="0F0FC4C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23216E35" w14:textId="011EC76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548DA42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58DFF94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1150" w:type="dxa"/>
                </w:tcPr>
                <w:p w14:paraId="236C36EC"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1074" w:type="dxa"/>
                  <w:shd w:val="clear" w:color="auto" w:fill="FFFFFF" w:themeFill="background1"/>
                </w:tcPr>
                <w:p w14:paraId="6CE54B3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1011" w:type="dxa"/>
                  <w:shd w:val="clear" w:color="auto" w:fill="FFFFFF" w:themeFill="background1"/>
                </w:tcPr>
                <w:p w14:paraId="203AE4C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c>
                <w:tcPr>
                  <w:tcW w:w="2102" w:type="dxa"/>
                  <w:shd w:val="clear" w:color="auto" w:fill="F2F2F2" w:themeFill="background1" w:themeFillShade="F2"/>
                </w:tcPr>
                <w:p w14:paraId="0983D2CE" w14:textId="43FB716B"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bCs/>
                      <w:sz w:val="20"/>
                      <w:szCs w:val="20"/>
                      <w:lang w:val="en-AU"/>
                    </w:rPr>
                  </w:pPr>
                </w:p>
              </w:tc>
            </w:tr>
            <w:tr w:rsidR="004A4122" w:rsidRPr="00210B21" w14:paraId="78BE418B" w14:textId="77777777" w:rsidTr="006B387D">
              <w:trPr>
                <w:trHeight w:val="599"/>
              </w:trPr>
              <w:tc>
                <w:tcPr>
                  <w:cnfStyle w:val="001000000000" w:firstRow="0" w:lastRow="0" w:firstColumn="1" w:lastColumn="0" w:oddVBand="0" w:evenVBand="0" w:oddHBand="0" w:evenHBand="0" w:firstRowFirstColumn="0" w:firstRowLastColumn="0" w:lastRowFirstColumn="0" w:lastRowLastColumn="0"/>
                  <w:tcW w:w="1146" w:type="dxa"/>
                  <w:noWrap/>
                </w:tcPr>
                <w:p w14:paraId="6A847656" w14:textId="5913D77A"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Aluminium cans</w:t>
                  </w:r>
                </w:p>
              </w:tc>
              <w:tc>
                <w:tcPr>
                  <w:tcW w:w="1394" w:type="dxa"/>
                  <w:shd w:val="clear" w:color="auto" w:fill="F2F2F2" w:themeFill="background1" w:themeFillShade="F2"/>
                  <w:noWrap/>
                </w:tcPr>
                <w:p w14:paraId="76BCA7F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3E84B00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0362F6B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4B7F208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6710B95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07A2D23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346E87C3"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0F5B069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321915B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2CE9039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29B5BCBD"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0762EA2C" w14:textId="0E673DAD"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7A4D83D6" w14:textId="77777777" w:rsidTr="006B387D">
              <w:trPr>
                <w:trHeight w:val="525"/>
              </w:trPr>
              <w:tc>
                <w:tcPr>
                  <w:cnfStyle w:val="001000000000" w:firstRow="0" w:lastRow="0" w:firstColumn="1" w:lastColumn="0" w:oddVBand="0" w:evenVBand="0" w:oddHBand="0" w:evenHBand="0" w:firstRowFirstColumn="0" w:firstRowLastColumn="0" w:lastRowFirstColumn="0" w:lastRowLastColumn="0"/>
                  <w:tcW w:w="1146" w:type="dxa"/>
                  <w:noWrap/>
                </w:tcPr>
                <w:p w14:paraId="35E56E1A" w14:textId="15C84808"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Glass bottles</w:t>
                  </w:r>
                </w:p>
              </w:tc>
              <w:tc>
                <w:tcPr>
                  <w:tcW w:w="1394" w:type="dxa"/>
                  <w:shd w:val="clear" w:color="auto" w:fill="F2F2F2" w:themeFill="background1" w:themeFillShade="F2"/>
                  <w:noWrap/>
                </w:tcPr>
                <w:p w14:paraId="3DBDB7F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3247FE8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0EFCAC4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154354D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531A37D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2FDCD90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7063F794" w14:textId="0C68384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461DCE3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007D121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58CEC84C"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40E9686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592BA45E" w14:textId="3C165C8D"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0C42FD48" w14:textId="77777777" w:rsidTr="006B387D">
              <w:trPr>
                <w:trHeight w:val="573"/>
              </w:trPr>
              <w:tc>
                <w:tcPr>
                  <w:cnfStyle w:val="001000000000" w:firstRow="0" w:lastRow="0" w:firstColumn="1" w:lastColumn="0" w:oddVBand="0" w:evenVBand="0" w:oddHBand="0" w:evenHBand="0" w:firstRowFirstColumn="0" w:firstRowLastColumn="0" w:lastRowFirstColumn="0" w:lastRowLastColumn="0"/>
                  <w:tcW w:w="1146" w:type="dxa"/>
                  <w:noWrap/>
                </w:tcPr>
                <w:p w14:paraId="0AC79E4F" w14:textId="31387A4E"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lastRenderedPageBreak/>
                    <w:t>Other containers – HDPE, LPB, tin food cans</w:t>
                  </w:r>
                </w:p>
              </w:tc>
              <w:tc>
                <w:tcPr>
                  <w:tcW w:w="1394" w:type="dxa"/>
                  <w:shd w:val="clear" w:color="auto" w:fill="F2F2F2" w:themeFill="background1" w:themeFillShade="F2"/>
                  <w:noWrap/>
                </w:tcPr>
                <w:p w14:paraId="2710F00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4FD5004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3978856D"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7AE3BAA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0D7C6FD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79DA3BA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1CA8CFB3" w14:textId="467E6B3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1334D4D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6CD68C5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26F7C13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1410BA7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7DD26A3F" w14:textId="55576028"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283E0228" w14:textId="77777777" w:rsidTr="006B387D">
              <w:trPr>
                <w:trHeight w:val="501"/>
              </w:trPr>
              <w:tc>
                <w:tcPr>
                  <w:cnfStyle w:val="001000000000" w:firstRow="0" w:lastRow="0" w:firstColumn="1" w:lastColumn="0" w:oddVBand="0" w:evenVBand="0" w:oddHBand="0" w:evenHBand="0" w:firstRowFirstColumn="0" w:firstRowLastColumn="0" w:lastRowFirstColumn="0" w:lastRowLastColumn="0"/>
                  <w:tcW w:w="1146" w:type="dxa"/>
                  <w:noWrap/>
                </w:tcPr>
                <w:p w14:paraId="00FB7985" w14:textId="747640EE"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 xml:space="preserve">Vehicles </w:t>
                  </w:r>
                </w:p>
              </w:tc>
              <w:tc>
                <w:tcPr>
                  <w:tcW w:w="1394" w:type="dxa"/>
                  <w:shd w:val="clear" w:color="auto" w:fill="F2F2F2" w:themeFill="background1" w:themeFillShade="F2"/>
                  <w:noWrap/>
                </w:tcPr>
                <w:p w14:paraId="4A7185E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002BF88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31E9CB5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43C22AE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0AF3DF7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48D1B1E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7654250F" w14:textId="442E6AC0"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151EAB4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549CD1B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1D0B08D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68A8076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1F26A2BD" w14:textId="60CE6290"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0C74FE7A" w14:textId="77777777" w:rsidTr="006B387D">
              <w:trPr>
                <w:trHeight w:val="573"/>
              </w:trPr>
              <w:tc>
                <w:tcPr>
                  <w:cnfStyle w:val="001000000000" w:firstRow="0" w:lastRow="0" w:firstColumn="1" w:lastColumn="0" w:oddVBand="0" w:evenVBand="0" w:oddHBand="0" w:evenHBand="0" w:firstRowFirstColumn="0" w:firstRowLastColumn="0" w:lastRowFirstColumn="0" w:lastRowLastColumn="0"/>
                  <w:tcW w:w="1146" w:type="dxa"/>
                  <w:noWrap/>
                </w:tcPr>
                <w:p w14:paraId="6DE575AC" w14:textId="338FC8DA"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 xml:space="preserve">Heavy Equipment </w:t>
                  </w:r>
                </w:p>
              </w:tc>
              <w:tc>
                <w:tcPr>
                  <w:tcW w:w="1394" w:type="dxa"/>
                  <w:shd w:val="clear" w:color="auto" w:fill="F2F2F2" w:themeFill="background1" w:themeFillShade="F2"/>
                  <w:noWrap/>
                </w:tcPr>
                <w:p w14:paraId="16E029B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30AD306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7F2731A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699DCDB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65EA5A3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6A93132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00427212" w14:textId="2FA1B4B2"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101EBF9C"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06A9777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0451524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19209B9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2E584C54" w14:textId="1130D323"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0C8634D2" w14:textId="77777777" w:rsidTr="006B387D">
              <w:trPr>
                <w:trHeight w:val="573"/>
              </w:trPr>
              <w:tc>
                <w:tcPr>
                  <w:cnfStyle w:val="001000000000" w:firstRow="0" w:lastRow="0" w:firstColumn="1" w:lastColumn="0" w:oddVBand="0" w:evenVBand="0" w:oddHBand="0" w:evenHBand="0" w:firstRowFirstColumn="0" w:firstRowLastColumn="0" w:lastRowFirstColumn="0" w:lastRowLastColumn="0"/>
                  <w:tcW w:w="1146" w:type="dxa"/>
                  <w:noWrap/>
                </w:tcPr>
                <w:p w14:paraId="7F5350B4" w14:textId="12E231FC"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 xml:space="preserve">Whiteware </w:t>
                  </w:r>
                </w:p>
              </w:tc>
              <w:tc>
                <w:tcPr>
                  <w:tcW w:w="1394" w:type="dxa"/>
                  <w:shd w:val="clear" w:color="auto" w:fill="F2F2F2" w:themeFill="background1" w:themeFillShade="F2"/>
                  <w:noWrap/>
                </w:tcPr>
                <w:p w14:paraId="3A4C070C"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11B7225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39AE1CC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1AF79B53"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280E6E5C"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4CAC838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31340173" w14:textId="27524A42"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33286B4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30A835B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787F744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2AE23DD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4022A7A5" w14:textId="12FDBA56"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4E5DA520" w14:textId="77777777" w:rsidTr="006B387D">
              <w:trPr>
                <w:trHeight w:val="599"/>
              </w:trPr>
              <w:tc>
                <w:tcPr>
                  <w:cnfStyle w:val="001000000000" w:firstRow="0" w:lastRow="0" w:firstColumn="1" w:lastColumn="0" w:oddVBand="0" w:evenVBand="0" w:oddHBand="0" w:evenHBand="0" w:firstRowFirstColumn="0" w:firstRowLastColumn="0" w:lastRowFirstColumn="0" w:lastRowLastColumn="0"/>
                  <w:tcW w:w="1146" w:type="dxa"/>
                  <w:noWrap/>
                </w:tcPr>
                <w:p w14:paraId="13A50188" w14:textId="5C259C97"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 xml:space="preserve">Electronics </w:t>
                  </w:r>
                </w:p>
              </w:tc>
              <w:tc>
                <w:tcPr>
                  <w:tcW w:w="1394" w:type="dxa"/>
                  <w:shd w:val="clear" w:color="auto" w:fill="F2F2F2" w:themeFill="background1" w:themeFillShade="F2"/>
                  <w:noWrap/>
                </w:tcPr>
                <w:p w14:paraId="3C387C73"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5E0B0A8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68A023E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32B8653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670EB71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3A936A6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0411D53D" w14:textId="113ED68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3B2E350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76B59D1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0F8F8A9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6C4F028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3058811B" w14:textId="446B880C"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21BACD52" w14:textId="77777777" w:rsidTr="006B387D">
              <w:trPr>
                <w:trHeight w:val="573"/>
              </w:trPr>
              <w:tc>
                <w:tcPr>
                  <w:cnfStyle w:val="001000000000" w:firstRow="0" w:lastRow="0" w:firstColumn="1" w:lastColumn="0" w:oddVBand="0" w:evenVBand="0" w:oddHBand="0" w:evenHBand="0" w:firstRowFirstColumn="0" w:firstRowLastColumn="0" w:lastRowFirstColumn="0" w:lastRowLastColumn="0"/>
                  <w:tcW w:w="1146" w:type="dxa"/>
                  <w:noWrap/>
                </w:tcPr>
                <w:p w14:paraId="79949EED" w14:textId="3EA637A5" w:rsidR="005E1812" w:rsidRPr="00210B21" w:rsidRDefault="005E1812" w:rsidP="005E1812">
                  <w:pPr>
                    <w:suppressAutoHyphens/>
                    <w:spacing w:after="60" w:line="259" w:lineRule="auto"/>
                    <w:rPr>
                      <w:rFonts w:ascii="Calibri" w:eastAsia="Arial" w:hAnsi="Calibri" w:cs="Calibri"/>
                      <w:i/>
                      <w:iCs/>
                      <w:sz w:val="20"/>
                      <w:szCs w:val="20"/>
                      <w:lang w:val="en-AU"/>
                    </w:rPr>
                  </w:pPr>
                  <w:r w:rsidRPr="00210B21">
                    <w:rPr>
                      <w:rFonts w:ascii="Calibri" w:hAnsi="Calibri" w:cs="Calibri"/>
                      <w:sz w:val="20"/>
                      <w:szCs w:val="20"/>
                      <w:lang w:val="en-AU"/>
                    </w:rPr>
                    <w:t>Tyres</w:t>
                  </w:r>
                </w:p>
              </w:tc>
              <w:tc>
                <w:tcPr>
                  <w:tcW w:w="1394" w:type="dxa"/>
                  <w:shd w:val="clear" w:color="auto" w:fill="F2F2F2" w:themeFill="background1" w:themeFillShade="F2"/>
                  <w:noWrap/>
                </w:tcPr>
                <w:p w14:paraId="55A1F64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4172490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58686AB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7B81C2F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3C228934"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13F65E5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7EBC7DCD" w14:textId="4465412A"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203312B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6260D57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4A97D4E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2186D32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37E9DC72" w14:textId="2E202060"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7FCD3D09" w14:textId="77777777" w:rsidTr="006B387D">
              <w:trPr>
                <w:trHeight w:val="638"/>
              </w:trPr>
              <w:tc>
                <w:tcPr>
                  <w:cnfStyle w:val="001000000000" w:firstRow="0" w:lastRow="0" w:firstColumn="1" w:lastColumn="0" w:oddVBand="0" w:evenVBand="0" w:oddHBand="0" w:evenHBand="0" w:firstRowFirstColumn="0" w:firstRowLastColumn="0" w:lastRowFirstColumn="0" w:lastRowLastColumn="0"/>
                  <w:tcW w:w="1146" w:type="dxa"/>
                  <w:noWrap/>
                </w:tcPr>
                <w:p w14:paraId="16637658" w14:textId="7A9A2D84"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 xml:space="preserve">Batteries </w:t>
                  </w:r>
                </w:p>
              </w:tc>
              <w:tc>
                <w:tcPr>
                  <w:tcW w:w="1394" w:type="dxa"/>
                  <w:shd w:val="clear" w:color="auto" w:fill="F2F2F2" w:themeFill="background1" w:themeFillShade="F2"/>
                  <w:noWrap/>
                </w:tcPr>
                <w:p w14:paraId="00BFC04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573F062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27DBFB2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7E12C05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3068C58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3E6DDD3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12A07115" w14:textId="6D8E1043"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301EDE5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2B4378E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35C3A92D"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55FF018D"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56832271" w14:textId="4C5E3AB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02C6B060" w14:textId="77777777" w:rsidTr="006B387D">
              <w:trPr>
                <w:trHeight w:val="638"/>
              </w:trPr>
              <w:tc>
                <w:tcPr>
                  <w:cnfStyle w:val="001000000000" w:firstRow="0" w:lastRow="0" w:firstColumn="1" w:lastColumn="0" w:oddVBand="0" w:evenVBand="0" w:oddHBand="0" w:evenHBand="0" w:firstRowFirstColumn="0" w:firstRowLastColumn="0" w:lastRowFirstColumn="0" w:lastRowLastColumn="0"/>
                  <w:tcW w:w="1146" w:type="dxa"/>
                  <w:noWrap/>
                </w:tcPr>
                <w:p w14:paraId="7FAB895D" w14:textId="7CA150E5"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Solar panels</w:t>
                  </w:r>
                </w:p>
              </w:tc>
              <w:tc>
                <w:tcPr>
                  <w:tcW w:w="1394" w:type="dxa"/>
                  <w:shd w:val="clear" w:color="auto" w:fill="F2F2F2" w:themeFill="background1" w:themeFillShade="F2"/>
                  <w:noWrap/>
                </w:tcPr>
                <w:p w14:paraId="72C1A1C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096940C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25E66C7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2432EE2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50E60A0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241AB40A"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672637E1" w14:textId="17CCBB1C"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403A8EC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218337B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1A27179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0C3071D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41FC2FE8" w14:textId="32EB6939"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697542E1" w14:textId="77777777" w:rsidTr="006B387D">
              <w:trPr>
                <w:trHeight w:val="638"/>
              </w:trPr>
              <w:tc>
                <w:tcPr>
                  <w:cnfStyle w:val="001000000000" w:firstRow="0" w:lastRow="0" w:firstColumn="1" w:lastColumn="0" w:oddVBand="0" w:evenVBand="0" w:oddHBand="0" w:evenHBand="0" w:firstRowFirstColumn="0" w:firstRowLastColumn="0" w:lastRowFirstColumn="0" w:lastRowLastColumn="0"/>
                  <w:tcW w:w="1146" w:type="dxa"/>
                  <w:noWrap/>
                </w:tcPr>
                <w:p w14:paraId="1B69053B" w14:textId="250FC5BF"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sz w:val="20"/>
                      <w:szCs w:val="20"/>
                      <w:lang w:val="en-AU"/>
                    </w:rPr>
                    <w:t>Used Oil</w:t>
                  </w:r>
                </w:p>
              </w:tc>
              <w:tc>
                <w:tcPr>
                  <w:tcW w:w="1394" w:type="dxa"/>
                  <w:shd w:val="clear" w:color="auto" w:fill="F2F2F2" w:themeFill="background1" w:themeFillShade="F2"/>
                  <w:noWrap/>
                </w:tcPr>
                <w:p w14:paraId="26FA5E5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6E00DE2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3258709D"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66C0BDA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0B3996E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3B5DE0F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3FF330FA" w14:textId="2F7997C9"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6FAACAF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063A933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7438CB7D"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7A06325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102EAB7B" w14:textId="398D3A66"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0056749C" w14:textId="77777777" w:rsidTr="006B387D">
              <w:trPr>
                <w:trHeight w:val="638"/>
              </w:trPr>
              <w:tc>
                <w:tcPr>
                  <w:cnfStyle w:val="001000000000" w:firstRow="0" w:lastRow="0" w:firstColumn="1" w:lastColumn="0" w:oddVBand="0" w:evenVBand="0" w:oddHBand="0" w:evenHBand="0" w:firstRowFirstColumn="0" w:firstRowLastColumn="0" w:lastRowFirstColumn="0" w:lastRowLastColumn="0"/>
                  <w:tcW w:w="1146" w:type="dxa"/>
                  <w:noWrap/>
                </w:tcPr>
                <w:p w14:paraId="5293B097" w14:textId="71549BA6"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i/>
                      <w:iCs/>
                      <w:sz w:val="20"/>
                      <w:szCs w:val="20"/>
                      <w:lang w:val="en-AU"/>
                    </w:rPr>
                    <w:t>Other</w:t>
                  </w:r>
                  <w:r>
                    <w:rPr>
                      <w:rFonts w:ascii="Calibri" w:hAnsi="Calibri" w:cs="Calibri"/>
                      <w:i/>
                      <w:iCs/>
                      <w:sz w:val="20"/>
                      <w:szCs w:val="20"/>
                      <w:lang w:val="en-AU"/>
                    </w:rPr>
                    <w:t>**</w:t>
                  </w:r>
                </w:p>
              </w:tc>
              <w:tc>
                <w:tcPr>
                  <w:tcW w:w="1394" w:type="dxa"/>
                  <w:shd w:val="clear" w:color="auto" w:fill="F2F2F2" w:themeFill="background1" w:themeFillShade="F2"/>
                  <w:noWrap/>
                </w:tcPr>
                <w:p w14:paraId="06EA7E8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6D05BE10"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105959A9"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7885C41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3EC04B5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72184B2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5267B88B" w14:textId="1B8C82E1"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701F89C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04F59CF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4DC157E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0442156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5D938B5E" w14:textId="5AC64B42"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r w:rsidR="004A4122" w:rsidRPr="00210B21" w14:paraId="4077011C" w14:textId="77777777" w:rsidTr="006B387D">
              <w:trPr>
                <w:trHeight w:val="638"/>
              </w:trPr>
              <w:tc>
                <w:tcPr>
                  <w:cnfStyle w:val="001000000000" w:firstRow="0" w:lastRow="0" w:firstColumn="1" w:lastColumn="0" w:oddVBand="0" w:evenVBand="0" w:oddHBand="0" w:evenHBand="0" w:firstRowFirstColumn="0" w:firstRowLastColumn="0" w:lastRowFirstColumn="0" w:lastRowLastColumn="0"/>
                  <w:tcW w:w="1146" w:type="dxa"/>
                  <w:noWrap/>
                </w:tcPr>
                <w:p w14:paraId="0FC447E3" w14:textId="5117A774" w:rsidR="005E1812" w:rsidRPr="00210B21" w:rsidRDefault="005E1812" w:rsidP="005E1812">
                  <w:pPr>
                    <w:suppressAutoHyphens/>
                    <w:spacing w:after="60" w:line="259" w:lineRule="auto"/>
                    <w:rPr>
                      <w:rFonts w:ascii="Calibri" w:eastAsia="Arial" w:hAnsi="Calibri" w:cs="Calibri"/>
                      <w:sz w:val="20"/>
                      <w:szCs w:val="20"/>
                      <w:lang w:val="en-AU"/>
                    </w:rPr>
                  </w:pPr>
                  <w:r w:rsidRPr="00210B21">
                    <w:rPr>
                      <w:rFonts w:ascii="Calibri" w:hAnsi="Calibri" w:cs="Calibri"/>
                      <w:i/>
                      <w:iCs/>
                      <w:sz w:val="20"/>
                      <w:szCs w:val="20"/>
                      <w:lang w:val="en-AU"/>
                    </w:rPr>
                    <w:t>Other</w:t>
                  </w:r>
                  <w:r w:rsidR="00E40463" w:rsidRPr="00E40463">
                    <w:rPr>
                      <w:rFonts w:ascii="Calibri" w:hAnsi="Calibri" w:cs="Calibri"/>
                      <w:i/>
                      <w:iCs/>
                      <w:sz w:val="20"/>
                      <w:szCs w:val="20"/>
                      <w:lang w:val="en-AU"/>
                    </w:rPr>
                    <w:t>**</w:t>
                  </w:r>
                </w:p>
              </w:tc>
              <w:tc>
                <w:tcPr>
                  <w:tcW w:w="1394" w:type="dxa"/>
                  <w:shd w:val="clear" w:color="auto" w:fill="F2F2F2" w:themeFill="background1" w:themeFillShade="F2"/>
                  <w:noWrap/>
                </w:tcPr>
                <w:p w14:paraId="78068051"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43" w:type="dxa"/>
                  <w:shd w:val="clear" w:color="auto" w:fill="F2F2F2" w:themeFill="background1" w:themeFillShade="F2"/>
                  <w:noWrap/>
                </w:tcPr>
                <w:p w14:paraId="2C759C1E"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r w:rsidRPr="00210B21">
                    <w:rPr>
                      <w:rFonts w:ascii="Calibri" w:hAnsi="Calibri" w:cs="Calibri"/>
                      <w:sz w:val="20"/>
                      <w:szCs w:val="20"/>
                      <w:lang w:val="en-AU"/>
                    </w:rPr>
                    <w:t>Y   /   N</w:t>
                  </w:r>
                </w:p>
              </w:tc>
              <w:tc>
                <w:tcPr>
                  <w:tcW w:w="1540" w:type="dxa"/>
                  <w:noWrap/>
                </w:tcPr>
                <w:p w14:paraId="36F2FE2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369" w:type="dxa"/>
                </w:tcPr>
                <w:p w14:paraId="3CB0C18F"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 xml:space="preserve">Exported / Recycled in-country /  Stockpiled / Other </w:t>
                  </w:r>
                </w:p>
                <w:p w14:paraId="63FE5A85"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Volumes:</w:t>
                  </w:r>
                </w:p>
                <w:p w14:paraId="2FE39CC6"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r w:rsidRPr="00210B21">
                    <w:rPr>
                      <w:rFonts w:ascii="Calibri" w:hAnsi="Calibri" w:cs="Calibri"/>
                      <w:sz w:val="20"/>
                      <w:szCs w:val="20"/>
                      <w:lang w:val="en-AU"/>
                    </w:rPr>
                    <w:t>Details:</w:t>
                  </w:r>
                </w:p>
                <w:p w14:paraId="36F167E4" w14:textId="290840F5"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66" w:type="dxa"/>
                </w:tcPr>
                <w:p w14:paraId="662B6972"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150" w:type="dxa"/>
                </w:tcPr>
                <w:p w14:paraId="2A792F87"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74" w:type="dxa"/>
                  <w:shd w:val="clear" w:color="auto" w:fill="FFFFFF" w:themeFill="background1"/>
                </w:tcPr>
                <w:p w14:paraId="524177F8"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1011" w:type="dxa"/>
                  <w:shd w:val="clear" w:color="auto" w:fill="FFFFFF" w:themeFill="background1"/>
                </w:tcPr>
                <w:p w14:paraId="6471061B" w14:textId="77777777"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c>
                <w:tcPr>
                  <w:tcW w:w="2102" w:type="dxa"/>
                  <w:shd w:val="clear" w:color="auto" w:fill="F2F2F2" w:themeFill="background1" w:themeFillShade="F2"/>
                </w:tcPr>
                <w:p w14:paraId="06212437" w14:textId="763B852D" w:rsidR="005E1812" w:rsidRPr="00210B21" w:rsidRDefault="005E1812" w:rsidP="005E1812">
                  <w:pPr>
                    <w:suppressAutoHyphens/>
                    <w:spacing w:after="60" w:line="259" w:lineRule="auto"/>
                    <w:cnfStyle w:val="000000000000" w:firstRow="0" w:lastRow="0" w:firstColumn="0" w:lastColumn="0" w:oddVBand="0" w:evenVBand="0" w:oddHBand="0" w:evenHBand="0" w:firstRowFirstColumn="0" w:firstRowLastColumn="0" w:lastRowFirstColumn="0" w:lastRowLastColumn="0"/>
                    <w:rPr>
                      <w:rFonts w:ascii="Calibri" w:eastAsia="Arial" w:hAnsi="Calibri" w:cs="Calibri"/>
                      <w:i/>
                      <w:iCs/>
                      <w:sz w:val="20"/>
                      <w:szCs w:val="20"/>
                      <w:lang w:val="en-AU"/>
                    </w:rPr>
                  </w:pPr>
                </w:p>
              </w:tc>
            </w:tr>
          </w:tbl>
          <w:p w14:paraId="550BB987" w14:textId="2A31A638" w:rsidR="009E5A41" w:rsidRPr="00210B21" w:rsidRDefault="00473E97" w:rsidP="002570AE">
            <w:pPr>
              <w:spacing w:after="60" w:line="259" w:lineRule="auto"/>
              <w:rPr>
                <w:rFonts w:ascii="Calibri" w:hAnsi="Calibri" w:cs="Calibri"/>
                <w:b w:val="0"/>
                <w:bCs w:val="0"/>
                <w:sz w:val="20"/>
                <w:szCs w:val="20"/>
                <w:lang w:val="en-AU"/>
              </w:rPr>
            </w:pPr>
            <w:r w:rsidRPr="00473E97">
              <w:rPr>
                <w:rFonts w:ascii="Calibri" w:hAnsi="Calibri" w:cs="Calibri"/>
                <w:b w:val="0"/>
                <w:bCs w:val="0"/>
                <w:color w:val="FFFFFF" w:themeColor="background1"/>
                <w:sz w:val="20"/>
                <w:szCs w:val="20"/>
                <w:lang w:val="en-AU"/>
              </w:rPr>
              <w:t>.</w:t>
            </w:r>
          </w:p>
        </w:tc>
      </w:tr>
      <w:tr w:rsidR="00546792" w:rsidRPr="00210B21" w14:paraId="317F8A41" w14:textId="77777777" w:rsidTr="004E6A53">
        <w:trPr>
          <w:trHeight w:val="2522"/>
        </w:trPr>
        <w:tc>
          <w:tcPr>
            <w:cnfStyle w:val="001000000000" w:firstRow="0" w:lastRow="0" w:firstColumn="1" w:lastColumn="0" w:oddVBand="0" w:evenVBand="0" w:oddHBand="0" w:evenHBand="0" w:firstRowFirstColumn="0" w:firstRowLastColumn="0" w:lastRowFirstColumn="0" w:lastRowLastColumn="0"/>
            <w:tcW w:w="14596" w:type="dxa"/>
            <w:gridSpan w:val="2"/>
            <w:tcBorders>
              <w:top w:val="nil"/>
            </w:tcBorders>
            <w:shd w:val="clear" w:color="auto" w:fill="FFFFFF" w:themeFill="background1"/>
          </w:tcPr>
          <w:p w14:paraId="50401401" w14:textId="0A46F5FC" w:rsidR="00473E97" w:rsidRDefault="00473E97" w:rsidP="00473E97">
            <w:pPr>
              <w:spacing w:after="60" w:line="259" w:lineRule="auto"/>
              <w:rPr>
                <w:rFonts w:ascii="Calibri" w:hAnsi="Calibri" w:cs="Calibri"/>
                <w:sz w:val="20"/>
                <w:szCs w:val="20"/>
                <w:lang w:val="en-AU"/>
              </w:rPr>
            </w:pPr>
            <w:r w:rsidRPr="00210B21">
              <w:rPr>
                <w:rFonts w:ascii="Calibri" w:hAnsi="Calibri" w:cs="Calibri"/>
                <w:b w:val="0"/>
                <w:bCs w:val="0"/>
                <w:sz w:val="20"/>
                <w:szCs w:val="20"/>
                <w:lang w:val="en-AU"/>
              </w:rPr>
              <w:lastRenderedPageBreak/>
              <w:t xml:space="preserve">* If there is a current effective </w:t>
            </w:r>
            <w:r w:rsidR="004A4122">
              <w:rPr>
                <w:rFonts w:ascii="Calibri" w:hAnsi="Calibri" w:cs="Calibri"/>
                <w:b w:val="0"/>
                <w:bCs w:val="0"/>
                <w:sz w:val="20"/>
                <w:szCs w:val="20"/>
                <w:lang w:val="en-AU"/>
              </w:rPr>
              <w:t xml:space="preserve">in-country </w:t>
            </w:r>
            <w:r w:rsidRPr="00210B21">
              <w:rPr>
                <w:rFonts w:ascii="Calibri" w:hAnsi="Calibri" w:cs="Calibri"/>
                <w:b w:val="0"/>
                <w:bCs w:val="0"/>
                <w:sz w:val="20"/>
                <w:szCs w:val="20"/>
                <w:lang w:val="en-AU"/>
              </w:rPr>
              <w:t>recycling</w:t>
            </w:r>
            <w:r w:rsidR="004A4122">
              <w:rPr>
                <w:rFonts w:ascii="Calibri" w:hAnsi="Calibri" w:cs="Calibri"/>
                <w:b w:val="0"/>
                <w:bCs w:val="0"/>
                <w:sz w:val="20"/>
                <w:szCs w:val="20"/>
                <w:lang w:val="en-AU"/>
              </w:rPr>
              <w:t>/transfer</w:t>
            </w:r>
            <w:r w:rsidRPr="00210B21">
              <w:rPr>
                <w:rFonts w:ascii="Calibri" w:hAnsi="Calibri" w:cs="Calibri"/>
                <w:b w:val="0"/>
                <w:bCs w:val="0"/>
                <w:sz w:val="20"/>
                <w:szCs w:val="20"/>
                <w:lang w:val="en-AU"/>
              </w:rPr>
              <w:t xml:space="preserve"> industry, </w:t>
            </w:r>
            <w:r>
              <w:rPr>
                <w:rFonts w:ascii="Calibri" w:hAnsi="Calibri" w:cs="Calibri"/>
                <w:b w:val="0"/>
                <w:bCs w:val="0"/>
                <w:sz w:val="20"/>
                <w:szCs w:val="20"/>
                <w:lang w:val="en-AU"/>
              </w:rPr>
              <w:t xml:space="preserve">it is recommended to </w:t>
            </w:r>
            <w:r w:rsidRPr="00210B21">
              <w:rPr>
                <w:rFonts w:ascii="Calibri" w:hAnsi="Calibri" w:cs="Calibri"/>
                <w:b w:val="0"/>
                <w:bCs w:val="0"/>
                <w:sz w:val="20"/>
                <w:szCs w:val="20"/>
                <w:lang w:val="en-AU"/>
              </w:rPr>
              <w:t>consider how and whether this should be included in a scheme.  More details in Step 5 – Feasibility Study</w:t>
            </w:r>
          </w:p>
          <w:p w14:paraId="04996919" w14:textId="77777777" w:rsidR="003C5186" w:rsidRDefault="00473E97" w:rsidP="00473E97">
            <w:pPr>
              <w:suppressAutoHyphens/>
              <w:spacing w:after="60" w:line="259" w:lineRule="auto"/>
              <w:rPr>
                <w:rFonts w:ascii="Calibri" w:hAnsi="Calibri" w:cs="Calibri"/>
                <w:sz w:val="20"/>
                <w:szCs w:val="20"/>
                <w:lang w:val="en-AU"/>
              </w:rPr>
            </w:pPr>
            <w:r>
              <w:rPr>
                <w:rFonts w:ascii="Calibri" w:hAnsi="Calibri" w:cs="Calibri"/>
                <w:b w:val="0"/>
                <w:bCs w:val="0"/>
                <w:sz w:val="20"/>
                <w:szCs w:val="20"/>
                <w:lang w:val="en-AU"/>
              </w:rPr>
              <w:t>** “Other” may include new items currently being imported that are expected to become waste items once reached end-or-life (e.g., solar panels, etc)</w:t>
            </w:r>
          </w:p>
          <w:p w14:paraId="63EB477B" w14:textId="72AA7A9A" w:rsidR="00546792" w:rsidRDefault="00546792" w:rsidP="00473E97">
            <w:pPr>
              <w:suppressAutoHyphens/>
              <w:spacing w:after="60" w:line="259" w:lineRule="auto"/>
              <w:rPr>
                <w:rFonts w:ascii="Calibri" w:eastAsia="Arial" w:hAnsi="Calibri" w:cs="Calibri"/>
                <w:sz w:val="20"/>
                <w:szCs w:val="20"/>
                <w:lang w:val="en-AU"/>
              </w:rPr>
            </w:pPr>
            <w:r w:rsidRPr="00546792">
              <w:rPr>
                <w:rFonts w:ascii="Calibri" w:eastAsia="Arial" w:hAnsi="Calibri" w:cs="Calibri"/>
                <w:b w:val="0"/>
                <w:bCs w:val="0"/>
                <w:sz w:val="20"/>
                <w:szCs w:val="20"/>
                <w:lang w:val="en-AU"/>
              </w:rPr>
              <w:t>*</w:t>
            </w:r>
            <w:r w:rsidR="00473E97">
              <w:rPr>
                <w:rFonts w:ascii="Calibri" w:eastAsia="Arial" w:hAnsi="Calibri" w:cs="Calibri"/>
                <w:b w:val="0"/>
                <w:bCs w:val="0"/>
                <w:sz w:val="20"/>
                <w:szCs w:val="20"/>
                <w:lang w:val="en-AU"/>
              </w:rPr>
              <w:t>*</w:t>
            </w:r>
            <w:r w:rsidRPr="00546792">
              <w:rPr>
                <w:rFonts w:ascii="Calibri" w:eastAsia="Arial" w:hAnsi="Calibri" w:cs="Calibri"/>
                <w:b w:val="0"/>
                <w:bCs w:val="0"/>
                <w:sz w:val="20"/>
                <w:szCs w:val="20"/>
                <w:lang w:val="en-AU"/>
              </w:rPr>
              <w:t>* the PacWastePlus</w:t>
            </w:r>
            <w:r>
              <w:rPr>
                <w:rFonts w:ascii="Calibri" w:eastAsia="Arial" w:hAnsi="Calibri" w:cs="Calibri"/>
                <w:b w:val="0"/>
                <w:bCs w:val="0"/>
                <w:sz w:val="20"/>
                <w:szCs w:val="20"/>
                <w:lang w:val="en-AU"/>
              </w:rPr>
              <w:t xml:space="preserve"> </w:t>
            </w:r>
            <w:r w:rsidRPr="00546792">
              <w:rPr>
                <w:rFonts w:ascii="Calibri" w:eastAsia="Arial" w:hAnsi="Calibri" w:cs="Calibri"/>
                <w:b w:val="0"/>
                <w:bCs w:val="0"/>
                <w:sz w:val="20"/>
                <w:szCs w:val="20"/>
                <w:lang w:val="en-AU"/>
              </w:rPr>
              <w:t>Recycling Market</w:t>
            </w:r>
            <w:r>
              <w:rPr>
                <w:rFonts w:ascii="Calibri" w:eastAsia="Arial" w:hAnsi="Calibri" w:cs="Calibri"/>
                <w:b w:val="0"/>
                <w:bCs w:val="0"/>
                <w:sz w:val="20"/>
                <w:szCs w:val="20"/>
                <w:lang w:val="en-AU"/>
              </w:rPr>
              <w:t xml:space="preserve"> Study</w:t>
            </w:r>
            <w:r w:rsidRPr="00546792">
              <w:rPr>
                <w:rFonts w:ascii="Calibri" w:eastAsia="Arial" w:hAnsi="Calibri" w:cs="Calibri"/>
                <w:b w:val="0"/>
                <w:bCs w:val="0"/>
                <w:sz w:val="20"/>
                <w:szCs w:val="20"/>
                <w:lang w:val="en-AU"/>
              </w:rPr>
              <w:t xml:space="preserve"> </w:t>
            </w:r>
            <w:hyperlink r:id="rId19" w:history="1">
              <w:r w:rsidRPr="00546792">
                <w:rPr>
                  <w:rStyle w:val="Hyperlink"/>
                  <w:rFonts w:ascii="Calibri" w:eastAsia="Arial" w:hAnsi="Calibri" w:cs="Calibri"/>
                  <w:b w:val="0"/>
                  <w:bCs w:val="0"/>
                  <w:sz w:val="20"/>
                  <w:szCs w:val="20"/>
                  <w:lang w:val="en-AU"/>
                </w:rPr>
                <w:t>https://pacwasteplus.org/resources/recycling-market-research-report/</w:t>
              </w:r>
            </w:hyperlink>
            <w:r w:rsidRPr="00546792">
              <w:rPr>
                <w:rFonts w:ascii="Calibri" w:eastAsia="Arial" w:hAnsi="Calibri" w:cs="Calibri"/>
                <w:b w:val="0"/>
                <w:bCs w:val="0"/>
                <w:sz w:val="20"/>
                <w:szCs w:val="20"/>
                <w:lang w:val="en-AU"/>
              </w:rPr>
              <w:t xml:space="preserve"> </w:t>
            </w:r>
            <w:r>
              <w:rPr>
                <w:rFonts w:ascii="Calibri" w:eastAsia="Arial" w:hAnsi="Calibri" w:cs="Calibri"/>
                <w:b w:val="0"/>
                <w:bCs w:val="0"/>
                <w:sz w:val="20"/>
                <w:szCs w:val="20"/>
                <w:lang w:val="en-AU"/>
              </w:rPr>
              <w:t xml:space="preserve">can help find this information.  The report </w:t>
            </w:r>
            <w:r w:rsidR="0077507A">
              <w:rPr>
                <w:rFonts w:ascii="Calibri" w:eastAsia="Arial" w:hAnsi="Calibri" w:cs="Calibri"/>
                <w:b w:val="0"/>
                <w:bCs w:val="0"/>
                <w:sz w:val="20"/>
                <w:szCs w:val="20"/>
                <w:lang w:val="en-AU"/>
              </w:rPr>
              <w:t xml:space="preserve">provides information on </w:t>
            </w:r>
            <w:r>
              <w:rPr>
                <w:rFonts w:ascii="Calibri" w:eastAsia="Arial" w:hAnsi="Calibri" w:cs="Calibri"/>
                <w:b w:val="0"/>
                <w:bCs w:val="0"/>
                <w:sz w:val="20"/>
                <w:szCs w:val="20"/>
                <w:lang w:val="en-AU"/>
              </w:rPr>
              <w:t>potential</w:t>
            </w:r>
            <w:r w:rsidR="00A27CA5">
              <w:rPr>
                <w:rFonts w:ascii="Calibri" w:eastAsia="Arial" w:hAnsi="Calibri" w:cs="Calibri"/>
                <w:b w:val="0"/>
                <w:bCs w:val="0"/>
                <w:sz w:val="20"/>
                <w:szCs w:val="20"/>
                <w:lang w:val="en-AU"/>
              </w:rPr>
              <w:t xml:space="preserve"> off-shore process /</w:t>
            </w:r>
            <w:r>
              <w:rPr>
                <w:rFonts w:ascii="Calibri" w:eastAsia="Arial" w:hAnsi="Calibri" w:cs="Calibri"/>
                <w:b w:val="0"/>
                <w:bCs w:val="0"/>
                <w:sz w:val="20"/>
                <w:szCs w:val="20"/>
                <w:lang w:val="en-AU"/>
              </w:rPr>
              <w:t xml:space="preserve"> market destinations for </w:t>
            </w:r>
            <w:r w:rsidR="0077507A" w:rsidRPr="0077507A">
              <w:rPr>
                <w:rFonts w:ascii="Calibri" w:eastAsia="Arial" w:hAnsi="Calibri" w:cs="Calibri"/>
                <w:sz w:val="20"/>
                <w:szCs w:val="20"/>
                <w:lang w:val="en-AU"/>
              </w:rPr>
              <w:t>e-waste, plastics, aluminium cans, whiteware, vehicles, used oil, batteries, and tyres</w:t>
            </w:r>
            <w:r w:rsidR="0077507A">
              <w:rPr>
                <w:rFonts w:ascii="Calibri" w:eastAsia="Arial" w:hAnsi="Calibri" w:cs="Calibri"/>
                <w:sz w:val="20"/>
                <w:szCs w:val="20"/>
                <w:lang w:val="en-AU"/>
              </w:rPr>
              <w:t xml:space="preserve"> </w:t>
            </w:r>
            <w:r w:rsidR="0077507A" w:rsidRPr="0077507A">
              <w:rPr>
                <w:rFonts w:ascii="Calibri" w:eastAsia="Arial" w:hAnsi="Calibri" w:cs="Calibri"/>
                <w:b w:val="0"/>
                <w:bCs w:val="0"/>
                <w:sz w:val="20"/>
                <w:szCs w:val="20"/>
                <w:lang w:val="en-AU"/>
              </w:rPr>
              <w:t>(</w:t>
            </w:r>
            <w:r>
              <w:rPr>
                <w:rFonts w:ascii="Calibri" w:eastAsia="Arial" w:hAnsi="Calibri" w:cs="Calibri"/>
                <w:b w:val="0"/>
                <w:bCs w:val="0"/>
                <w:sz w:val="20"/>
                <w:szCs w:val="20"/>
                <w:lang w:val="en-AU"/>
              </w:rPr>
              <w:t>and information on material quality and handling requirements</w:t>
            </w:r>
            <w:r w:rsidR="0077507A">
              <w:rPr>
                <w:rFonts w:ascii="Calibri" w:eastAsia="Arial" w:hAnsi="Calibri" w:cs="Calibri"/>
                <w:b w:val="0"/>
                <w:bCs w:val="0"/>
                <w:sz w:val="20"/>
                <w:szCs w:val="20"/>
                <w:lang w:val="en-AU"/>
              </w:rPr>
              <w:t xml:space="preserve"> which we will further </w:t>
            </w:r>
            <w:r w:rsidR="009F3E7D">
              <w:rPr>
                <w:rFonts w:ascii="Calibri" w:eastAsia="Arial" w:hAnsi="Calibri" w:cs="Calibri"/>
                <w:b w:val="0"/>
                <w:bCs w:val="0"/>
                <w:sz w:val="20"/>
                <w:szCs w:val="20"/>
                <w:lang w:val="en-AU"/>
              </w:rPr>
              <w:t xml:space="preserve">investigate </w:t>
            </w:r>
            <w:r w:rsidR="0077507A">
              <w:rPr>
                <w:rFonts w:ascii="Calibri" w:eastAsia="Arial" w:hAnsi="Calibri" w:cs="Calibri"/>
                <w:b w:val="0"/>
                <w:bCs w:val="0"/>
                <w:sz w:val="20"/>
                <w:szCs w:val="20"/>
                <w:lang w:val="en-AU"/>
              </w:rPr>
              <w:t>in Step 5)</w:t>
            </w:r>
            <w:r>
              <w:rPr>
                <w:rFonts w:ascii="Calibri" w:eastAsia="Arial" w:hAnsi="Calibri" w:cs="Calibri"/>
                <w:b w:val="0"/>
                <w:bCs w:val="0"/>
                <w:sz w:val="20"/>
                <w:szCs w:val="20"/>
                <w:lang w:val="en-AU"/>
              </w:rPr>
              <w:t>.  Extracts for e-waste are provided below</w:t>
            </w:r>
            <w:r w:rsidR="0077507A">
              <w:rPr>
                <w:rFonts w:ascii="Calibri" w:eastAsia="Arial" w:hAnsi="Calibri" w:cs="Calibri"/>
                <w:b w:val="0"/>
                <w:bCs w:val="0"/>
                <w:sz w:val="20"/>
                <w:szCs w:val="20"/>
                <w:lang w:val="en-AU"/>
              </w:rPr>
              <w:t xml:space="preserve"> as an example</w:t>
            </w:r>
            <w:r w:rsidR="009F3E7D">
              <w:rPr>
                <w:rFonts w:ascii="Calibri" w:eastAsia="Arial" w:hAnsi="Calibri" w:cs="Calibri"/>
                <w:b w:val="0"/>
                <w:bCs w:val="0"/>
                <w:sz w:val="20"/>
                <w:szCs w:val="20"/>
                <w:lang w:val="en-AU"/>
              </w:rPr>
              <w:t xml:space="preserve"> </w:t>
            </w:r>
            <w:r w:rsidR="00AC00E9">
              <w:rPr>
                <w:rFonts w:ascii="Calibri" w:eastAsia="Arial" w:hAnsi="Calibri" w:cs="Calibri"/>
                <w:b w:val="0"/>
                <w:bCs w:val="0"/>
                <w:sz w:val="20"/>
                <w:szCs w:val="20"/>
                <w:lang w:val="en-AU"/>
              </w:rPr>
              <w:t>–</w:t>
            </w:r>
            <w:r w:rsidR="00A27CA5">
              <w:rPr>
                <w:rFonts w:ascii="Calibri" w:eastAsia="Arial" w:hAnsi="Calibri" w:cs="Calibri"/>
                <w:b w:val="0"/>
                <w:bCs w:val="0"/>
                <w:sz w:val="20"/>
                <w:szCs w:val="20"/>
                <w:lang w:val="en-AU"/>
              </w:rPr>
              <w:t xml:space="preserve"> </w:t>
            </w:r>
            <w:r w:rsidR="00AC00E9">
              <w:rPr>
                <w:rFonts w:ascii="Calibri" w:eastAsia="Arial" w:hAnsi="Calibri" w:cs="Calibri"/>
                <w:b w:val="0"/>
                <w:bCs w:val="0"/>
                <w:sz w:val="20"/>
                <w:szCs w:val="20"/>
                <w:lang w:val="en-AU"/>
              </w:rPr>
              <w:t>more information</w:t>
            </w:r>
            <w:r w:rsidR="00A27CA5">
              <w:rPr>
                <w:rFonts w:ascii="Calibri" w:eastAsia="Arial" w:hAnsi="Calibri" w:cs="Calibri"/>
                <w:b w:val="0"/>
                <w:bCs w:val="0"/>
                <w:sz w:val="20"/>
                <w:szCs w:val="20"/>
                <w:lang w:val="en-AU"/>
              </w:rPr>
              <w:t xml:space="preserve"> contained in the report</w:t>
            </w:r>
            <w:r>
              <w:rPr>
                <w:rFonts w:ascii="Calibri" w:eastAsia="Arial" w:hAnsi="Calibri" w:cs="Calibri"/>
                <w:b w:val="0"/>
                <w:bCs w:val="0"/>
                <w:sz w:val="20"/>
                <w:szCs w:val="20"/>
                <w:lang w:val="en-AU"/>
              </w:rPr>
              <w:t>:</w:t>
            </w:r>
          </w:p>
          <w:p w14:paraId="2A3C5A85" w14:textId="52A5906B" w:rsidR="0077507A" w:rsidRPr="0077507A" w:rsidRDefault="0077507A" w:rsidP="002570AE">
            <w:pPr>
              <w:suppressAutoHyphens/>
              <w:spacing w:after="60" w:line="259" w:lineRule="auto"/>
              <w:rPr>
                <w:rFonts w:ascii="Calibri" w:eastAsia="Arial" w:hAnsi="Calibri" w:cs="Calibri"/>
                <w:sz w:val="20"/>
                <w:szCs w:val="20"/>
                <w:lang w:val="en-AU"/>
              </w:rPr>
            </w:pPr>
            <w:r w:rsidRPr="0077507A">
              <w:rPr>
                <w:rFonts w:ascii="Calibri" w:eastAsia="Arial" w:hAnsi="Calibri" w:cs="Calibri"/>
                <w:sz w:val="20"/>
                <w:szCs w:val="20"/>
                <w:lang w:val="en-AU"/>
              </w:rPr>
              <w:t xml:space="preserve">Summary of e-waste </w:t>
            </w:r>
            <w:r w:rsidR="00AC00E9">
              <w:rPr>
                <w:rFonts w:ascii="Calibri" w:eastAsia="Arial" w:hAnsi="Calibri" w:cs="Calibri"/>
                <w:sz w:val="20"/>
                <w:szCs w:val="20"/>
                <w:lang w:val="en-AU"/>
              </w:rPr>
              <w:t>E</w:t>
            </w:r>
            <w:r w:rsidRPr="0077507A">
              <w:rPr>
                <w:rFonts w:ascii="Calibri" w:eastAsia="Arial" w:hAnsi="Calibri" w:cs="Calibri"/>
                <w:sz w:val="20"/>
                <w:szCs w:val="20"/>
                <w:lang w:val="en-AU"/>
              </w:rPr>
              <w:t xml:space="preserve">xport </w:t>
            </w:r>
            <w:r w:rsidR="00AC00E9">
              <w:rPr>
                <w:rFonts w:ascii="Calibri" w:eastAsia="Arial" w:hAnsi="Calibri" w:cs="Calibri"/>
                <w:sz w:val="20"/>
                <w:szCs w:val="20"/>
                <w:lang w:val="en-AU"/>
              </w:rPr>
              <w:t>D</w:t>
            </w:r>
            <w:r w:rsidRPr="0077507A">
              <w:rPr>
                <w:rFonts w:ascii="Calibri" w:eastAsia="Arial" w:hAnsi="Calibri" w:cs="Calibri"/>
                <w:sz w:val="20"/>
                <w:szCs w:val="20"/>
                <w:lang w:val="en-AU"/>
              </w:rPr>
              <w:t>estinations:</w:t>
            </w:r>
          </w:p>
          <w:p w14:paraId="44D6E782" w14:textId="5B2406BF" w:rsidR="00546792" w:rsidRDefault="00546792" w:rsidP="002570AE">
            <w:pPr>
              <w:suppressAutoHyphens/>
              <w:spacing w:after="60" w:line="259" w:lineRule="auto"/>
              <w:rPr>
                <w:rFonts w:ascii="Calibri" w:eastAsia="Arial" w:hAnsi="Calibri" w:cs="Calibri"/>
                <w:b w:val="0"/>
                <w:bCs w:val="0"/>
                <w:sz w:val="20"/>
                <w:szCs w:val="20"/>
                <w:lang w:val="en-AU"/>
              </w:rPr>
            </w:pPr>
            <w:r w:rsidRPr="00546792">
              <w:rPr>
                <w:rFonts w:ascii="Calibri" w:eastAsia="Arial" w:hAnsi="Calibri" w:cs="Calibri"/>
                <w:noProof/>
                <w:sz w:val="20"/>
                <w:szCs w:val="20"/>
                <w:lang w:val="en-AU"/>
              </w:rPr>
              <w:drawing>
                <wp:inline distT="0" distB="0" distL="0" distR="0" wp14:anchorId="33A35BE8" wp14:editId="51AD2C57">
                  <wp:extent cx="5410200" cy="745849"/>
                  <wp:effectExtent l="0" t="0" r="0" b="0"/>
                  <wp:docPr id="91505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05102"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5445739" cy="750748"/>
                          </a:xfrm>
                          <a:prstGeom prst="rect">
                            <a:avLst/>
                          </a:prstGeom>
                          <a:ln>
                            <a:noFill/>
                          </a:ln>
                          <a:extLst>
                            <a:ext uri="{53640926-AAD7-44D8-BBD7-CCE9431645EC}">
                              <a14:shadowObscured xmlns:a14="http://schemas.microsoft.com/office/drawing/2010/main"/>
                            </a:ext>
                          </a:extLst>
                        </pic:spPr>
                      </pic:pic>
                    </a:graphicData>
                  </a:graphic>
                </wp:inline>
              </w:drawing>
            </w:r>
          </w:p>
          <w:p w14:paraId="6105E99D" w14:textId="2AAD765A" w:rsidR="0081151E" w:rsidRDefault="001B1B6F" w:rsidP="001B1B6F">
            <w:pPr>
              <w:rPr>
                <w:rFonts w:ascii="Calibri" w:eastAsia="Arial" w:hAnsi="Calibri" w:cs="Calibri"/>
                <w:sz w:val="20"/>
                <w:szCs w:val="20"/>
                <w:lang w:val="en-AU"/>
              </w:rPr>
            </w:pPr>
            <w:r>
              <w:rPr>
                <w:rFonts w:ascii="Calibri" w:eastAsia="Arial" w:hAnsi="Calibri" w:cs="Calibri"/>
                <w:sz w:val="20"/>
                <w:szCs w:val="20"/>
                <w:lang w:val="en-AU"/>
              </w:rPr>
              <w:t xml:space="preserve">POSSIBLE </w:t>
            </w:r>
            <w:r w:rsidR="0081151E">
              <w:rPr>
                <w:rFonts w:ascii="Calibri" w:eastAsia="Arial" w:hAnsi="Calibri" w:cs="Calibri"/>
                <w:sz w:val="20"/>
                <w:szCs w:val="20"/>
                <w:lang w:val="en-AU"/>
              </w:rPr>
              <w:t>Export Markets</w:t>
            </w:r>
            <w:r w:rsidR="00AC00E9">
              <w:rPr>
                <w:rFonts w:ascii="Calibri" w:eastAsia="Arial" w:hAnsi="Calibri" w:cs="Calibri"/>
                <w:sz w:val="20"/>
                <w:szCs w:val="20"/>
                <w:lang w:val="en-AU"/>
              </w:rPr>
              <w:t>*</w:t>
            </w:r>
            <w:r w:rsidR="0081151E">
              <w:rPr>
                <w:rFonts w:ascii="Calibri" w:eastAsia="Arial" w:hAnsi="Calibri" w:cs="Calibri"/>
                <w:sz w:val="20"/>
                <w:szCs w:val="20"/>
                <w:lang w:val="en-AU"/>
              </w:rPr>
              <w:t>:</w:t>
            </w:r>
          </w:p>
          <w:p w14:paraId="76DD936C" w14:textId="77777777" w:rsidR="0081151E" w:rsidRDefault="0081151E" w:rsidP="002570AE">
            <w:pPr>
              <w:suppressAutoHyphens/>
              <w:spacing w:after="60" w:line="259" w:lineRule="auto"/>
              <w:rPr>
                <w:rFonts w:ascii="Calibri" w:eastAsia="Arial" w:hAnsi="Calibri" w:cs="Calibri"/>
                <w:sz w:val="20"/>
                <w:szCs w:val="20"/>
                <w:lang w:val="en-AU"/>
              </w:rPr>
            </w:pPr>
            <w:r w:rsidRPr="0081151E">
              <w:rPr>
                <w:rFonts w:ascii="Calibri" w:eastAsia="Arial" w:hAnsi="Calibri" w:cs="Calibri"/>
                <w:noProof/>
                <w:sz w:val="20"/>
                <w:szCs w:val="20"/>
                <w:lang w:val="en-AU"/>
              </w:rPr>
              <w:drawing>
                <wp:inline distT="0" distB="0" distL="0" distR="0" wp14:anchorId="2A19C076" wp14:editId="7D328CE7">
                  <wp:extent cx="4991100" cy="2406632"/>
                  <wp:effectExtent l="0" t="0" r="0" b="0"/>
                  <wp:docPr id="1274929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29758" name=""/>
                          <pic:cNvPicPr/>
                        </pic:nvPicPr>
                        <pic:blipFill>
                          <a:blip r:embed="rId21" cstate="email">
                            <a:extLst>
                              <a:ext uri="{28A0092B-C50C-407E-A947-70E740481C1C}">
                                <a14:useLocalDpi xmlns:a14="http://schemas.microsoft.com/office/drawing/2010/main"/>
                              </a:ext>
                            </a:extLst>
                          </a:blip>
                          <a:stretch>
                            <a:fillRect/>
                          </a:stretch>
                        </pic:blipFill>
                        <pic:spPr>
                          <a:xfrm>
                            <a:off x="0" y="0"/>
                            <a:ext cx="5018750" cy="2419964"/>
                          </a:xfrm>
                          <a:prstGeom prst="rect">
                            <a:avLst/>
                          </a:prstGeom>
                        </pic:spPr>
                      </pic:pic>
                    </a:graphicData>
                  </a:graphic>
                </wp:inline>
              </w:drawing>
            </w:r>
          </w:p>
          <w:p w14:paraId="67DD57D6" w14:textId="64C0B40E" w:rsidR="00AC00E9" w:rsidRPr="00546792" w:rsidRDefault="00AC00E9" w:rsidP="002570AE">
            <w:pPr>
              <w:suppressAutoHyphens/>
              <w:spacing w:after="60" w:line="259" w:lineRule="auto"/>
              <w:rPr>
                <w:rFonts w:ascii="Calibri" w:eastAsia="Arial" w:hAnsi="Calibri" w:cs="Calibri"/>
                <w:b w:val="0"/>
                <w:bCs w:val="0"/>
                <w:sz w:val="20"/>
                <w:szCs w:val="20"/>
                <w:lang w:val="en-AU"/>
              </w:rPr>
            </w:pPr>
            <w:r>
              <w:rPr>
                <w:rFonts w:ascii="Calibri" w:eastAsia="Arial" w:hAnsi="Calibri" w:cs="Calibri"/>
                <w:b w:val="0"/>
                <w:bCs w:val="0"/>
                <w:sz w:val="20"/>
                <w:szCs w:val="20"/>
                <w:lang w:val="en-AU"/>
              </w:rPr>
              <w:t xml:space="preserve">* </w:t>
            </w:r>
            <w:r w:rsidR="000E6B94">
              <w:rPr>
                <w:rFonts w:ascii="Calibri" w:eastAsia="Arial" w:hAnsi="Calibri" w:cs="Calibri"/>
                <w:b w:val="0"/>
                <w:bCs w:val="0"/>
                <w:sz w:val="20"/>
                <w:szCs w:val="20"/>
                <w:lang w:val="en-AU"/>
              </w:rPr>
              <w:t xml:space="preserve">Note: </w:t>
            </w:r>
            <w:r>
              <w:rPr>
                <w:rFonts w:ascii="Calibri" w:eastAsia="Arial" w:hAnsi="Calibri" w:cs="Calibri"/>
                <w:b w:val="0"/>
                <w:bCs w:val="0"/>
                <w:sz w:val="20"/>
                <w:szCs w:val="20"/>
                <w:lang w:val="en-AU"/>
              </w:rPr>
              <w:t xml:space="preserve">PacWaste Plus are not promoting these particular recyclers – they have not been verified and are provided only to illustrate potential opportunities for export of potentially recoverable materials. These companies may provide a </w:t>
            </w:r>
            <w:r w:rsidRPr="00AC00E9">
              <w:rPr>
                <w:rFonts w:ascii="Calibri" w:eastAsia="Arial" w:hAnsi="Calibri" w:cs="Calibri"/>
                <w:b w:val="0"/>
                <w:bCs w:val="0"/>
                <w:sz w:val="20"/>
                <w:szCs w:val="20"/>
                <w:u w:val="single"/>
                <w:lang w:val="en-AU"/>
              </w:rPr>
              <w:t>starting point</w:t>
            </w:r>
            <w:r>
              <w:rPr>
                <w:rFonts w:ascii="Calibri" w:eastAsia="Arial" w:hAnsi="Calibri" w:cs="Calibri"/>
                <w:b w:val="0"/>
                <w:bCs w:val="0"/>
                <w:sz w:val="20"/>
                <w:szCs w:val="20"/>
                <w:lang w:val="en-AU"/>
              </w:rPr>
              <w:t xml:space="preserve"> for who to contact when seeking to understand export options. </w:t>
            </w:r>
          </w:p>
        </w:tc>
      </w:tr>
      <w:tr w:rsidR="000009FE" w:rsidRPr="00210B21" w14:paraId="541EA3E7" w14:textId="77777777" w:rsidTr="004E6A53">
        <w:trPr>
          <w:trHeight w:val="1273"/>
        </w:trPr>
        <w:tc>
          <w:tcPr>
            <w:cnfStyle w:val="001000000000" w:firstRow="0" w:lastRow="0" w:firstColumn="1" w:lastColumn="0" w:oddVBand="0" w:evenVBand="0" w:oddHBand="0" w:evenHBand="0" w:firstRowFirstColumn="0" w:firstRowLastColumn="0" w:lastRowFirstColumn="0" w:lastRowLastColumn="0"/>
            <w:tcW w:w="14596" w:type="dxa"/>
            <w:gridSpan w:val="2"/>
            <w:shd w:val="clear" w:color="auto" w:fill="D9E2F3" w:themeFill="accent1" w:themeFillTint="33"/>
          </w:tcPr>
          <w:p w14:paraId="5B830EE1" w14:textId="77777777" w:rsidR="001211B7" w:rsidRDefault="001211B7" w:rsidP="002570AE">
            <w:pPr>
              <w:spacing w:after="60" w:line="259" w:lineRule="auto"/>
              <w:rPr>
                <w:rFonts w:ascii="Calibri" w:eastAsia="Arial" w:hAnsi="Calibri" w:cs="Calibri"/>
                <w:b w:val="0"/>
                <w:bCs w:val="0"/>
                <w:sz w:val="20"/>
                <w:szCs w:val="20"/>
                <w:u w:val="single"/>
                <w:lang w:val="en-AU"/>
              </w:rPr>
            </w:pPr>
            <w:r w:rsidRPr="001211B7">
              <w:rPr>
                <w:rFonts w:ascii="Calibri" w:eastAsia="Arial" w:hAnsi="Calibri" w:cs="Calibri"/>
                <w:sz w:val="20"/>
                <w:szCs w:val="20"/>
                <w:u w:val="single"/>
                <w:lang w:val="en-AU"/>
              </w:rPr>
              <w:t xml:space="preserve">Analysis </w:t>
            </w:r>
          </w:p>
          <w:p w14:paraId="017B8667" w14:textId="2ACD26BA" w:rsidR="00F36398" w:rsidRPr="00210B21" w:rsidRDefault="000009FE" w:rsidP="002570AE">
            <w:pPr>
              <w:spacing w:after="60" w:line="259" w:lineRule="auto"/>
              <w:rPr>
                <w:rFonts w:ascii="Calibri" w:hAnsi="Calibri" w:cs="Calibri"/>
                <w:sz w:val="20"/>
                <w:szCs w:val="20"/>
                <w:lang w:val="en-AU"/>
              </w:rPr>
            </w:pPr>
            <w:r w:rsidRPr="00210B21">
              <w:rPr>
                <w:rFonts w:ascii="Calibri" w:hAnsi="Calibri" w:cs="Calibri"/>
                <w:b w:val="0"/>
                <w:bCs w:val="0"/>
                <w:sz w:val="20"/>
                <w:szCs w:val="20"/>
                <w:lang w:val="en-AU"/>
              </w:rPr>
              <w:t xml:space="preserve">The above </w:t>
            </w:r>
            <w:r w:rsidR="00D82F48">
              <w:rPr>
                <w:rFonts w:ascii="Calibri" w:hAnsi="Calibri" w:cs="Calibri"/>
                <w:b w:val="0"/>
                <w:bCs w:val="0"/>
                <w:sz w:val="20"/>
                <w:szCs w:val="20"/>
                <w:lang w:val="en-AU"/>
              </w:rPr>
              <w:t xml:space="preserve">findings </w:t>
            </w:r>
            <w:r w:rsidR="003C5186">
              <w:rPr>
                <w:rFonts w:ascii="Calibri" w:hAnsi="Calibri" w:cs="Calibri"/>
                <w:b w:val="0"/>
                <w:bCs w:val="0"/>
                <w:sz w:val="20"/>
                <w:szCs w:val="20"/>
                <w:lang w:val="en-AU"/>
              </w:rPr>
              <w:t xml:space="preserve">help to illustrate </w:t>
            </w:r>
            <w:r w:rsidRPr="00210B21">
              <w:rPr>
                <w:rFonts w:ascii="Calibri" w:hAnsi="Calibri" w:cs="Calibri"/>
                <w:b w:val="0"/>
                <w:bCs w:val="0"/>
                <w:sz w:val="20"/>
                <w:szCs w:val="20"/>
                <w:lang w:val="en-AU"/>
              </w:rPr>
              <w:t xml:space="preserve">the </w:t>
            </w:r>
            <w:r w:rsidR="0012716B">
              <w:rPr>
                <w:rFonts w:ascii="Calibri" w:hAnsi="Calibri" w:cs="Calibri"/>
                <w:b w:val="0"/>
                <w:bCs w:val="0"/>
                <w:sz w:val="20"/>
                <w:szCs w:val="20"/>
                <w:lang w:val="en-AU"/>
              </w:rPr>
              <w:t xml:space="preserve">current </w:t>
            </w:r>
            <w:r w:rsidRPr="00210B21">
              <w:rPr>
                <w:rFonts w:ascii="Calibri" w:hAnsi="Calibri" w:cs="Calibri"/>
                <w:b w:val="0"/>
                <w:bCs w:val="0"/>
                <w:sz w:val="20"/>
                <w:szCs w:val="20"/>
                <w:lang w:val="en-AU"/>
              </w:rPr>
              <w:t>situation</w:t>
            </w:r>
            <w:r w:rsidR="0012716B">
              <w:rPr>
                <w:rFonts w:ascii="Calibri" w:hAnsi="Calibri" w:cs="Calibri"/>
                <w:b w:val="0"/>
                <w:bCs w:val="0"/>
                <w:sz w:val="20"/>
                <w:szCs w:val="20"/>
                <w:lang w:val="en-AU"/>
              </w:rPr>
              <w:t xml:space="preserve"> for </w:t>
            </w:r>
            <w:r w:rsidR="00A27CA5">
              <w:rPr>
                <w:rFonts w:ascii="Calibri" w:hAnsi="Calibri" w:cs="Calibri"/>
                <w:b w:val="0"/>
                <w:bCs w:val="0"/>
                <w:sz w:val="20"/>
                <w:szCs w:val="20"/>
                <w:lang w:val="en-AU"/>
              </w:rPr>
              <w:t xml:space="preserve">in-country collection </w:t>
            </w:r>
            <w:r w:rsidR="0012716B">
              <w:rPr>
                <w:rFonts w:ascii="Calibri" w:hAnsi="Calibri" w:cs="Calibri"/>
                <w:b w:val="0"/>
                <w:bCs w:val="0"/>
                <w:sz w:val="20"/>
                <w:szCs w:val="20"/>
                <w:lang w:val="en-AU"/>
              </w:rPr>
              <w:t>and materials management</w:t>
            </w:r>
            <w:r w:rsidRPr="00210B21">
              <w:rPr>
                <w:rFonts w:ascii="Calibri" w:hAnsi="Calibri" w:cs="Calibri"/>
                <w:b w:val="0"/>
                <w:bCs w:val="0"/>
                <w:sz w:val="20"/>
                <w:szCs w:val="20"/>
                <w:lang w:val="en-AU"/>
              </w:rPr>
              <w:t xml:space="preserve">.  Circle items that </w:t>
            </w:r>
            <w:r w:rsidR="00BF0D58" w:rsidRPr="00210B21">
              <w:rPr>
                <w:rFonts w:ascii="Calibri" w:hAnsi="Calibri" w:cs="Calibri"/>
                <w:b w:val="0"/>
                <w:bCs w:val="0"/>
                <w:sz w:val="20"/>
                <w:szCs w:val="20"/>
                <w:lang w:val="en-AU"/>
              </w:rPr>
              <w:t>have a low recycling rate</w:t>
            </w:r>
            <w:r w:rsidR="00D82F48">
              <w:rPr>
                <w:rFonts w:ascii="Calibri" w:hAnsi="Calibri" w:cs="Calibri"/>
                <w:b w:val="0"/>
                <w:bCs w:val="0"/>
                <w:sz w:val="20"/>
                <w:szCs w:val="20"/>
                <w:lang w:val="en-AU"/>
              </w:rPr>
              <w:t xml:space="preserve">, </w:t>
            </w:r>
            <w:r w:rsidR="001211B7">
              <w:rPr>
                <w:rFonts w:ascii="Calibri" w:hAnsi="Calibri" w:cs="Calibri"/>
                <w:b w:val="0"/>
                <w:bCs w:val="0"/>
                <w:sz w:val="20"/>
                <w:szCs w:val="20"/>
                <w:lang w:val="en-AU"/>
              </w:rPr>
              <w:t>consider how an ARFD may</w:t>
            </w:r>
            <w:r w:rsidR="00D82F48">
              <w:rPr>
                <w:rFonts w:ascii="Calibri" w:hAnsi="Calibri" w:cs="Calibri"/>
                <w:b w:val="0"/>
                <w:bCs w:val="0"/>
                <w:sz w:val="20"/>
                <w:szCs w:val="20"/>
                <w:lang w:val="en-AU"/>
              </w:rPr>
              <w:t xml:space="preserve"> </w:t>
            </w:r>
            <w:r w:rsidR="001211B7">
              <w:rPr>
                <w:rFonts w:ascii="Calibri" w:hAnsi="Calibri" w:cs="Calibri"/>
                <w:b w:val="0"/>
                <w:bCs w:val="0"/>
                <w:sz w:val="20"/>
                <w:szCs w:val="20"/>
                <w:lang w:val="en-AU"/>
              </w:rPr>
              <w:t xml:space="preserve">provide </w:t>
            </w:r>
            <w:r w:rsidR="00F36398" w:rsidRPr="00210B21">
              <w:rPr>
                <w:rFonts w:ascii="Calibri" w:hAnsi="Calibri" w:cs="Calibri"/>
                <w:b w:val="0"/>
                <w:bCs w:val="0"/>
                <w:sz w:val="20"/>
                <w:szCs w:val="20"/>
                <w:lang w:val="en-AU"/>
              </w:rPr>
              <w:t xml:space="preserve">for </w:t>
            </w:r>
            <w:r w:rsidR="001211B7">
              <w:rPr>
                <w:rFonts w:ascii="Calibri" w:hAnsi="Calibri" w:cs="Calibri"/>
                <w:b w:val="0"/>
                <w:bCs w:val="0"/>
                <w:sz w:val="20"/>
                <w:szCs w:val="20"/>
                <w:lang w:val="en-AU"/>
              </w:rPr>
              <w:t xml:space="preserve">the </w:t>
            </w:r>
            <w:r w:rsidRPr="00210B21">
              <w:rPr>
                <w:rFonts w:ascii="Calibri" w:hAnsi="Calibri" w:cs="Calibri"/>
                <w:b w:val="0"/>
                <w:bCs w:val="0"/>
                <w:sz w:val="20"/>
                <w:szCs w:val="20"/>
                <w:lang w:val="en-AU"/>
              </w:rPr>
              <w:t>collect</w:t>
            </w:r>
            <w:r w:rsidR="005D0AF0" w:rsidRPr="00210B21">
              <w:rPr>
                <w:rFonts w:ascii="Calibri" w:hAnsi="Calibri" w:cs="Calibri"/>
                <w:b w:val="0"/>
                <w:bCs w:val="0"/>
                <w:sz w:val="20"/>
                <w:szCs w:val="20"/>
                <w:lang w:val="en-AU"/>
              </w:rPr>
              <w:t>ion</w:t>
            </w:r>
            <w:r w:rsidRPr="00210B21">
              <w:rPr>
                <w:rFonts w:ascii="Calibri" w:hAnsi="Calibri" w:cs="Calibri"/>
                <w:b w:val="0"/>
                <w:bCs w:val="0"/>
                <w:sz w:val="20"/>
                <w:szCs w:val="20"/>
                <w:lang w:val="en-AU"/>
              </w:rPr>
              <w:t xml:space="preserve"> and </w:t>
            </w:r>
            <w:r w:rsidR="005D0AF0" w:rsidRPr="00210B21">
              <w:rPr>
                <w:rFonts w:ascii="Calibri" w:hAnsi="Calibri" w:cs="Calibri"/>
                <w:b w:val="0"/>
                <w:bCs w:val="0"/>
                <w:sz w:val="20"/>
                <w:szCs w:val="20"/>
                <w:lang w:val="en-AU"/>
              </w:rPr>
              <w:t>recycling/</w:t>
            </w:r>
            <w:r w:rsidRPr="00210B21">
              <w:rPr>
                <w:rFonts w:ascii="Calibri" w:hAnsi="Calibri" w:cs="Calibri"/>
                <w:b w:val="0"/>
                <w:bCs w:val="0"/>
                <w:sz w:val="20"/>
                <w:szCs w:val="20"/>
                <w:lang w:val="en-AU"/>
              </w:rPr>
              <w:t>export</w:t>
            </w:r>
            <w:r w:rsidR="001211B7">
              <w:rPr>
                <w:rFonts w:ascii="Calibri" w:hAnsi="Calibri" w:cs="Calibri"/>
                <w:b w:val="0"/>
                <w:bCs w:val="0"/>
                <w:sz w:val="20"/>
                <w:szCs w:val="20"/>
                <w:lang w:val="en-AU"/>
              </w:rPr>
              <w:t xml:space="preserve"> of these items</w:t>
            </w:r>
            <w:r w:rsidR="003C5186">
              <w:rPr>
                <w:rFonts w:ascii="Calibri" w:hAnsi="Calibri" w:cs="Calibri"/>
                <w:b w:val="0"/>
                <w:bCs w:val="0"/>
                <w:sz w:val="20"/>
                <w:szCs w:val="20"/>
                <w:lang w:val="en-AU"/>
              </w:rPr>
              <w:t>.</w:t>
            </w:r>
            <w:r w:rsidRPr="00210B21">
              <w:rPr>
                <w:rFonts w:ascii="Calibri" w:hAnsi="Calibri" w:cs="Calibri"/>
                <w:b w:val="0"/>
                <w:bCs w:val="0"/>
                <w:sz w:val="20"/>
                <w:szCs w:val="20"/>
                <w:lang w:val="en-AU"/>
              </w:rPr>
              <w:t xml:space="preserve"> </w:t>
            </w:r>
            <w:r w:rsidR="003C5186">
              <w:rPr>
                <w:rFonts w:ascii="Calibri" w:hAnsi="Calibri" w:cs="Calibri"/>
                <w:b w:val="0"/>
                <w:bCs w:val="0"/>
                <w:sz w:val="20"/>
                <w:szCs w:val="20"/>
                <w:lang w:val="en-AU"/>
              </w:rPr>
              <w:t xml:space="preserve"> </w:t>
            </w:r>
          </w:p>
          <w:p w14:paraId="1737D622" w14:textId="0B9CCE1A" w:rsidR="000009FE" w:rsidRPr="003C5186" w:rsidRDefault="00F36398" w:rsidP="003C5186">
            <w:pPr>
              <w:spacing w:after="60" w:line="259" w:lineRule="auto"/>
              <w:rPr>
                <w:rFonts w:ascii="Calibri" w:hAnsi="Calibri" w:cs="Calibri"/>
                <w:sz w:val="20"/>
                <w:szCs w:val="20"/>
                <w:u w:val="single"/>
                <w:lang w:val="en-AU"/>
              </w:rPr>
            </w:pPr>
            <w:r w:rsidRPr="00210B21">
              <w:rPr>
                <w:rFonts w:ascii="Calibri" w:hAnsi="Calibri" w:cs="Calibri"/>
                <w:sz w:val="20"/>
                <w:szCs w:val="20"/>
                <w:u w:val="single"/>
                <w:lang w:val="en-AU"/>
              </w:rPr>
              <w:t xml:space="preserve">More information will be </w:t>
            </w:r>
            <w:r w:rsidR="00BF0D58" w:rsidRPr="00210B21">
              <w:rPr>
                <w:rFonts w:ascii="Calibri" w:hAnsi="Calibri" w:cs="Calibri"/>
                <w:sz w:val="20"/>
                <w:szCs w:val="20"/>
                <w:u w:val="single"/>
                <w:lang w:val="en-AU"/>
              </w:rPr>
              <w:t xml:space="preserve">collected </w:t>
            </w:r>
            <w:r w:rsidRPr="00210B21">
              <w:rPr>
                <w:rFonts w:ascii="Calibri" w:hAnsi="Calibri" w:cs="Calibri"/>
                <w:sz w:val="20"/>
                <w:szCs w:val="20"/>
                <w:u w:val="single"/>
                <w:lang w:val="en-AU"/>
              </w:rPr>
              <w:t xml:space="preserve">in Step 5 to </w:t>
            </w:r>
            <w:r w:rsidR="009340BD">
              <w:rPr>
                <w:rFonts w:ascii="Calibri" w:hAnsi="Calibri" w:cs="Calibri"/>
                <w:sz w:val="20"/>
                <w:szCs w:val="20"/>
                <w:u w:val="single"/>
                <w:lang w:val="en-AU"/>
              </w:rPr>
              <w:t xml:space="preserve">further </w:t>
            </w:r>
            <w:r w:rsidR="00AA6DF5" w:rsidRPr="00210B21">
              <w:rPr>
                <w:rFonts w:ascii="Calibri" w:hAnsi="Calibri" w:cs="Calibri"/>
                <w:sz w:val="20"/>
                <w:szCs w:val="20"/>
                <w:u w:val="single"/>
                <w:lang w:val="en-AU"/>
              </w:rPr>
              <w:t>identify</w:t>
            </w:r>
            <w:r w:rsidRPr="00210B21">
              <w:rPr>
                <w:rFonts w:ascii="Calibri" w:hAnsi="Calibri" w:cs="Calibri"/>
                <w:sz w:val="20"/>
                <w:szCs w:val="20"/>
                <w:u w:val="single"/>
                <w:lang w:val="en-AU"/>
              </w:rPr>
              <w:t xml:space="preserve"> options for management of </w:t>
            </w:r>
            <w:r w:rsidR="00AA6DF5" w:rsidRPr="00210B21">
              <w:rPr>
                <w:rFonts w:ascii="Calibri" w:hAnsi="Calibri" w:cs="Calibri"/>
                <w:sz w:val="20"/>
                <w:szCs w:val="20"/>
                <w:u w:val="single"/>
                <w:lang w:val="en-AU"/>
              </w:rPr>
              <w:t xml:space="preserve">these </w:t>
            </w:r>
            <w:r w:rsidRPr="00210B21">
              <w:rPr>
                <w:rFonts w:ascii="Calibri" w:hAnsi="Calibri" w:cs="Calibri"/>
                <w:sz w:val="20"/>
                <w:szCs w:val="20"/>
                <w:u w:val="single"/>
                <w:lang w:val="en-AU"/>
              </w:rPr>
              <w:t>recyclable items</w:t>
            </w:r>
          </w:p>
        </w:tc>
      </w:tr>
    </w:tbl>
    <w:p w14:paraId="77E3FE9E" w14:textId="77777777" w:rsidR="00DE6486" w:rsidRDefault="00DE6486">
      <w:r>
        <w:rPr>
          <w:b/>
          <w:bCs/>
        </w:rPr>
        <w:br w:type="page"/>
      </w:r>
    </w:p>
    <w:tbl>
      <w:tblPr>
        <w:tblStyle w:val="TableGrid"/>
        <w:tblW w:w="14390" w:type="dxa"/>
        <w:tblLook w:val="04A0" w:firstRow="1" w:lastRow="0" w:firstColumn="1" w:lastColumn="0" w:noHBand="0" w:noVBand="1"/>
      </w:tblPr>
      <w:tblGrid>
        <w:gridCol w:w="2436"/>
        <w:gridCol w:w="4256"/>
        <w:gridCol w:w="7698"/>
      </w:tblGrid>
      <w:tr w:rsidR="002500E2" w:rsidRPr="00210B21" w14:paraId="53D64CAA" w14:textId="77777777" w:rsidTr="004E6A53">
        <w:tc>
          <w:tcPr>
            <w:tcW w:w="1696" w:type="dxa"/>
            <w:shd w:val="clear" w:color="auto" w:fill="FBE4D5" w:themeFill="accent2" w:themeFillTint="33"/>
          </w:tcPr>
          <w:p w14:paraId="43AE87E7" w14:textId="23574A2A" w:rsidR="00F500D3" w:rsidRPr="009326ED" w:rsidRDefault="00F500D3" w:rsidP="00630151">
            <w:pPr>
              <w:pStyle w:val="ListParagraph"/>
              <w:numPr>
                <w:ilvl w:val="0"/>
                <w:numId w:val="25"/>
              </w:numPr>
              <w:spacing w:after="60" w:line="259" w:lineRule="auto"/>
              <w:ind w:left="307"/>
              <w:rPr>
                <w:rFonts w:ascii="Calibri" w:eastAsia="Arial" w:hAnsi="Calibri" w:cs="Calibri"/>
                <w:sz w:val="20"/>
                <w:szCs w:val="20"/>
                <w:lang w:val="en-AU"/>
              </w:rPr>
            </w:pPr>
            <w:r w:rsidRPr="009326ED">
              <w:rPr>
                <w:rFonts w:ascii="Calibri" w:eastAsia="Arial" w:hAnsi="Calibri" w:cs="Calibri"/>
                <w:sz w:val="20"/>
                <w:szCs w:val="20"/>
                <w:lang w:val="en-AU"/>
              </w:rPr>
              <w:lastRenderedPageBreak/>
              <w:t xml:space="preserve">How a scheme may operate and flow </w:t>
            </w:r>
          </w:p>
          <w:p w14:paraId="19A079D8" w14:textId="77777777" w:rsidR="00F500D3" w:rsidRPr="00210B21" w:rsidRDefault="00F500D3" w:rsidP="002570AE">
            <w:pPr>
              <w:spacing w:after="60" w:line="259" w:lineRule="auto"/>
              <w:rPr>
                <w:rFonts w:ascii="Calibri" w:hAnsi="Calibri" w:cs="Calibri"/>
                <w:b/>
                <w:bCs/>
                <w:sz w:val="20"/>
                <w:szCs w:val="20"/>
                <w:lang w:val="en-AU"/>
              </w:rPr>
            </w:pPr>
          </w:p>
          <w:p w14:paraId="3C6F0D8A" w14:textId="77777777" w:rsidR="00F500D3" w:rsidRPr="00210B21" w:rsidRDefault="00F500D3" w:rsidP="002570AE">
            <w:pPr>
              <w:spacing w:after="60" w:line="259" w:lineRule="auto"/>
              <w:rPr>
                <w:rFonts w:ascii="Calibri" w:hAnsi="Calibri" w:cs="Calibri"/>
                <w:sz w:val="20"/>
                <w:szCs w:val="20"/>
                <w:lang w:val="en-AU"/>
              </w:rPr>
            </w:pPr>
          </w:p>
          <w:p w14:paraId="6FD5B6E3" w14:textId="069CB123" w:rsidR="00F500D3" w:rsidRPr="00210B21" w:rsidRDefault="00F500D3" w:rsidP="002570AE">
            <w:pPr>
              <w:spacing w:after="60" w:line="259" w:lineRule="auto"/>
              <w:rPr>
                <w:rFonts w:ascii="Calibri" w:hAnsi="Calibri" w:cs="Calibri"/>
                <w:sz w:val="20"/>
                <w:szCs w:val="20"/>
                <w:lang w:val="en-AU"/>
              </w:rPr>
            </w:pPr>
          </w:p>
        </w:tc>
        <w:tc>
          <w:tcPr>
            <w:tcW w:w="12694" w:type="dxa"/>
            <w:gridSpan w:val="2"/>
          </w:tcPr>
          <w:p w14:paraId="4315CD5D" w14:textId="2AB0429F" w:rsidR="00F500D3" w:rsidRPr="00210B21" w:rsidRDefault="001E5C50" w:rsidP="002570AE">
            <w:pPr>
              <w:spacing w:after="60" w:line="259" w:lineRule="auto"/>
              <w:rPr>
                <w:rFonts w:ascii="Calibri" w:hAnsi="Calibri" w:cs="Calibri"/>
                <w:sz w:val="20"/>
                <w:szCs w:val="20"/>
                <w:lang w:val="en-AU"/>
              </w:rPr>
            </w:pPr>
            <w:r>
              <w:rPr>
                <w:rFonts w:ascii="Calibri" w:hAnsi="Calibri" w:cs="Calibri"/>
                <w:sz w:val="20"/>
                <w:szCs w:val="20"/>
                <w:lang w:val="en-AU"/>
              </w:rPr>
              <w:t>Using</w:t>
            </w:r>
            <w:r w:rsidR="00F500D3" w:rsidRPr="00210B21">
              <w:rPr>
                <w:rFonts w:ascii="Calibri" w:hAnsi="Calibri" w:cs="Calibri"/>
                <w:sz w:val="20"/>
                <w:szCs w:val="20"/>
                <w:lang w:val="en-AU"/>
              </w:rPr>
              <w:t xml:space="preserve"> the </w:t>
            </w:r>
            <w:r w:rsidR="00C96B8C">
              <w:rPr>
                <w:rFonts w:ascii="Calibri" w:hAnsi="Calibri" w:cs="Calibri"/>
                <w:sz w:val="20"/>
                <w:szCs w:val="20"/>
                <w:lang w:val="en-AU"/>
              </w:rPr>
              <w:t xml:space="preserve">information gathered above, </w:t>
            </w:r>
            <w:r w:rsidR="00F500D3" w:rsidRPr="00210B21">
              <w:rPr>
                <w:rFonts w:ascii="Calibri" w:hAnsi="Calibri" w:cs="Calibri"/>
                <w:sz w:val="20"/>
                <w:szCs w:val="20"/>
                <w:lang w:val="en-AU"/>
              </w:rPr>
              <w:t>illustrate, at a high-level, how a scheme may operate and flow .  This will help identify the key players in a scheme and how they link together, and identify the “behind the scenes mechanics” that are needed to provide for an effective and sustainable scheme.</w:t>
            </w:r>
          </w:p>
          <w:p w14:paraId="6546451D" w14:textId="27BF0199" w:rsidR="00F500D3" w:rsidRPr="00210B21" w:rsidRDefault="00F500D3" w:rsidP="002570AE">
            <w:pPr>
              <w:spacing w:after="60" w:line="259" w:lineRule="auto"/>
              <w:rPr>
                <w:rFonts w:ascii="Calibri" w:hAnsi="Calibri" w:cs="Calibri"/>
                <w:b/>
                <w:bCs/>
                <w:sz w:val="20"/>
                <w:szCs w:val="20"/>
                <w:lang w:val="en-AU"/>
              </w:rPr>
            </w:pPr>
            <w:r w:rsidRPr="00210B21">
              <w:rPr>
                <w:rFonts w:ascii="Calibri" w:hAnsi="Calibri" w:cs="Calibri"/>
                <w:sz w:val="20"/>
                <w:szCs w:val="20"/>
                <w:lang w:val="en-AU"/>
              </w:rPr>
              <w:t xml:space="preserve">Drag the images and create a flow chart to illustrate the movement of items and flow of deposit/fee.  This can be just a rough illustration for now, </w:t>
            </w:r>
            <w:r w:rsidR="00C96B8C">
              <w:rPr>
                <w:rFonts w:ascii="Calibri" w:hAnsi="Calibri" w:cs="Calibri"/>
                <w:sz w:val="20"/>
                <w:szCs w:val="20"/>
                <w:lang w:val="en-AU"/>
              </w:rPr>
              <w:t xml:space="preserve">it can be </w:t>
            </w:r>
            <w:r w:rsidRPr="00210B21">
              <w:rPr>
                <w:rFonts w:ascii="Calibri" w:hAnsi="Calibri" w:cs="Calibri"/>
                <w:sz w:val="20"/>
                <w:szCs w:val="20"/>
                <w:lang w:val="en-AU"/>
              </w:rPr>
              <w:t>refine</w:t>
            </w:r>
            <w:r w:rsidR="00C96B8C">
              <w:rPr>
                <w:rFonts w:ascii="Calibri" w:hAnsi="Calibri" w:cs="Calibri"/>
                <w:sz w:val="20"/>
                <w:szCs w:val="20"/>
                <w:lang w:val="en-AU"/>
              </w:rPr>
              <w:t>d</w:t>
            </w:r>
            <w:r w:rsidRPr="00210B21">
              <w:rPr>
                <w:rFonts w:ascii="Calibri" w:hAnsi="Calibri" w:cs="Calibri"/>
                <w:sz w:val="20"/>
                <w:szCs w:val="20"/>
                <w:lang w:val="en-AU"/>
              </w:rPr>
              <w:t xml:space="preserve"> as further </w:t>
            </w:r>
            <w:r w:rsidR="00C96B8C" w:rsidRPr="00210B21">
              <w:rPr>
                <w:rFonts w:ascii="Calibri" w:hAnsi="Calibri" w:cs="Calibri"/>
                <w:sz w:val="20"/>
                <w:szCs w:val="20"/>
                <w:lang w:val="en-AU"/>
              </w:rPr>
              <w:t>investigat</w:t>
            </w:r>
            <w:r w:rsidR="00C96B8C">
              <w:rPr>
                <w:rFonts w:ascii="Calibri" w:hAnsi="Calibri" w:cs="Calibri"/>
                <w:sz w:val="20"/>
                <w:szCs w:val="20"/>
                <w:lang w:val="en-AU"/>
              </w:rPr>
              <w:t>ion</w:t>
            </w:r>
            <w:r w:rsidR="001872C1">
              <w:rPr>
                <w:rFonts w:ascii="Calibri" w:hAnsi="Calibri" w:cs="Calibri"/>
                <w:sz w:val="20"/>
                <w:szCs w:val="20"/>
                <w:lang w:val="en-AU"/>
              </w:rPr>
              <w:t>/analysis</w:t>
            </w:r>
            <w:r w:rsidR="00C96B8C">
              <w:rPr>
                <w:rFonts w:ascii="Calibri" w:hAnsi="Calibri" w:cs="Calibri"/>
                <w:sz w:val="20"/>
                <w:szCs w:val="20"/>
                <w:lang w:val="en-AU"/>
              </w:rPr>
              <w:t xml:space="preserve"> </w:t>
            </w:r>
            <w:r w:rsidR="001872C1">
              <w:rPr>
                <w:rFonts w:ascii="Calibri" w:hAnsi="Calibri" w:cs="Calibri"/>
                <w:sz w:val="20"/>
                <w:szCs w:val="20"/>
                <w:lang w:val="en-AU"/>
              </w:rPr>
              <w:t xml:space="preserve">is </w:t>
            </w:r>
            <w:r w:rsidR="00C96B8C">
              <w:rPr>
                <w:rFonts w:ascii="Calibri" w:hAnsi="Calibri" w:cs="Calibri"/>
                <w:sz w:val="20"/>
                <w:szCs w:val="20"/>
                <w:lang w:val="en-AU"/>
              </w:rPr>
              <w:t>complete</w:t>
            </w:r>
            <w:r w:rsidRPr="00210B21">
              <w:rPr>
                <w:rFonts w:ascii="Calibri" w:hAnsi="Calibri" w:cs="Calibri"/>
                <w:sz w:val="20"/>
                <w:szCs w:val="20"/>
                <w:lang w:val="en-AU"/>
              </w:rPr>
              <w:t>.</w:t>
            </w:r>
          </w:p>
        </w:tc>
      </w:tr>
      <w:tr w:rsidR="00F500D3" w:rsidRPr="00210B21" w14:paraId="0E23E85E" w14:textId="77777777" w:rsidTr="00B6505F">
        <w:tc>
          <w:tcPr>
            <w:tcW w:w="14390" w:type="dxa"/>
            <w:gridSpan w:val="3"/>
          </w:tcPr>
          <w:p w14:paraId="0DAD352E" w14:textId="7AD5090D" w:rsidR="00F500D3" w:rsidRPr="00210B21" w:rsidRDefault="009326ED" w:rsidP="002570AE">
            <w:pPr>
              <w:spacing w:after="60" w:line="259" w:lineRule="auto"/>
              <w:jc w:val="right"/>
              <w:rPr>
                <w:rFonts w:ascii="Calibri" w:hAnsi="Calibri" w:cs="Calibri"/>
                <w:sz w:val="20"/>
                <w:szCs w:val="20"/>
                <w:lang w:val="en-AU"/>
              </w:rPr>
            </w:pPr>
            <w:r w:rsidRPr="00210B21">
              <w:rPr>
                <w:rFonts w:ascii="Calibri" w:hAnsi="Calibri" w:cs="Calibri"/>
                <w:noProof/>
                <w:sz w:val="20"/>
                <w:szCs w:val="20"/>
                <w:lang w:val="en-AU"/>
              </w:rPr>
              <w:drawing>
                <wp:anchor distT="0" distB="0" distL="114300" distR="114300" simplePos="0" relativeHeight="251998208" behindDoc="0" locked="0" layoutInCell="1" allowOverlap="1" wp14:anchorId="0F38B768" wp14:editId="6209E603">
                  <wp:simplePos x="0" y="0"/>
                  <wp:positionH relativeFrom="column">
                    <wp:posOffset>1039495</wp:posOffset>
                  </wp:positionH>
                  <wp:positionV relativeFrom="paragraph">
                    <wp:posOffset>66271</wp:posOffset>
                  </wp:positionV>
                  <wp:extent cx="1098790" cy="1057275"/>
                  <wp:effectExtent l="0" t="0" r="6350" b="0"/>
                  <wp:wrapNone/>
                  <wp:docPr id="940358843" name="Picture 94035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82247"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09879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B21">
              <w:rPr>
                <w:rFonts w:ascii="Calibri" w:hAnsi="Calibri" w:cs="Calibri"/>
                <w:noProof/>
                <w:sz w:val="20"/>
                <w:szCs w:val="20"/>
                <w:lang w:val="en-AU"/>
              </w:rPr>
              <w:drawing>
                <wp:anchor distT="0" distB="0" distL="114300" distR="114300" simplePos="0" relativeHeight="251997184" behindDoc="0" locked="0" layoutInCell="1" allowOverlap="1" wp14:anchorId="12A84388" wp14:editId="300F8077">
                  <wp:simplePos x="0" y="0"/>
                  <wp:positionH relativeFrom="column">
                    <wp:posOffset>4445</wp:posOffset>
                  </wp:positionH>
                  <wp:positionV relativeFrom="paragraph">
                    <wp:posOffset>104140</wp:posOffset>
                  </wp:positionV>
                  <wp:extent cx="1059194" cy="1019175"/>
                  <wp:effectExtent l="0" t="0" r="7620" b="0"/>
                  <wp:wrapNone/>
                  <wp:docPr id="1419682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82247" name=""/>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059194"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00D3" w:rsidRPr="00210B21">
              <w:rPr>
                <w:rFonts w:ascii="Calibri" w:hAnsi="Calibri" w:cs="Calibri"/>
                <w:noProof/>
                <w:sz w:val="20"/>
                <w:szCs w:val="20"/>
                <w:lang w:val="en-AU"/>
              </w:rPr>
              <w:drawing>
                <wp:anchor distT="0" distB="0" distL="114300" distR="114300" simplePos="0" relativeHeight="252007424" behindDoc="0" locked="0" layoutInCell="1" allowOverlap="1" wp14:anchorId="7072AC0F" wp14:editId="7EAD6B57">
                  <wp:simplePos x="0" y="0"/>
                  <wp:positionH relativeFrom="margin">
                    <wp:posOffset>8438515</wp:posOffset>
                  </wp:positionH>
                  <wp:positionV relativeFrom="margin">
                    <wp:posOffset>0</wp:posOffset>
                  </wp:positionV>
                  <wp:extent cx="3300095" cy="1981200"/>
                  <wp:effectExtent l="0" t="0" r="0" b="0"/>
                  <wp:wrapSquare wrapText="bothSides"/>
                  <wp:docPr id="1246873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873282" name=""/>
                          <pic:cNvPicPr/>
                        </pic:nvPicPr>
                        <pic:blipFill>
                          <a:blip r:embed="rId24" cstate="email">
                            <a:extLst>
                              <a:ext uri="{28A0092B-C50C-407E-A947-70E740481C1C}">
                                <a14:useLocalDpi xmlns:a14="http://schemas.microsoft.com/office/drawing/2010/main"/>
                              </a:ext>
                            </a:extLst>
                          </a:blip>
                          <a:stretch>
                            <a:fillRect/>
                          </a:stretch>
                        </pic:blipFill>
                        <pic:spPr>
                          <a:xfrm>
                            <a:off x="0" y="0"/>
                            <a:ext cx="3300095" cy="1981200"/>
                          </a:xfrm>
                          <a:prstGeom prst="rect">
                            <a:avLst/>
                          </a:prstGeom>
                        </pic:spPr>
                      </pic:pic>
                    </a:graphicData>
                  </a:graphic>
                  <wp14:sizeRelH relativeFrom="margin">
                    <wp14:pctWidth>0</wp14:pctWidth>
                  </wp14:sizeRelH>
                  <wp14:sizeRelV relativeFrom="margin">
                    <wp14:pctHeight>0</wp14:pctHeight>
                  </wp14:sizeRelV>
                </wp:anchor>
              </w:drawing>
            </w:r>
            <w:r w:rsidR="00F500D3" w:rsidRPr="00210B21">
              <w:rPr>
                <w:rFonts w:ascii="Calibri" w:hAnsi="Calibri" w:cs="Calibri"/>
                <w:sz w:val="20"/>
                <w:szCs w:val="20"/>
                <w:lang w:val="en-AU"/>
              </w:rPr>
              <w:t xml:space="preserve">                                                                                                    Example:</w:t>
            </w:r>
          </w:p>
          <w:p w14:paraId="08F0EEF2" w14:textId="6D9B533C" w:rsidR="00F500D3" w:rsidRPr="00210B21" w:rsidRDefault="00F500D3" w:rsidP="002570AE">
            <w:pPr>
              <w:spacing w:after="60" w:line="259" w:lineRule="auto"/>
              <w:rPr>
                <w:rFonts w:ascii="Calibri" w:hAnsi="Calibri" w:cs="Calibri"/>
                <w:sz w:val="20"/>
                <w:szCs w:val="20"/>
                <w:lang w:val="en-AU"/>
              </w:rPr>
            </w:pPr>
          </w:p>
          <w:p w14:paraId="3553FF50" w14:textId="318F6CFD" w:rsidR="00F500D3" w:rsidRPr="00210B21" w:rsidRDefault="00F500D3" w:rsidP="002570AE">
            <w:pPr>
              <w:spacing w:after="60" w:line="259" w:lineRule="auto"/>
              <w:rPr>
                <w:rFonts w:ascii="Calibri" w:hAnsi="Calibri" w:cs="Calibri"/>
                <w:sz w:val="20"/>
                <w:szCs w:val="20"/>
                <w:lang w:val="en-AU"/>
              </w:rPr>
            </w:pPr>
          </w:p>
          <w:p w14:paraId="01355FE0" w14:textId="5C793F2C" w:rsidR="00F500D3" w:rsidRPr="00210B21" w:rsidRDefault="00F500D3" w:rsidP="002570AE">
            <w:pPr>
              <w:spacing w:after="60" w:line="259" w:lineRule="auto"/>
              <w:rPr>
                <w:rFonts w:ascii="Calibri" w:hAnsi="Calibri" w:cs="Calibri"/>
                <w:sz w:val="20"/>
                <w:szCs w:val="20"/>
                <w:lang w:val="en-AU"/>
              </w:rPr>
            </w:pPr>
          </w:p>
          <w:p w14:paraId="16A04424" w14:textId="02817815" w:rsidR="00F500D3" w:rsidRPr="00210B21" w:rsidRDefault="00F500D3" w:rsidP="002570AE">
            <w:pPr>
              <w:spacing w:after="60" w:line="259" w:lineRule="auto"/>
              <w:rPr>
                <w:rFonts w:ascii="Calibri" w:hAnsi="Calibri" w:cs="Calibri"/>
                <w:sz w:val="20"/>
                <w:szCs w:val="20"/>
                <w:lang w:val="en-AU"/>
              </w:rPr>
            </w:pPr>
          </w:p>
          <w:p w14:paraId="7664862E" w14:textId="6AA34B3B" w:rsidR="00F500D3" w:rsidRPr="00210B21" w:rsidRDefault="009326ED" w:rsidP="002570AE">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anchor distT="0" distB="0" distL="114300" distR="114300" simplePos="0" relativeHeight="251999232" behindDoc="0" locked="0" layoutInCell="1" allowOverlap="1" wp14:anchorId="64DD59AE" wp14:editId="7ED00D20">
                  <wp:simplePos x="0" y="0"/>
                  <wp:positionH relativeFrom="column">
                    <wp:posOffset>1042670</wp:posOffset>
                  </wp:positionH>
                  <wp:positionV relativeFrom="paragraph">
                    <wp:posOffset>200660</wp:posOffset>
                  </wp:positionV>
                  <wp:extent cx="974939" cy="938104"/>
                  <wp:effectExtent l="0" t="0" r="0" b="0"/>
                  <wp:wrapNone/>
                  <wp:docPr id="1555205897" name="Picture 155520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82247" name=""/>
                          <pic:cNvPicPr/>
                        </pic:nvPicPr>
                        <pic:blipFill rotWithShape="1">
                          <a:blip r:embed="rId25" cstate="email">
                            <a:extLst>
                              <a:ext uri="{28A0092B-C50C-407E-A947-70E740481C1C}">
                                <a14:useLocalDpi xmlns:a14="http://schemas.microsoft.com/office/drawing/2010/main"/>
                              </a:ext>
                            </a:extLst>
                          </a:blip>
                          <a:srcRect b="-10"/>
                          <a:stretch/>
                        </pic:blipFill>
                        <pic:spPr bwMode="auto">
                          <a:xfrm>
                            <a:off x="0" y="0"/>
                            <a:ext cx="974939" cy="938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B21">
              <w:rPr>
                <w:rFonts w:ascii="Calibri" w:hAnsi="Calibri" w:cs="Calibri"/>
                <w:noProof/>
                <w:sz w:val="20"/>
                <w:szCs w:val="20"/>
                <w:lang w:val="en-AU"/>
              </w:rPr>
              <w:drawing>
                <wp:anchor distT="0" distB="0" distL="114300" distR="114300" simplePos="0" relativeHeight="252001280" behindDoc="0" locked="0" layoutInCell="1" allowOverlap="1" wp14:anchorId="19A4D67E" wp14:editId="7EBC1879">
                  <wp:simplePos x="0" y="0"/>
                  <wp:positionH relativeFrom="column">
                    <wp:posOffset>34290</wp:posOffset>
                  </wp:positionH>
                  <wp:positionV relativeFrom="paragraph">
                    <wp:posOffset>200660</wp:posOffset>
                  </wp:positionV>
                  <wp:extent cx="1029497" cy="990600"/>
                  <wp:effectExtent l="0" t="0" r="0" b="0"/>
                  <wp:wrapNone/>
                  <wp:docPr id="817574671" name="Picture 817574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82247" name=""/>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029497"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763442" w14:textId="5D3CF430" w:rsidR="00F500D3" w:rsidRPr="00210B21" w:rsidRDefault="00F500D3" w:rsidP="002570AE">
            <w:pPr>
              <w:spacing w:after="60" w:line="259" w:lineRule="auto"/>
              <w:rPr>
                <w:rFonts w:ascii="Calibri" w:hAnsi="Calibri" w:cs="Calibri"/>
                <w:sz w:val="20"/>
                <w:szCs w:val="20"/>
                <w:lang w:val="en-AU"/>
              </w:rPr>
            </w:pPr>
          </w:p>
          <w:p w14:paraId="163D284E" w14:textId="41EB8257" w:rsidR="00F500D3" w:rsidRPr="00210B21" w:rsidRDefault="00F500D3" w:rsidP="002570AE">
            <w:pPr>
              <w:spacing w:after="60" w:line="259" w:lineRule="auto"/>
              <w:rPr>
                <w:rFonts w:ascii="Calibri" w:hAnsi="Calibri" w:cs="Calibri"/>
                <w:sz w:val="20"/>
                <w:szCs w:val="20"/>
                <w:lang w:val="en-AU"/>
              </w:rPr>
            </w:pPr>
          </w:p>
          <w:p w14:paraId="06185E4F" w14:textId="3741994F" w:rsidR="00F500D3" w:rsidRPr="00210B21" w:rsidRDefault="00F500D3" w:rsidP="002570AE">
            <w:pPr>
              <w:spacing w:after="60" w:line="259" w:lineRule="auto"/>
              <w:rPr>
                <w:rFonts w:ascii="Calibri" w:hAnsi="Calibri" w:cs="Calibri"/>
                <w:sz w:val="20"/>
                <w:szCs w:val="20"/>
                <w:lang w:val="en-AU"/>
              </w:rPr>
            </w:pPr>
          </w:p>
          <w:p w14:paraId="7E52536A" w14:textId="2FCC8575" w:rsidR="00F500D3" w:rsidRPr="00210B21" w:rsidRDefault="00F500D3" w:rsidP="002570AE">
            <w:pPr>
              <w:spacing w:after="60" w:line="259" w:lineRule="auto"/>
              <w:rPr>
                <w:rFonts w:ascii="Calibri" w:hAnsi="Calibri" w:cs="Calibri"/>
                <w:sz w:val="20"/>
                <w:szCs w:val="20"/>
                <w:lang w:val="en-AU"/>
              </w:rPr>
            </w:pPr>
          </w:p>
          <w:p w14:paraId="21B1D624" w14:textId="33F9EF22" w:rsidR="00F500D3" w:rsidRPr="00210B21" w:rsidRDefault="009326ED" w:rsidP="002570AE">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anchor distT="0" distB="0" distL="114300" distR="114300" simplePos="0" relativeHeight="251996160" behindDoc="0" locked="0" layoutInCell="1" allowOverlap="1" wp14:anchorId="1B24E9D1" wp14:editId="57EDA7E2">
                  <wp:simplePos x="0" y="0"/>
                  <wp:positionH relativeFrom="column">
                    <wp:posOffset>1171154</wp:posOffset>
                  </wp:positionH>
                  <wp:positionV relativeFrom="paragraph">
                    <wp:posOffset>69011</wp:posOffset>
                  </wp:positionV>
                  <wp:extent cx="933808" cy="1123950"/>
                  <wp:effectExtent l="0" t="0" r="0" b="0"/>
                  <wp:wrapNone/>
                  <wp:docPr id="1660466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466151" name=""/>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933808"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0B21">
              <w:rPr>
                <w:rFonts w:ascii="Calibri" w:hAnsi="Calibri" w:cs="Calibri"/>
                <w:noProof/>
                <w:sz w:val="20"/>
                <w:szCs w:val="20"/>
                <w:lang w:val="en-AU"/>
              </w:rPr>
              <w:drawing>
                <wp:anchor distT="0" distB="0" distL="114300" distR="114300" simplePos="0" relativeHeight="252000256" behindDoc="0" locked="0" layoutInCell="1" allowOverlap="1" wp14:anchorId="00EF1A0E" wp14:editId="061AE8A6">
                  <wp:simplePos x="0" y="0"/>
                  <wp:positionH relativeFrom="column">
                    <wp:posOffset>57623</wp:posOffset>
                  </wp:positionH>
                  <wp:positionV relativeFrom="paragraph">
                    <wp:posOffset>163830</wp:posOffset>
                  </wp:positionV>
                  <wp:extent cx="1069093" cy="1028700"/>
                  <wp:effectExtent l="0" t="0" r="0" b="0"/>
                  <wp:wrapNone/>
                  <wp:docPr id="649910790" name="Picture 64991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82247" name=""/>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069093"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3F5098" w14:textId="6E519C63" w:rsidR="00F500D3" w:rsidRPr="00210B21" w:rsidRDefault="00F500D3" w:rsidP="002570AE">
            <w:pPr>
              <w:spacing w:after="60" w:line="259" w:lineRule="auto"/>
              <w:rPr>
                <w:rFonts w:ascii="Calibri" w:hAnsi="Calibri" w:cs="Calibri"/>
                <w:sz w:val="20"/>
                <w:szCs w:val="20"/>
                <w:lang w:val="en-AU"/>
              </w:rPr>
            </w:pPr>
          </w:p>
          <w:p w14:paraId="0F2C0901" w14:textId="4EF1C5EE" w:rsidR="00F500D3" w:rsidRPr="00210B21" w:rsidRDefault="00F500D3" w:rsidP="002570AE">
            <w:pPr>
              <w:spacing w:after="60" w:line="259" w:lineRule="auto"/>
              <w:rPr>
                <w:rFonts w:ascii="Calibri" w:hAnsi="Calibri" w:cs="Calibri"/>
                <w:sz w:val="20"/>
                <w:szCs w:val="20"/>
                <w:lang w:val="en-AU"/>
              </w:rPr>
            </w:pPr>
          </w:p>
          <w:p w14:paraId="7B57037D" w14:textId="3C3FC189" w:rsidR="00F500D3" w:rsidRPr="00210B21" w:rsidRDefault="00F500D3" w:rsidP="002570AE">
            <w:pPr>
              <w:spacing w:after="60" w:line="259" w:lineRule="auto"/>
              <w:rPr>
                <w:rFonts w:ascii="Calibri" w:hAnsi="Calibri" w:cs="Calibri"/>
                <w:sz w:val="20"/>
                <w:szCs w:val="20"/>
                <w:lang w:val="en-AU"/>
              </w:rPr>
            </w:pPr>
          </w:p>
          <w:p w14:paraId="7BB6910F" w14:textId="0B64C583" w:rsidR="00F500D3" w:rsidRPr="00210B21" w:rsidRDefault="00F500D3" w:rsidP="002570AE">
            <w:pPr>
              <w:tabs>
                <w:tab w:val="left" w:pos="6041"/>
              </w:tabs>
              <w:spacing w:after="60" w:line="259" w:lineRule="auto"/>
              <w:rPr>
                <w:rFonts w:ascii="Calibri" w:hAnsi="Calibri" w:cs="Calibri"/>
                <w:sz w:val="20"/>
                <w:szCs w:val="20"/>
                <w:lang w:val="en-AU"/>
              </w:rPr>
            </w:pPr>
            <w:r w:rsidRPr="00210B21">
              <w:rPr>
                <w:rFonts w:ascii="Calibri" w:hAnsi="Calibri" w:cs="Calibri"/>
                <w:sz w:val="20"/>
                <w:szCs w:val="20"/>
                <w:lang w:val="en-AU"/>
              </w:rPr>
              <w:tab/>
            </w:r>
          </w:p>
          <w:p w14:paraId="4CED3A4F" w14:textId="729F3719" w:rsidR="00F500D3" w:rsidRPr="00210B21" w:rsidRDefault="00F500D3" w:rsidP="002570AE">
            <w:pPr>
              <w:spacing w:after="60" w:line="259" w:lineRule="auto"/>
              <w:rPr>
                <w:rFonts w:ascii="Calibri" w:hAnsi="Calibri" w:cs="Calibri"/>
                <w:sz w:val="20"/>
                <w:szCs w:val="20"/>
                <w:lang w:val="en-AU"/>
              </w:rPr>
            </w:pPr>
          </w:p>
          <w:p w14:paraId="6E5F0D84" w14:textId="65E73E4A" w:rsidR="00F500D3" w:rsidRPr="00210B21" w:rsidRDefault="009326ED" w:rsidP="002570AE">
            <w:pPr>
              <w:spacing w:after="60" w:line="259" w:lineRule="auto"/>
              <w:rPr>
                <w:rFonts w:ascii="Calibri" w:hAnsi="Calibri" w:cs="Calibri"/>
                <w:sz w:val="20"/>
                <w:szCs w:val="20"/>
                <w:lang w:val="en-AU"/>
              </w:rPr>
            </w:pPr>
            <w:r w:rsidRPr="00210B21">
              <w:rPr>
                <w:rFonts w:ascii="Calibri" w:hAnsi="Calibri" w:cs="Calibri"/>
                <w:noProof/>
                <w:sz w:val="20"/>
                <w:szCs w:val="20"/>
                <w:lang w:val="en-AU"/>
              </w:rPr>
              <mc:AlternateContent>
                <mc:Choice Requires="wpg">
                  <w:drawing>
                    <wp:anchor distT="0" distB="0" distL="114300" distR="114300" simplePos="0" relativeHeight="252015616" behindDoc="0" locked="0" layoutInCell="1" allowOverlap="1" wp14:anchorId="4B28D50A" wp14:editId="2200E4DE">
                      <wp:simplePos x="0" y="0"/>
                      <wp:positionH relativeFrom="column">
                        <wp:posOffset>895778</wp:posOffset>
                      </wp:positionH>
                      <wp:positionV relativeFrom="paragraph">
                        <wp:posOffset>141833</wp:posOffset>
                      </wp:positionV>
                      <wp:extent cx="374650" cy="374650"/>
                      <wp:effectExtent l="247650" t="209550" r="234950" b="311150"/>
                      <wp:wrapNone/>
                      <wp:docPr id="201941083" name="Group 18"/>
                      <wp:cNvGraphicFramePr/>
                      <a:graphic xmlns:a="http://schemas.openxmlformats.org/drawingml/2006/main">
                        <a:graphicData uri="http://schemas.microsoft.com/office/word/2010/wordprocessingGroup">
                          <wpg:wgp>
                            <wpg:cNvGrpSpPr/>
                            <wpg:grpSpPr>
                              <a:xfrm>
                                <a:off x="0" y="0"/>
                                <a:ext cx="374650" cy="374650"/>
                                <a:chOff x="0" y="0"/>
                                <a:chExt cx="374650" cy="374650"/>
                              </a:xfrm>
                            </wpg:grpSpPr>
                            <wps:wsp>
                              <wps:cNvPr id="1667380381" name="Oval 14"/>
                              <wps:cNvSpPr/>
                              <wps:spPr>
                                <a:xfrm>
                                  <a:off x="0" y="0"/>
                                  <a:ext cx="374650" cy="374650"/>
                                </a:xfrm>
                                <a:prstGeom prst="ellipse">
                                  <a:avLst/>
                                </a:prstGeom>
                                <a:solidFill>
                                  <a:schemeClr val="accent1"/>
                                </a:solidFill>
                                <a:ln>
                                  <a:noFill/>
                                </a:ln>
                                <a:effectLst>
                                  <a:outerShdw blurRad="469900" dist="38100" dir="5400000" algn="ctr" rotWithShape="0">
                                    <a:srgbClr val="000000">
                                      <a:alpha val="1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453799176" name="Graphic 10"/>
                                <pic:cNvPicPr>
                                  <a:picLocks noChangeAspect="1"/>
                                </pic:cNvPicPr>
                              </pic:nvPicPr>
                              <pic:blipFill>
                                <a:blip r:embed="rId29" cstate="email">
                                  <a:extLst>
                                    <a:ext uri="{28A0092B-C50C-407E-A947-70E740481C1C}">
                                      <a14:useLocalDpi xmlns:a14="http://schemas.microsoft.com/office/drawing/2010/main"/>
                                    </a:ext>
                                    <a:ext uri="{96DAC541-7B7A-43D3-8B79-37D633B846F1}">
                                      <asvg:svgBlip xmlns:asvg="http://schemas.microsoft.com/office/drawing/2016/SVG/main" r:embed="rId30"/>
                                    </a:ext>
                                  </a:extLst>
                                </a:blip>
                                <a:stretch>
                                  <a:fillRect/>
                                </a:stretch>
                              </pic:blipFill>
                              <pic:spPr>
                                <a:xfrm>
                                  <a:off x="96734" y="75458"/>
                                  <a:ext cx="182880" cy="225425"/>
                                </a:xfrm>
                                <a:prstGeom prst="rect">
                                  <a:avLst/>
                                </a:prstGeom>
                              </pic:spPr>
                            </pic:pic>
                          </wpg:wgp>
                        </a:graphicData>
                      </a:graphic>
                    </wp:anchor>
                  </w:drawing>
                </mc:Choice>
                <mc:Fallback>
                  <w:pict>
                    <v:group w14:anchorId="3CCF3DEF" id="Group 18" o:spid="_x0000_s1026" style="position:absolute;margin-left:70.55pt;margin-top:11.15pt;width:29.5pt;height:29.5pt;z-index:252015616" coordsize="374650,37465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">
                      <v:oval id="Oval 14" o:spid="_x0000_s1027" style="position:absolute;width:374650;height:374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" fillcolor="#4472c4 [3204]" stroked="f" strokeweight="1pt">
                        <v:stroke joinstyle="miter"/>
                        <v:shadow on="t" color="black" opacity="7864f" offset="0,3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8" type="#_x0000_t75" style="position:absolute;left:96734;top:75458;width:182880;height:225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">
                        <v:imagedata r:id="rId31" o:title=""/>
                      </v:shape>
                    </v:group>
                  </w:pict>
                </mc:Fallback>
              </mc:AlternateContent>
            </w:r>
            <w:r w:rsidRPr="00210B21">
              <w:rPr>
                <w:rFonts w:ascii="Calibri" w:hAnsi="Calibri" w:cs="Calibri"/>
                <w:noProof/>
                <w:sz w:val="20"/>
                <w:szCs w:val="20"/>
                <w:lang w:val="en-AU"/>
              </w:rPr>
              <mc:AlternateContent>
                <mc:Choice Requires="wpg">
                  <w:drawing>
                    <wp:anchor distT="0" distB="0" distL="114300" distR="114300" simplePos="0" relativeHeight="252014592" behindDoc="0" locked="0" layoutInCell="1" allowOverlap="1" wp14:anchorId="79E81684" wp14:editId="2123B4F5">
                      <wp:simplePos x="0" y="0"/>
                      <wp:positionH relativeFrom="column">
                        <wp:posOffset>322109</wp:posOffset>
                      </wp:positionH>
                      <wp:positionV relativeFrom="paragraph">
                        <wp:posOffset>138658</wp:posOffset>
                      </wp:positionV>
                      <wp:extent cx="439420" cy="449580"/>
                      <wp:effectExtent l="247650" t="209550" r="227330" b="312420"/>
                      <wp:wrapNone/>
                      <wp:docPr id="1533743765" name="Group 243"/>
                      <wp:cNvGraphicFramePr/>
                      <a:graphic xmlns:a="http://schemas.openxmlformats.org/drawingml/2006/main">
                        <a:graphicData uri="http://schemas.microsoft.com/office/word/2010/wordprocessingGroup">
                          <wpg:wgp>
                            <wpg:cNvGrpSpPr/>
                            <wpg:grpSpPr>
                              <a:xfrm>
                                <a:off x="0" y="0"/>
                                <a:ext cx="439420" cy="449580"/>
                                <a:chOff x="0" y="2614938"/>
                                <a:chExt cx="272866" cy="272866"/>
                              </a:xfrm>
                            </wpg:grpSpPr>
                            <wps:wsp>
                              <wps:cNvPr id="1875817054" name="Oval 1875817054"/>
                              <wps:cNvSpPr/>
                              <wps:spPr>
                                <a:xfrm>
                                  <a:off x="0" y="2614938"/>
                                  <a:ext cx="272866" cy="272866"/>
                                </a:xfrm>
                                <a:prstGeom prst="ellipse">
                                  <a:avLst/>
                                </a:prstGeom>
                                <a:gradFill flip="none" rotWithShape="1">
                                  <a:gsLst>
                                    <a:gs pos="0">
                                      <a:schemeClr val="bg1"/>
                                    </a:gs>
                                    <a:gs pos="100000">
                                      <a:schemeClr val="bg2">
                                        <a:alpha val="98000"/>
                                      </a:schemeClr>
                                    </a:gs>
                                  </a:gsLst>
                                  <a:lin ang="8100000" scaled="1"/>
                                  <a:tileRect/>
                                </a:gradFill>
                                <a:ln>
                                  <a:noFill/>
                                </a:ln>
                                <a:effectLst>
                                  <a:outerShdw blurRad="469900" dist="38100" dir="5400000" algn="ctr" rotWithShape="0">
                                    <a:srgbClr val="000000">
                                      <a:alpha val="1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45893493" name="Graphic 248"/>
                                <pic:cNvPicPr>
                                  <a:picLocks noChangeAspect="1"/>
                                </pic:cNvPicPr>
                              </pic:nvPicPr>
                              <pic:blipFill>
                                <a:blip r:embed="rId32" cstate="email">
                                  <a:extLst>
                                    <a:ext uri="{28A0092B-C50C-407E-A947-70E740481C1C}">
                                      <a14:useLocalDpi xmlns:a14="http://schemas.microsoft.com/office/drawing/2010/main"/>
                                    </a:ext>
                                    <a:ext uri="{96DAC541-7B7A-43D3-8B79-37D633B846F1}">
                                      <asvg:svgBlip xmlns:asvg="http://schemas.microsoft.com/office/drawing/2016/SVG/main" r:embed="rId33"/>
                                    </a:ext>
                                  </a:extLst>
                                </a:blip>
                                <a:stretch>
                                  <a:fillRect/>
                                </a:stretch>
                              </pic:blipFill>
                              <pic:spPr>
                                <a:xfrm>
                                  <a:off x="98478" y="2660278"/>
                                  <a:ext cx="75911" cy="182187"/>
                                </a:xfrm>
                                <a:prstGeom prst="rect">
                                  <a:avLst/>
                                </a:prstGeom>
                              </pic:spPr>
                            </pic:pic>
                          </wpg:wgp>
                        </a:graphicData>
                      </a:graphic>
                    </wp:anchor>
                  </w:drawing>
                </mc:Choice>
                <mc:Fallback>
                  <w:pict>
                    <v:group w14:anchorId="309C7E8C" id="Group 243" o:spid="_x0000_s1026" style="position:absolute;margin-left:25.35pt;margin-top:10.9pt;width:34.6pt;height:35.4pt;z-index:252014592" coordorigin=",26149" coordsize="2728,272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">
                      <v:oval id="Oval 1875817054" o:spid="_x0000_s1027" style="position:absolute;top:26149;width:2728;height: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" fillcolor="white [3212]" stroked="f" strokeweight="1pt">
                        <v:fill color2="#e7e6e6 [3214]" o:opacity2="64225f" rotate="t" angle="315" focus="100%" type="gradient"/>
                        <v:stroke joinstyle="miter"/>
                        <v:shadow on="t" color="black" opacity="7864f" offset="0,3pt"/>
                      </v:oval>
                      <v:shape id="Graphic 248" o:spid="_x0000_s1028" type="#_x0000_t75" style="position:absolute;left:984;top:26602;width:759;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">
                        <v:imagedata r:id="rId34" o:title=""/>
                      </v:shape>
                    </v:group>
                  </w:pict>
                </mc:Fallback>
              </mc:AlternateContent>
            </w:r>
          </w:p>
          <w:p w14:paraId="5AA69B8F" w14:textId="6D72642B" w:rsidR="00F500D3" w:rsidRPr="00210B21" w:rsidRDefault="00F500D3" w:rsidP="002570AE">
            <w:pPr>
              <w:spacing w:after="60" w:line="259" w:lineRule="auto"/>
              <w:rPr>
                <w:rFonts w:ascii="Calibri" w:hAnsi="Calibri" w:cs="Calibri"/>
                <w:sz w:val="20"/>
                <w:szCs w:val="20"/>
                <w:lang w:val="en-AU"/>
              </w:rPr>
            </w:pPr>
          </w:p>
          <w:p w14:paraId="5EE63ADF" w14:textId="18B35E4B" w:rsidR="00F500D3" w:rsidRPr="00210B21" w:rsidRDefault="00F500D3" w:rsidP="002570AE">
            <w:pPr>
              <w:spacing w:after="60" w:line="259" w:lineRule="auto"/>
              <w:rPr>
                <w:rFonts w:ascii="Calibri" w:hAnsi="Calibri" w:cs="Calibri"/>
                <w:sz w:val="20"/>
                <w:szCs w:val="20"/>
                <w:lang w:val="en-AU"/>
              </w:rPr>
            </w:pPr>
          </w:p>
          <w:p w14:paraId="1F63E46C" w14:textId="4DB70B30" w:rsidR="00F500D3" w:rsidRPr="00210B21" w:rsidRDefault="009326ED" w:rsidP="002570AE">
            <w:pPr>
              <w:spacing w:after="60" w:line="259" w:lineRule="auto"/>
              <w:rPr>
                <w:rFonts w:ascii="Calibri" w:hAnsi="Calibri" w:cs="Calibri"/>
                <w:sz w:val="20"/>
                <w:szCs w:val="20"/>
                <w:lang w:val="en-AU"/>
              </w:rPr>
            </w:pPr>
            <w:r w:rsidRPr="00210B21">
              <w:rPr>
                <w:rFonts w:ascii="Calibri" w:hAnsi="Calibri" w:cs="Calibri"/>
                <w:noProof/>
                <w:sz w:val="20"/>
                <w:szCs w:val="20"/>
                <w:lang w:val="en-AU"/>
              </w:rPr>
              <mc:AlternateContent>
                <mc:Choice Requires="wpg">
                  <w:drawing>
                    <wp:anchor distT="0" distB="0" distL="114300" distR="114300" simplePos="0" relativeHeight="252005376" behindDoc="0" locked="0" layoutInCell="1" allowOverlap="1" wp14:anchorId="35EE1E33" wp14:editId="77750807">
                      <wp:simplePos x="0" y="0"/>
                      <wp:positionH relativeFrom="column">
                        <wp:posOffset>306705</wp:posOffset>
                      </wp:positionH>
                      <wp:positionV relativeFrom="paragraph">
                        <wp:posOffset>180340</wp:posOffset>
                      </wp:positionV>
                      <wp:extent cx="439420" cy="449580"/>
                      <wp:effectExtent l="247650" t="209550" r="227330" b="312420"/>
                      <wp:wrapNone/>
                      <wp:docPr id="244" name="Group 243">
                        <a:extLst xmlns:a="http://schemas.openxmlformats.org/drawingml/2006/main">
                          <a:ext uri="{FF2B5EF4-FFF2-40B4-BE49-F238E27FC236}">
                            <a16:creationId xmlns:a16="http://schemas.microsoft.com/office/drawing/2014/main" id="{6C3CBBCA-F7BD-08E5-7903-8290E4CFF163}"/>
                          </a:ext>
                        </a:extLst>
                      </wp:docPr>
                      <wp:cNvGraphicFramePr/>
                      <a:graphic xmlns:a="http://schemas.openxmlformats.org/drawingml/2006/main">
                        <a:graphicData uri="http://schemas.microsoft.com/office/word/2010/wordprocessingGroup">
                          <wpg:wgp>
                            <wpg:cNvGrpSpPr/>
                            <wpg:grpSpPr>
                              <a:xfrm>
                                <a:off x="0" y="0"/>
                                <a:ext cx="439420" cy="449580"/>
                                <a:chOff x="0" y="2614938"/>
                                <a:chExt cx="272866" cy="272866"/>
                              </a:xfrm>
                            </wpg:grpSpPr>
                            <wps:wsp>
                              <wps:cNvPr id="871726815" name="Oval 871726815">
                                <a:extLst>
                                  <a:ext uri="{FF2B5EF4-FFF2-40B4-BE49-F238E27FC236}">
                                    <a16:creationId xmlns:a16="http://schemas.microsoft.com/office/drawing/2014/main" id="{ECCEFA74-1946-0A35-034C-EDC1FEBDE8AF}"/>
                                  </a:ext>
                                </a:extLst>
                              </wps:cNvPr>
                              <wps:cNvSpPr/>
                              <wps:spPr>
                                <a:xfrm>
                                  <a:off x="0" y="2614938"/>
                                  <a:ext cx="272866" cy="272866"/>
                                </a:xfrm>
                                <a:prstGeom prst="ellipse">
                                  <a:avLst/>
                                </a:prstGeom>
                                <a:gradFill flip="none" rotWithShape="1">
                                  <a:gsLst>
                                    <a:gs pos="0">
                                      <a:schemeClr val="bg1"/>
                                    </a:gs>
                                    <a:gs pos="100000">
                                      <a:schemeClr val="bg2">
                                        <a:alpha val="98000"/>
                                      </a:schemeClr>
                                    </a:gs>
                                  </a:gsLst>
                                  <a:lin ang="8100000" scaled="1"/>
                                  <a:tileRect/>
                                </a:gradFill>
                                <a:ln>
                                  <a:noFill/>
                                </a:ln>
                                <a:effectLst>
                                  <a:outerShdw blurRad="469900" dist="38100" dir="5400000" algn="ctr" rotWithShape="0">
                                    <a:srgbClr val="000000">
                                      <a:alpha val="1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51022444" name="Graphic 248">
                                  <a:extLst>
                                    <a:ext uri="{FF2B5EF4-FFF2-40B4-BE49-F238E27FC236}">
                                      <a16:creationId xmlns:a16="http://schemas.microsoft.com/office/drawing/2014/main" id="{1AEFB349-459A-7D2D-79DE-C82B18A80E97}"/>
                                    </a:ext>
                                  </a:extLst>
                                </pic:cNvPr>
                                <pic:cNvPicPr>
                                  <a:picLocks noChangeAspect="1"/>
                                </pic:cNvPicPr>
                              </pic:nvPicPr>
                              <pic:blipFill>
                                <a:blip r:embed="rId32" cstate="email">
                                  <a:extLst>
                                    <a:ext uri="{28A0092B-C50C-407E-A947-70E740481C1C}">
                                      <a14:useLocalDpi xmlns:a14="http://schemas.microsoft.com/office/drawing/2010/main"/>
                                    </a:ext>
                                    <a:ext uri="{96DAC541-7B7A-43D3-8B79-37D633B846F1}">
                                      <asvg:svgBlip xmlns:asvg="http://schemas.microsoft.com/office/drawing/2016/SVG/main" r:embed="rId33"/>
                                    </a:ext>
                                  </a:extLst>
                                </a:blip>
                                <a:stretch>
                                  <a:fillRect/>
                                </a:stretch>
                              </pic:blipFill>
                              <pic:spPr>
                                <a:xfrm>
                                  <a:off x="98478" y="2660278"/>
                                  <a:ext cx="75911" cy="182187"/>
                                </a:xfrm>
                                <a:prstGeom prst="rect">
                                  <a:avLst/>
                                </a:prstGeom>
                              </pic:spPr>
                            </pic:pic>
                          </wpg:wgp>
                        </a:graphicData>
                      </a:graphic>
                    </wp:anchor>
                  </w:drawing>
                </mc:Choice>
                <mc:Fallback>
                  <w:pict>
                    <v:group w14:anchorId="70376C58" id="Group 243" o:spid="_x0000_s1026" style="position:absolute;margin-left:24.15pt;margin-top:14.2pt;width:34.6pt;height:35.4pt;z-index:252005376" coordorigin=",26149" coordsize="2728,272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">
                      <v:oval id="Oval 871726815" o:spid="_x0000_s1027" style="position:absolute;top:26149;width:2728;height:2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" fillcolor="white [3212]" stroked="f" strokeweight="1pt">
                        <v:fill color2="#e7e6e6 [3214]" o:opacity2="64225f" rotate="t" angle="315" focus="100%" type="gradient"/>
                        <v:stroke joinstyle="miter"/>
                        <v:shadow on="t" color="black" opacity="7864f" offset="0,3pt"/>
                      </v:oval>
                      <v:shape id="Graphic 248" o:spid="_x0000_s1028" type="#_x0000_t75" style="position:absolute;left:984;top:26602;width:759;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">
                        <v:imagedata r:id="rId34" o:title=""/>
                      </v:shape>
                    </v:group>
                  </w:pict>
                </mc:Fallback>
              </mc:AlternateContent>
            </w:r>
            <w:r w:rsidRPr="00210B21">
              <w:rPr>
                <w:rFonts w:ascii="Calibri" w:hAnsi="Calibri" w:cs="Calibri"/>
                <w:noProof/>
                <w:sz w:val="20"/>
                <w:szCs w:val="20"/>
                <w:lang w:val="en-AU"/>
              </w:rPr>
              <mc:AlternateContent>
                <mc:Choice Requires="wpg">
                  <w:drawing>
                    <wp:anchor distT="0" distB="0" distL="114300" distR="114300" simplePos="0" relativeHeight="252008448" behindDoc="0" locked="0" layoutInCell="1" allowOverlap="1" wp14:anchorId="7A84BE3A" wp14:editId="09ED80DB">
                      <wp:simplePos x="0" y="0"/>
                      <wp:positionH relativeFrom="column">
                        <wp:posOffset>1445260</wp:posOffset>
                      </wp:positionH>
                      <wp:positionV relativeFrom="paragraph">
                        <wp:posOffset>260985</wp:posOffset>
                      </wp:positionV>
                      <wp:extent cx="374650" cy="374650"/>
                      <wp:effectExtent l="247650" t="209550" r="234950" b="311150"/>
                      <wp:wrapNone/>
                      <wp:docPr id="1523333867" name="Group 18"/>
                      <wp:cNvGraphicFramePr/>
                      <a:graphic xmlns:a="http://schemas.openxmlformats.org/drawingml/2006/main">
                        <a:graphicData uri="http://schemas.microsoft.com/office/word/2010/wordprocessingGroup">
                          <wpg:wgp>
                            <wpg:cNvGrpSpPr/>
                            <wpg:grpSpPr>
                              <a:xfrm>
                                <a:off x="0" y="0"/>
                                <a:ext cx="374650" cy="374650"/>
                                <a:chOff x="0" y="0"/>
                                <a:chExt cx="374650" cy="374650"/>
                              </a:xfrm>
                            </wpg:grpSpPr>
                            <wps:wsp>
                              <wps:cNvPr id="586942857" name="Oval 14"/>
                              <wps:cNvSpPr/>
                              <wps:spPr>
                                <a:xfrm>
                                  <a:off x="0" y="0"/>
                                  <a:ext cx="374650" cy="374650"/>
                                </a:xfrm>
                                <a:prstGeom prst="ellipse">
                                  <a:avLst/>
                                </a:prstGeom>
                                <a:solidFill>
                                  <a:schemeClr val="accent1"/>
                                </a:solidFill>
                                <a:ln>
                                  <a:noFill/>
                                </a:ln>
                                <a:effectLst>
                                  <a:outerShdw blurRad="469900" dist="38100" dir="5400000" algn="ctr" rotWithShape="0">
                                    <a:srgbClr val="000000">
                                      <a:alpha val="1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935503613" name="Graphic 10"/>
                                <pic:cNvPicPr>
                                  <a:picLocks noChangeAspect="1"/>
                                </pic:cNvPicPr>
                              </pic:nvPicPr>
                              <pic:blipFill>
                                <a:blip r:embed="rId29" cstate="email">
                                  <a:extLst>
                                    <a:ext uri="{28A0092B-C50C-407E-A947-70E740481C1C}">
                                      <a14:useLocalDpi xmlns:a14="http://schemas.microsoft.com/office/drawing/2010/main"/>
                                    </a:ext>
                                    <a:ext uri="{96DAC541-7B7A-43D3-8B79-37D633B846F1}">
                                      <asvg:svgBlip xmlns:asvg="http://schemas.microsoft.com/office/drawing/2016/SVG/main" r:embed="rId30"/>
                                    </a:ext>
                                  </a:extLst>
                                </a:blip>
                                <a:stretch>
                                  <a:fillRect/>
                                </a:stretch>
                              </pic:blipFill>
                              <pic:spPr>
                                <a:xfrm>
                                  <a:off x="96734" y="75458"/>
                                  <a:ext cx="182880" cy="225425"/>
                                </a:xfrm>
                                <a:prstGeom prst="rect">
                                  <a:avLst/>
                                </a:prstGeom>
                              </pic:spPr>
                            </pic:pic>
                          </wpg:wgp>
                        </a:graphicData>
                      </a:graphic>
                    </wp:anchor>
                  </w:drawing>
                </mc:Choice>
                <mc:Fallback>
                  <w:pict>
                    <v:group w14:anchorId="76A5DF3F" id="Group 18" o:spid="_x0000_s1026" style="position:absolute;margin-left:113.8pt;margin-top:20.55pt;width:29.5pt;height:29.5pt;z-index:252008448" coordsize="374650,37465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">
                      <v:oval id="Oval 14" o:spid="_x0000_s1027" style="position:absolute;width:374650;height:374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" fillcolor="#4472c4 [3204]" stroked="f" strokeweight="1pt">
                        <v:stroke joinstyle="miter"/>
                        <v:shadow on="t" color="black" opacity="7864f" offset="0,3pt"/>
                      </v:oval>
                      <v:shape id="Graphic 10" o:spid="_x0000_s1028" type="#_x0000_t75" style="position:absolute;left:96734;top:75458;width:182880;height:225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">
                        <v:imagedata r:id="rId31" o:title=""/>
                      </v:shape>
                    </v:group>
                  </w:pict>
                </mc:Fallback>
              </mc:AlternateContent>
            </w:r>
            <w:r w:rsidRPr="00210B21">
              <w:rPr>
                <w:rFonts w:ascii="Calibri" w:hAnsi="Calibri" w:cs="Calibri"/>
                <w:noProof/>
                <w:sz w:val="20"/>
                <w:szCs w:val="20"/>
                <w:lang w:val="en-AU"/>
              </w:rPr>
              <mc:AlternateContent>
                <mc:Choice Requires="wps">
                  <w:drawing>
                    <wp:anchor distT="0" distB="0" distL="114300" distR="114300" simplePos="0" relativeHeight="252004352" behindDoc="0" locked="0" layoutInCell="1" allowOverlap="1" wp14:anchorId="44162AF7" wp14:editId="4739A7F7">
                      <wp:simplePos x="0" y="0"/>
                      <wp:positionH relativeFrom="column">
                        <wp:posOffset>85090</wp:posOffset>
                      </wp:positionH>
                      <wp:positionV relativeFrom="paragraph">
                        <wp:posOffset>67310</wp:posOffset>
                      </wp:positionV>
                      <wp:extent cx="1731645" cy="558165"/>
                      <wp:effectExtent l="0" t="38100" r="59055" b="32385"/>
                      <wp:wrapNone/>
                      <wp:docPr id="379143852" name="Straight Arrow Connector 12"/>
                      <wp:cNvGraphicFramePr/>
                      <a:graphic xmlns:a="http://schemas.openxmlformats.org/drawingml/2006/main">
                        <a:graphicData uri="http://schemas.microsoft.com/office/word/2010/wordprocessingShape">
                          <wps:wsp>
                            <wps:cNvCnPr/>
                            <wps:spPr>
                              <a:xfrm flipV="1">
                                <a:off x="0" y="0"/>
                                <a:ext cx="1731645" cy="558165"/>
                              </a:xfrm>
                              <a:prstGeom prst="straightConnector1">
                                <a:avLst/>
                              </a:prstGeom>
                              <a:ln w="1905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DFC17D" id="_x0000_t32" coordsize="21600,21600" o:spt="32" o:oned="t" path="m,l21600,21600e" filled="f">
                      <v:path arrowok="t" fillok="f" o:connecttype="none"/>
                      <o:lock v:ext="edit" shapetype="t"/>
                    </v:shapetype>
                    <v:shape id="Straight Arrow Connector 12" o:spid="_x0000_s1026" type="#_x0000_t32" style="position:absolute;margin-left:6.7pt;margin-top:5.3pt;width:136.35pt;height:43.95pt;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" strokecolor="#44546a [3215]" strokeweight="1.5pt">
                      <v:stroke endarrow="block" joinstyle="miter"/>
                    </v:shape>
                  </w:pict>
                </mc:Fallback>
              </mc:AlternateContent>
            </w:r>
            <w:r w:rsidRPr="00210B21">
              <w:rPr>
                <w:rFonts w:ascii="Calibri" w:hAnsi="Calibri" w:cs="Calibri"/>
                <w:noProof/>
                <w:sz w:val="20"/>
                <w:szCs w:val="20"/>
                <w:lang w:val="en-AU"/>
              </w:rPr>
              <mc:AlternateContent>
                <mc:Choice Requires="wps">
                  <w:drawing>
                    <wp:anchor distT="0" distB="0" distL="114300" distR="114300" simplePos="0" relativeHeight="252002304" behindDoc="0" locked="0" layoutInCell="1" allowOverlap="1" wp14:anchorId="1F3D6D06" wp14:editId="51EE8A3A">
                      <wp:simplePos x="0" y="0"/>
                      <wp:positionH relativeFrom="column">
                        <wp:posOffset>681355</wp:posOffset>
                      </wp:positionH>
                      <wp:positionV relativeFrom="paragraph">
                        <wp:posOffset>215265</wp:posOffset>
                      </wp:positionV>
                      <wp:extent cx="1578610" cy="521335"/>
                      <wp:effectExtent l="38100" t="0" r="21590" b="69215"/>
                      <wp:wrapNone/>
                      <wp:docPr id="1677662150" name="Straight Arrow Connector 12"/>
                      <wp:cNvGraphicFramePr/>
                      <a:graphic xmlns:a="http://schemas.openxmlformats.org/drawingml/2006/main">
                        <a:graphicData uri="http://schemas.microsoft.com/office/word/2010/wordprocessingShape">
                          <wps:wsp>
                            <wps:cNvCnPr/>
                            <wps:spPr>
                              <a:xfrm flipH="1">
                                <a:off x="0" y="0"/>
                                <a:ext cx="1578610" cy="52133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F8038" id="Straight Arrow Connector 12" o:spid="_x0000_s1026" type="#_x0000_t32" style="position:absolute;margin-left:53.65pt;margin-top:16.95pt;width:124.3pt;height:41.05pt;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" strokecolor="#4472c4 [3204]" strokeweight="1.5pt">
                      <v:stroke endarrow="block" joinstyle="miter"/>
                    </v:shape>
                  </w:pict>
                </mc:Fallback>
              </mc:AlternateContent>
            </w:r>
          </w:p>
          <w:p w14:paraId="43582339" w14:textId="757A2843" w:rsidR="00F500D3" w:rsidRPr="00210B21" w:rsidRDefault="00F500D3" w:rsidP="002570AE">
            <w:pPr>
              <w:spacing w:after="60" w:line="259" w:lineRule="auto"/>
              <w:rPr>
                <w:rFonts w:ascii="Calibri" w:hAnsi="Calibri" w:cs="Calibri"/>
                <w:sz w:val="20"/>
                <w:szCs w:val="20"/>
                <w:lang w:val="en-AU"/>
              </w:rPr>
            </w:pPr>
          </w:p>
          <w:p w14:paraId="2DB57C70" w14:textId="05B061DC" w:rsidR="00F500D3" w:rsidRPr="00210B21" w:rsidRDefault="00F500D3" w:rsidP="002570AE">
            <w:pPr>
              <w:spacing w:after="60" w:line="259" w:lineRule="auto"/>
              <w:rPr>
                <w:rFonts w:ascii="Calibri" w:hAnsi="Calibri" w:cs="Calibri"/>
                <w:sz w:val="20"/>
                <w:szCs w:val="20"/>
                <w:lang w:val="en-AU"/>
              </w:rPr>
            </w:pPr>
          </w:p>
          <w:p w14:paraId="3D7CF3EA" w14:textId="04BC0CBF" w:rsidR="00F500D3" w:rsidRPr="00210B21" w:rsidRDefault="00F500D3" w:rsidP="002570AE">
            <w:pPr>
              <w:spacing w:after="60" w:line="259" w:lineRule="auto"/>
              <w:rPr>
                <w:rFonts w:ascii="Calibri" w:hAnsi="Calibri" w:cs="Calibri"/>
                <w:sz w:val="20"/>
                <w:szCs w:val="20"/>
                <w:lang w:val="en-AU"/>
              </w:rPr>
            </w:pPr>
          </w:p>
          <w:p w14:paraId="6D687144" w14:textId="6A9D0975" w:rsidR="00F500D3" w:rsidRPr="00210B21" w:rsidRDefault="00F500D3" w:rsidP="002570AE">
            <w:pPr>
              <w:spacing w:after="60" w:line="259" w:lineRule="auto"/>
              <w:rPr>
                <w:rFonts w:ascii="Calibri" w:hAnsi="Calibri" w:cs="Calibri"/>
                <w:sz w:val="20"/>
                <w:szCs w:val="20"/>
                <w:lang w:val="en-AU"/>
              </w:rPr>
            </w:pPr>
          </w:p>
          <w:p w14:paraId="3443C960" w14:textId="0A4294F8" w:rsidR="00F500D3" w:rsidRPr="00210B21" w:rsidRDefault="00F500D3" w:rsidP="002570AE">
            <w:pPr>
              <w:spacing w:after="60" w:line="259" w:lineRule="auto"/>
              <w:rPr>
                <w:rFonts w:ascii="Calibri" w:hAnsi="Calibri" w:cs="Calibri"/>
                <w:sz w:val="20"/>
                <w:szCs w:val="20"/>
                <w:lang w:val="en-AU"/>
              </w:rPr>
            </w:pPr>
          </w:p>
          <w:p w14:paraId="461D93A4" w14:textId="4A41151C" w:rsidR="00F500D3" w:rsidRPr="00210B21" w:rsidRDefault="00F500D3" w:rsidP="002570AE">
            <w:pPr>
              <w:spacing w:after="60" w:line="259" w:lineRule="auto"/>
              <w:rPr>
                <w:rFonts w:ascii="Calibri" w:hAnsi="Calibri" w:cs="Calibri"/>
                <w:sz w:val="20"/>
                <w:szCs w:val="20"/>
                <w:lang w:val="en-AU"/>
              </w:rPr>
            </w:pPr>
          </w:p>
          <w:p w14:paraId="14248FBF" w14:textId="768711D9" w:rsidR="00F500D3" w:rsidRPr="00210B21" w:rsidRDefault="00F500D3" w:rsidP="002570AE">
            <w:pPr>
              <w:spacing w:after="60" w:line="259" w:lineRule="auto"/>
              <w:rPr>
                <w:rFonts w:ascii="Calibri" w:hAnsi="Calibri" w:cs="Calibri"/>
                <w:sz w:val="20"/>
                <w:szCs w:val="20"/>
                <w:lang w:val="en-AU"/>
              </w:rPr>
            </w:pPr>
          </w:p>
          <w:p w14:paraId="0713655A" w14:textId="75560D5C" w:rsidR="00F500D3" w:rsidRPr="00210B21" w:rsidRDefault="00F500D3" w:rsidP="002570AE">
            <w:pPr>
              <w:spacing w:after="60" w:line="259" w:lineRule="auto"/>
              <w:rPr>
                <w:rFonts w:ascii="Calibri" w:hAnsi="Calibri" w:cs="Calibri"/>
                <w:b/>
                <w:bCs/>
                <w:sz w:val="20"/>
                <w:szCs w:val="20"/>
                <w:lang w:val="en-AU"/>
              </w:rPr>
            </w:pPr>
          </w:p>
        </w:tc>
      </w:tr>
      <w:tr w:rsidR="002500E2" w:rsidRPr="00210B21" w14:paraId="49EAC3DE" w14:textId="77777777" w:rsidTr="004E6A53">
        <w:tc>
          <w:tcPr>
            <w:tcW w:w="6692" w:type="dxa"/>
            <w:gridSpan w:val="2"/>
          </w:tcPr>
          <w:p w14:paraId="364547D2" w14:textId="42EC6BB7" w:rsidR="00C97348" w:rsidRPr="00210B21" w:rsidRDefault="00C97348" w:rsidP="00C97348">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lastRenderedPageBreak/>
              <w:t>Palau Scheme</w:t>
            </w:r>
          </w:p>
        </w:tc>
        <w:tc>
          <w:tcPr>
            <w:tcW w:w="7698" w:type="dxa"/>
          </w:tcPr>
          <w:p w14:paraId="1AE1223A" w14:textId="19BB0B15" w:rsidR="00C97348" w:rsidRPr="00210B21" w:rsidRDefault="00C97348" w:rsidP="00C97348">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New South Wales Scheme</w:t>
            </w:r>
          </w:p>
        </w:tc>
      </w:tr>
      <w:tr w:rsidR="002500E2" w:rsidRPr="00210B21" w14:paraId="11B8D88F" w14:textId="77777777" w:rsidTr="004E6A53">
        <w:tc>
          <w:tcPr>
            <w:tcW w:w="6692" w:type="dxa"/>
            <w:gridSpan w:val="2"/>
          </w:tcPr>
          <w:p w14:paraId="2AE61EA8" w14:textId="02ED30F0" w:rsidR="00C97348" w:rsidRPr="00210B21" w:rsidRDefault="00C97348" w:rsidP="00C97348">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07B186A" wp14:editId="6D64814F">
                  <wp:extent cx="4122269" cy="2964815"/>
                  <wp:effectExtent l="0" t="0" r="0" b="6985"/>
                  <wp:docPr id="589645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45569" name=""/>
                          <pic:cNvPicPr/>
                        </pic:nvPicPr>
                        <pic:blipFill>
                          <a:blip r:embed="rId35" cstate="email">
                            <a:extLst>
                              <a:ext uri="{28A0092B-C50C-407E-A947-70E740481C1C}">
                                <a14:useLocalDpi xmlns:a14="http://schemas.microsoft.com/office/drawing/2010/main"/>
                              </a:ext>
                            </a:extLst>
                          </a:blip>
                          <a:stretch>
                            <a:fillRect/>
                          </a:stretch>
                        </pic:blipFill>
                        <pic:spPr>
                          <a:xfrm>
                            <a:off x="0" y="0"/>
                            <a:ext cx="4136827" cy="2975285"/>
                          </a:xfrm>
                          <a:prstGeom prst="rect">
                            <a:avLst/>
                          </a:prstGeom>
                        </pic:spPr>
                      </pic:pic>
                    </a:graphicData>
                  </a:graphic>
                </wp:inline>
              </w:drawing>
            </w:r>
          </w:p>
        </w:tc>
        <w:tc>
          <w:tcPr>
            <w:tcW w:w="7698" w:type="dxa"/>
          </w:tcPr>
          <w:p w14:paraId="5932ECF2" w14:textId="37A4F1CE" w:rsidR="00C97348" w:rsidRPr="00210B21" w:rsidRDefault="00C97348" w:rsidP="00C97348">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4DDD491F" wp14:editId="3D4B0992">
                  <wp:extent cx="4756150" cy="2964873"/>
                  <wp:effectExtent l="0" t="0" r="6350" b="6985"/>
                  <wp:docPr id="677793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793672" name=""/>
                          <pic:cNvPicPr/>
                        </pic:nvPicPr>
                        <pic:blipFill>
                          <a:blip r:embed="rId36" cstate="email">
                            <a:extLst>
                              <a:ext uri="{28A0092B-C50C-407E-A947-70E740481C1C}">
                                <a14:useLocalDpi xmlns:a14="http://schemas.microsoft.com/office/drawing/2010/main"/>
                              </a:ext>
                            </a:extLst>
                          </a:blip>
                          <a:stretch>
                            <a:fillRect/>
                          </a:stretch>
                        </pic:blipFill>
                        <pic:spPr>
                          <a:xfrm>
                            <a:off x="0" y="0"/>
                            <a:ext cx="4763842" cy="2969668"/>
                          </a:xfrm>
                          <a:prstGeom prst="rect">
                            <a:avLst/>
                          </a:prstGeom>
                        </pic:spPr>
                      </pic:pic>
                    </a:graphicData>
                  </a:graphic>
                </wp:inline>
              </w:drawing>
            </w:r>
          </w:p>
        </w:tc>
      </w:tr>
      <w:tr w:rsidR="00C97348" w:rsidRPr="00210B21" w14:paraId="04C6E10F" w14:textId="77777777" w:rsidTr="00B6505F">
        <w:tc>
          <w:tcPr>
            <w:tcW w:w="14390" w:type="dxa"/>
            <w:gridSpan w:val="3"/>
          </w:tcPr>
          <w:p w14:paraId="129F7628" w14:textId="77777777" w:rsidR="00C97348" w:rsidRPr="00210B21" w:rsidRDefault="00C97348" w:rsidP="00C97348">
            <w:pPr>
              <w:spacing w:after="60" w:line="259" w:lineRule="auto"/>
              <w:jc w:val="center"/>
              <w:rPr>
                <w:rFonts w:ascii="Calibri" w:hAnsi="Calibri" w:cs="Calibri"/>
                <w:b/>
                <w:bCs/>
                <w:sz w:val="20"/>
                <w:szCs w:val="20"/>
                <w:lang w:val="en-AU"/>
              </w:rPr>
            </w:pPr>
          </w:p>
          <w:p w14:paraId="1E16460D" w14:textId="2BED3EA3" w:rsidR="00C97348" w:rsidRPr="00210B21" w:rsidRDefault="00C97348" w:rsidP="00C97348">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See more illustrations and review information on schemes in operation around the world at the </w:t>
            </w:r>
            <w:hyperlink r:id="rId37" w:history="1">
              <w:r w:rsidRPr="00210B21">
                <w:rPr>
                  <w:rStyle w:val="Hyperlink"/>
                  <w:rFonts w:ascii="Calibri" w:hAnsi="Calibri" w:cs="Calibri"/>
                  <w:b/>
                  <w:bCs/>
                  <w:sz w:val="20"/>
                  <w:szCs w:val="20"/>
                  <w:lang w:val="en-AU"/>
                </w:rPr>
                <w:t>RELOOP Global Deposit Book</w:t>
              </w:r>
            </w:hyperlink>
          </w:p>
          <w:p w14:paraId="69D75438" w14:textId="2689E192" w:rsidR="00C97348" w:rsidRPr="00210B21" w:rsidRDefault="00C97348" w:rsidP="00C97348">
            <w:pPr>
              <w:spacing w:after="60" w:line="259" w:lineRule="auto"/>
              <w:jc w:val="center"/>
              <w:rPr>
                <w:rFonts w:ascii="Calibri" w:hAnsi="Calibri" w:cs="Calibri"/>
                <w:sz w:val="20"/>
                <w:szCs w:val="20"/>
                <w:lang w:val="en-AU"/>
              </w:rPr>
            </w:pPr>
          </w:p>
        </w:tc>
      </w:tr>
    </w:tbl>
    <w:p w14:paraId="05015844" w14:textId="798A088B" w:rsidR="00DE6486" w:rsidRDefault="00DE6486"/>
    <w:tbl>
      <w:tblPr>
        <w:tblStyle w:val="TableGrid"/>
        <w:tblW w:w="14390" w:type="dxa"/>
        <w:tblLook w:val="04A0" w:firstRow="1" w:lastRow="0" w:firstColumn="1" w:lastColumn="0" w:noHBand="0" w:noVBand="1"/>
      </w:tblPr>
      <w:tblGrid>
        <w:gridCol w:w="2315"/>
        <w:gridCol w:w="3841"/>
        <w:gridCol w:w="4270"/>
        <w:gridCol w:w="621"/>
        <w:gridCol w:w="3343"/>
      </w:tblGrid>
      <w:tr w:rsidR="002500E2" w:rsidRPr="00210B21" w14:paraId="4C0CC23B" w14:textId="77777777" w:rsidTr="00DE6486">
        <w:tc>
          <w:tcPr>
            <w:tcW w:w="2315" w:type="dxa"/>
            <w:shd w:val="clear" w:color="auto" w:fill="FBE4D5" w:themeFill="accent2" w:themeFillTint="33"/>
          </w:tcPr>
          <w:p w14:paraId="6C546CC8" w14:textId="756A37B3" w:rsidR="009340BD" w:rsidRPr="00A978B2" w:rsidRDefault="009340BD" w:rsidP="000E6B94">
            <w:pPr>
              <w:pStyle w:val="ListParagraph"/>
              <w:numPr>
                <w:ilvl w:val="0"/>
                <w:numId w:val="25"/>
              </w:numPr>
              <w:spacing w:after="60" w:line="259" w:lineRule="auto"/>
              <w:ind w:left="307"/>
              <w:rPr>
                <w:rFonts w:ascii="Calibri" w:eastAsia="Arial" w:hAnsi="Calibri" w:cs="Calibri"/>
                <w:sz w:val="20"/>
                <w:szCs w:val="20"/>
                <w:lang w:val="en-AU"/>
              </w:rPr>
            </w:pPr>
            <w:r w:rsidRPr="00A978B2">
              <w:rPr>
                <w:rFonts w:ascii="Calibri" w:eastAsia="Arial" w:hAnsi="Calibri" w:cs="Calibri"/>
                <w:sz w:val="20"/>
                <w:szCs w:val="20"/>
                <w:lang w:val="en-AU"/>
              </w:rPr>
              <w:t xml:space="preserve">Options for </w:t>
            </w:r>
            <w:r w:rsidR="000E6B94" w:rsidRPr="00A978B2">
              <w:rPr>
                <w:rFonts w:ascii="Calibri" w:eastAsia="Arial" w:hAnsi="Calibri" w:cs="Calibri"/>
                <w:sz w:val="20"/>
                <w:szCs w:val="20"/>
                <w:lang w:val="en-AU"/>
              </w:rPr>
              <w:t>K</w:t>
            </w:r>
            <w:r w:rsidRPr="00A978B2">
              <w:rPr>
                <w:rFonts w:ascii="Calibri" w:eastAsia="Arial" w:hAnsi="Calibri" w:cs="Calibri"/>
                <w:sz w:val="20"/>
                <w:szCs w:val="20"/>
                <w:lang w:val="en-AU"/>
              </w:rPr>
              <w:t xml:space="preserve">ey </w:t>
            </w:r>
            <w:r w:rsidR="000E6B94" w:rsidRPr="00A978B2">
              <w:rPr>
                <w:rFonts w:ascii="Calibri" w:eastAsia="Arial" w:hAnsi="Calibri" w:cs="Calibri"/>
                <w:sz w:val="20"/>
                <w:szCs w:val="20"/>
                <w:lang w:val="en-AU"/>
              </w:rPr>
              <w:t xml:space="preserve">Scheme </w:t>
            </w:r>
            <w:r w:rsidR="000E6B94" w:rsidRPr="009326ED">
              <w:rPr>
                <w:rFonts w:ascii="Calibri" w:eastAsia="Arial" w:hAnsi="Calibri" w:cs="Calibri"/>
                <w:sz w:val="20"/>
                <w:szCs w:val="20"/>
                <w:lang w:val="en-AU"/>
              </w:rPr>
              <w:t>C</w:t>
            </w:r>
            <w:r w:rsidRPr="009326ED">
              <w:rPr>
                <w:rFonts w:ascii="Calibri" w:eastAsia="Arial" w:hAnsi="Calibri" w:cs="Calibri"/>
                <w:sz w:val="20"/>
                <w:szCs w:val="20"/>
                <w:lang w:val="en-AU"/>
              </w:rPr>
              <w:t>omponents</w:t>
            </w:r>
            <w:r w:rsidRPr="00A978B2">
              <w:rPr>
                <w:rFonts w:ascii="Calibri" w:eastAsia="Arial" w:hAnsi="Calibri" w:cs="Calibri"/>
                <w:sz w:val="20"/>
                <w:szCs w:val="20"/>
                <w:lang w:val="en-AU"/>
              </w:rPr>
              <w:t xml:space="preserve"> </w:t>
            </w:r>
          </w:p>
        </w:tc>
        <w:tc>
          <w:tcPr>
            <w:tcW w:w="12075" w:type="dxa"/>
            <w:gridSpan w:val="4"/>
          </w:tcPr>
          <w:p w14:paraId="4203D571" w14:textId="758F2DDD" w:rsidR="000E6B94" w:rsidRDefault="009340BD" w:rsidP="00C97348">
            <w:pPr>
              <w:spacing w:after="60" w:line="259" w:lineRule="auto"/>
              <w:rPr>
                <w:rFonts w:ascii="Calibri" w:hAnsi="Calibri" w:cs="Calibri"/>
                <w:sz w:val="20"/>
                <w:szCs w:val="20"/>
                <w:lang w:val="en-AU"/>
              </w:rPr>
            </w:pPr>
            <w:r w:rsidRPr="009340BD">
              <w:rPr>
                <w:rFonts w:ascii="Calibri" w:hAnsi="Calibri" w:cs="Calibri"/>
                <w:sz w:val="20"/>
                <w:szCs w:val="20"/>
                <w:lang w:val="en-AU"/>
              </w:rPr>
              <w:t xml:space="preserve">During </w:t>
            </w:r>
            <w:r w:rsidR="000E6B94">
              <w:rPr>
                <w:rFonts w:ascii="Calibri" w:hAnsi="Calibri" w:cs="Calibri"/>
                <w:sz w:val="20"/>
                <w:szCs w:val="20"/>
                <w:lang w:val="en-AU"/>
              </w:rPr>
              <w:t xml:space="preserve">this </w:t>
            </w:r>
            <w:r w:rsidRPr="009340BD">
              <w:rPr>
                <w:rFonts w:ascii="Calibri" w:hAnsi="Calibri" w:cs="Calibri"/>
                <w:sz w:val="20"/>
                <w:szCs w:val="20"/>
                <w:lang w:val="en-AU"/>
              </w:rPr>
              <w:t xml:space="preserve">pre-feasibility stage, it is recommended to consider </w:t>
            </w:r>
            <w:r w:rsidR="000E6B94">
              <w:rPr>
                <w:rFonts w:ascii="Calibri" w:hAnsi="Calibri" w:cs="Calibri"/>
                <w:sz w:val="20"/>
                <w:szCs w:val="20"/>
                <w:lang w:val="en-AU"/>
              </w:rPr>
              <w:t xml:space="preserve">four </w:t>
            </w:r>
            <w:r w:rsidRPr="009340BD">
              <w:rPr>
                <w:rFonts w:ascii="Calibri" w:hAnsi="Calibri" w:cs="Calibri"/>
                <w:sz w:val="20"/>
                <w:szCs w:val="20"/>
                <w:lang w:val="en-AU"/>
              </w:rPr>
              <w:t>key components of an ARFD scheme</w:t>
            </w:r>
            <w:r w:rsidR="004429DF">
              <w:rPr>
                <w:rFonts w:ascii="Calibri" w:hAnsi="Calibri" w:cs="Calibri"/>
                <w:sz w:val="20"/>
                <w:szCs w:val="20"/>
                <w:lang w:val="en-AU"/>
              </w:rPr>
              <w:t xml:space="preserve"> –</w:t>
            </w:r>
            <w:r w:rsidR="002E0DF7">
              <w:rPr>
                <w:rFonts w:ascii="Calibri" w:hAnsi="Calibri" w:cs="Calibri"/>
                <w:sz w:val="20"/>
                <w:szCs w:val="20"/>
                <w:lang w:val="en-AU"/>
              </w:rPr>
              <w:t xml:space="preserve"> </w:t>
            </w:r>
            <w:r w:rsidR="00012DD6">
              <w:rPr>
                <w:rFonts w:ascii="Calibri" w:hAnsi="Calibri" w:cs="Calibri"/>
                <w:sz w:val="20"/>
                <w:szCs w:val="20"/>
                <w:lang w:val="en-AU"/>
              </w:rPr>
              <w:t xml:space="preserve">(i) </w:t>
            </w:r>
            <w:r w:rsidR="004429DF">
              <w:rPr>
                <w:rFonts w:ascii="Calibri" w:hAnsi="Calibri" w:cs="Calibri"/>
                <w:sz w:val="20"/>
                <w:szCs w:val="20"/>
                <w:lang w:val="en-AU"/>
              </w:rPr>
              <w:t xml:space="preserve">options for </w:t>
            </w:r>
            <w:r w:rsidR="00414E04" w:rsidRPr="00414E04">
              <w:rPr>
                <w:rFonts w:ascii="Calibri" w:hAnsi="Calibri" w:cs="Calibri"/>
                <w:sz w:val="20"/>
                <w:szCs w:val="20"/>
                <w:lang w:val="en-AU"/>
              </w:rPr>
              <w:t>In-Country Materials Processing/Transfer</w:t>
            </w:r>
            <w:r w:rsidR="004429DF">
              <w:rPr>
                <w:rFonts w:ascii="Calibri" w:hAnsi="Calibri" w:cs="Calibri"/>
                <w:sz w:val="20"/>
                <w:szCs w:val="20"/>
                <w:lang w:val="en-AU"/>
              </w:rPr>
              <w:t xml:space="preserve">, </w:t>
            </w:r>
            <w:r w:rsidR="00012DD6">
              <w:rPr>
                <w:rFonts w:ascii="Calibri" w:hAnsi="Calibri" w:cs="Calibri"/>
                <w:sz w:val="20"/>
                <w:szCs w:val="20"/>
                <w:lang w:val="en-AU"/>
              </w:rPr>
              <w:t xml:space="preserve">(ii) </w:t>
            </w:r>
            <w:r w:rsidR="004429DF" w:rsidRPr="004429DF">
              <w:rPr>
                <w:rFonts w:ascii="Calibri" w:hAnsi="Calibri" w:cs="Calibri"/>
                <w:sz w:val="20"/>
                <w:szCs w:val="20"/>
                <w:lang w:val="en-AU"/>
              </w:rPr>
              <w:t>Collection Depots</w:t>
            </w:r>
            <w:r w:rsidR="004429DF">
              <w:rPr>
                <w:rFonts w:ascii="Calibri" w:hAnsi="Calibri" w:cs="Calibri"/>
                <w:sz w:val="20"/>
                <w:szCs w:val="20"/>
                <w:lang w:val="en-AU"/>
              </w:rPr>
              <w:t xml:space="preserve">, </w:t>
            </w:r>
            <w:r w:rsidR="00012DD6">
              <w:rPr>
                <w:rFonts w:ascii="Calibri" w:hAnsi="Calibri" w:cs="Calibri"/>
                <w:sz w:val="20"/>
                <w:szCs w:val="20"/>
                <w:lang w:val="en-AU"/>
              </w:rPr>
              <w:t xml:space="preserve">(iii) </w:t>
            </w:r>
            <w:r w:rsidR="004429DF" w:rsidRPr="004429DF">
              <w:rPr>
                <w:rFonts w:ascii="Calibri" w:hAnsi="Calibri" w:cs="Calibri"/>
                <w:sz w:val="20"/>
                <w:szCs w:val="20"/>
                <w:lang w:val="en-AU"/>
              </w:rPr>
              <w:t>Scheme Financial Management</w:t>
            </w:r>
            <w:r w:rsidR="004429DF">
              <w:rPr>
                <w:rFonts w:ascii="Calibri" w:hAnsi="Calibri" w:cs="Calibri"/>
                <w:sz w:val="20"/>
                <w:szCs w:val="20"/>
                <w:lang w:val="en-AU"/>
              </w:rPr>
              <w:t xml:space="preserve">, and </w:t>
            </w:r>
            <w:r w:rsidR="00012DD6">
              <w:rPr>
                <w:rFonts w:ascii="Calibri" w:hAnsi="Calibri" w:cs="Calibri"/>
                <w:sz w:val="20"/>
                <w:szCs w:val="20"/>
                <w:lang w:val="en-AU"/>
              </w:rPr>
              <w:t xml:space="preserve">(iv) </w:t>
            </w:r>
            <w:r w:rsidR="004429DF">
              <w:rPr>
                <w:rFonts w:ascii="Calibri" w:hAnsi="Calibri" w:cs="Calibri"/>
                <w:sz w:val="20"/>
                <w:szCs w:val="20"/>
                <w:lang w:val="en-AU"/>
              </w:rPr>
              <w:t xml:space="preserve">the </w:t>
            </w:r>
            <w:r w:rsidR="004429DF" w:rsidRPr="004429DF">
              <w:rPr>
                <w:rFonts w:ascii="Calibri" w:hAnsi="Calibri" w:cs="Calibri"/>
                <w:sz w:val="20"/>
                <w:szCs w:val="20"/>
                <w:lang w:val="en-AU"/>
              </w:rPr>
              <w:t>Scheme Model</w:t>
            </w:r>
            <w:r w:rsidR="004429DF">
              <w:rPr>
                <w:rFonts w:ascii="Calibri" w:hAnsi="Calibri" w:cs="Calibri"/>
                <w:sz w:val="20"/>
                <w:szCs w:val="20"/>
                <w:lang w:val="en-AU"/>
              </w:rPr>
              <w:t>.</w:t>
            </w:r>
            <w:r w:rsidR="000E6B94">
              <w:rPr>
                <w:rFonts w:ascii="Calibri" w:hAnsi="Calibri" w:cs="Calibri"/>
                <w:sz w:val="20"/>
                <w:szCs w:val="20"/>
                <w:lang w:val="en-AU"/>
              </w:rPr>
              <w:t xml:space="preserve">  </w:t>
            </w:r>
          </w:p>
          <w:p w14:paraId="07D3813F" w14:textId="7169D36C" w:rsidR="009340BD" w:rsidRDefault="004429DF" w:rsidP="00C97348">
            <w:pPr>
              <w:spacing w:after="60" w:line="259" w:lineRule="auto"/>
              <w:rPr>
                <w:rFonts w:ascii="Calibri" w:hAnsi="Calibri" w:cs="Calibri"/>
                <w:sz w:val="20"/>
                <w:szCs w:val="20"/>
                <w:lang w:val="en-AU"/>
              </w:rPr>
            </w:pPr>
            <w:r>
              <w:rPr>
                <w:rFonts w:ascii="Calibri" w:hAnsi="Calibri" w:cs="Calibri"/>
                <w:sz w:val="20"/>
                <w:szCs w:val="20"/>
                <w:lang w:val="en-AU"/>
              </w:rPr>
              <w:t>By understanding the current situation and considering options for scheme collection infrastructure and financial systems at an early stage</w:t>
            </w:r>
            <w:r w:rsidR="00012DD6">
              <w:rPr>
                <w:rFonts w:ascii="Calibri" w:hAnsi="Calibri" w:cs="Calibri"/>
                <w:sz w:val="20"/>
                <w:szCs w:val="20"/>
                <w:lang w:val="en-AU"/>
              </w:rPr>
              <w:t>,</w:t>
            </w:r>
            <w:r>
              <w:rPr>
                <w:rFonts w:ascii="Calibri" w:hAnsi="Calibri" w:cs="Calibri"/>
                <w:sz w:val="20"/>
                <w:szCs w:val="20"/>
                <w:lang w:val="en-AU"/>
              </w:rPr>
              <w:t xml:space="preserve"> </w:t>
            </w:r>
            <w:r w:rsidR="00012DD6">
              <w:rPr>
                <w:rFonts w:ascii="Calibri" w:hAnsi="Calibri" w:cs="Calibri"/>
                <w:sz w:val="20"/>
                <w:szCs w:val="20"/>
                <w:lang w:val="en-AU"/>
              </w:rPr>
              <w:t xml:space="preserve">provides the </w:t>
            </w:r>
            <w:r w:rsidR="00F13DA0">
              <w:rPr>
                <w:rFonts w:ascii="Calibri" w:hAnsi="Calibri" w:cs="Calibri"/>
                <w:sz w:val="20"/>
                <w:szCs w:val="20"/>
                <w:lang w:val="en-AU"/>
              </w:rPr>
              <w:t>ability</w:t>
            </w:r>
            <w:r>
              <w:rPr>
                <w:rFonts w:ascii="Calibri" w:hAnsi="Calibri" w:cs="Calibri"/>
                <w:sz w:val="20"/>
                <w:szCs w:val="20"/>
                <w:lang w:val="en-AU"/>
              </w:rPr>
              <w:t xml:space="preserve"> </w:t>
            </w:r>
            <w:r w:rsidR="0094188C">
              <w:rPr>
                <w:rFonts w:ascii="Calibri" w:hAnsi="Calibri" w:cs="Calibri"/>
                <w:sz w:val="20"/>
                <w:szCs w:val="20"/>
                <w:lang w:val="en-AU"/>
              </w:rPr>
              <w:t xml:space="preserve">to </w:t>
            </w:r>
            <w:r>
              <w:rPr>
                <w:rFonts w:ascii="Calibri" w:hAnsi="Calibri" w:cs="Calibri"/>
                <w:sz w:val="20"/>
                <w:szCs w:val="20"/>
                <w:lang w:val="en-AU"/>
              </w:rPr>
              <w:t xml:space="preserve">see how the scheme may operate and </w:t>
            </w:r>
            <w:r w:rsidR="00012DD6">
              <w:rPr>
                <w:rFonts w:ascii="Calibri" w:hAnsi="Calibri" w:cs="Calibri"/>
                <w:sz w:val="20"/>
                <w:szCs w:val="20"/>
                <w:lang w:val="en-AU"/>
              </w:rPr>
              <w:t>enable the</w:t>
            </w:r>
            <w:r w:rsidR="00941309" w:rsidRPr="00941309">
              <w:rPr>
                <w:rFonts w:ascii="Calibri" w:hAnsi="Calibri" w:cs="Calibri"/>
                <w:sz w:val="20"/>
                <w:szCs w:val="20"/>
                <w:lang w:val="en-AU"/>
              </w:rPr>
              <w:t xml:space="preserve"> </w:t>
            </w:r>
            <w:r>
              <w:rPr>
                <w:rFonts w:ascii="Calibri" w:hAnsi="Calibri" w:cs="Calibri"/>
                <w:sz w:val="20"/>
                <w:szCs w:val="20"/>
                <w:lang w:val="en-AU"/>
              </w:rPr>
              <w:t>identif</w:t>
            </w:r>
            <w:r w:rsidR="00012DD6">
              <w:rPr>
                <w:rFonts w:ascii="Calibri" w:hAnsi="Calibri" w:cs="Calibri"/>
                <w:sz w:val="20"/>
                <w:szCs w:val="20"/>
                <w:lang w:val="en-AU"/>
              </w:rPr>
              <w:t>ication of</w:t>
            </w:r>
            <w:r>
              <w:rPr>
                <w:rFonts w:ascii="Calibri" w:hAnsi="Calibri" w:cs="Calibri"/>
                <w:sz w:val="20"/>
                <w:szCs w:val="20"/>
                <w:lang w:val="en-AU"/>
              </w:rPr>
              <w:t xml:space="preserve"> key infrastructure </w:t>
            </w:r>
            <w:r w:rsidR="00012DD6">
              <w:rPr>
                <w:rFonts w:ascii="Calibri" w:hAnsi="Calibri" w:cs="Calibri"/>
                <w:sz w:val="20"/>
                <w:szCs w:val="20"/>
                <w:lang w:val="en-AU"/>
              </w:rPr>
              <w:t>required,</w:t>
            </w:r>
            <w:r>
              <w:rPr>
                <w:rFonts w:ascii="Calibri" w:hAnsi="Calibri" w:cs="Calibri"/>
                <w:sz w:val="20"/>
                <w:szCs w:val="20"/>
                <w:lang w:val="en-AU"/>
              </w:rPr>
              <w:t xml:space="preserve"> and agencies that </w:t>
            </w:r>
            <w:r w:rsidR="00012DD6">
              <w:rPr>
                <w:rFonts w:ascii="Calibri" w:hAnsi="Calibri" w:cs="Calibri"/>
                <w:sz w:val="20"/>
                <w:szCs w:val="20"/>
                <w:lang w:val="en-AU"/>
              </w:rPr>
              <w:t xml:space="preserve">necessary to </w:t>
            </w:r>
            <w:r>
              <w:rPr>
                <w:rFonts w:ascii="Calibri" w:hAnsi="Calibri" w:cs="Calibri"/>
                <w:sz w:val="20"/>
                <w:szCs w:val="20"/>
                <w:lang w:val="en-AU"/>
              </w:rPr>
              <w:t xml:space="preserve">assist in scheme planning and design. </w:t>
            </w:r>
          </w:p>
          <w:p w14:paraId="7DDE165C" w14:textId="5FFE2D93" w:rsidR="009340BD" w:rsidRPr="00F66F1A" w:rsidRDefault="004429DF" w:rsidP="004429DF">
            <w:pPr>
              <w:spacing w:after="60" w:line="259" w:lineRule="auto"/>
              <w:rPr>
                <w:rFonts w:ascii="Calibri" w:hAnsi="Calibri" w:cs="Calibri"/>
                <w:sz w:val="20"/>
                <w:szCs w:val="20"/>
                <w:lang w:val="en-AU"/>
              </w:rPr>
            </w:pPr>
            <w:r w:rsidRPr="004429DF">
              <w:rPr>
                <w:rFonts w:ascii="Calibri" w:hAnsi="Calibri" w:cs="Calibri"/>
                <w:b/>
                <w:bCs/>
                <w:sz w:val="20"/>
                <w:szCs w:val="20"/>
                <w:lang w:val="en-AU"/>
              </w:rPr>
              <w:t>Note</w:t>
            </w:r>
            <w:r>
              <w:rPr>
                <w:rFonts w:ascii="Calibri" w:hAnsi="Calibri" w:cs="Calibri"/>
                <w:sz w:val="20"/>
                <w:szCs w:val="20"/>
                <w:lang w:val="en-AU"/>
              </w:rPr>
              <w:t xml:space="preserve">: these activities are intended as a pre-feasibility step and not to be used as final answers.  These early analysis of options may need to be reconsidered after the feasibility study is complete and consultation undertaken. </w:t>
            </w:r>
          </w:p>
        </w:tc>
      </w:tr>
      <w:tr w:rsidR="002500E2" w:rsidRPr="00210B21" w14:paraId="2AB32E34" w14:textId="77777777" w:rsidTr="00DE6486">
        <w:tc>
          <w:tcPr>
            <w:tcW w:w="2315" w:type="dxa"/>
            <w:shd w:val="clear" w:color="auto" w:fill="FBE4D5" w:themeFill="accent2" w:themeFillTint="33"/>
          </w:tcPr>
          <w:p w14:paraId="575F6061" w14:textId="20123958" w:rsidR="004429DF" w:rsidRPr="00F96C6F" w:rsidRDefault="004429DF" w:rsidP="00DE6486">
            <w:pPr>
              <w:pStyle w:val="ListParagraph"/>
              <w:numPr>
                <w:ilvl w:val="0"/>
                <w:numId w:val="65"/>
              </w:numPr>
              <w:spacing w:after="60" w:line="259" w:lineRule="auto"/>
              <w:ind w:left="447" w:hanging="371"/>
              <w:rPr>
                <w:rFonts w:ascii="Calibri" w:hAnsi="Calibri" w:cs="Calibri"/>
                <w:sz w:val="20"/>
                <w:szCs w:val="20"/>
                <w:lang w:val="en-AU"/>
              </w:rPr>
            </w:pPr>
            <w:r w:rsidRPr="00F96C6F">
              <w:rPr>
                <w:rFonts w:ascii="Calibri" w:hAnsi="Calibri" w:cs="Calibri"/>
                <w:sz w:val="20"/>
                <w:szCs w:val="20"/>
                <w:lang w:val="en-AU"/>
              </w:rPr>
              <w:t xml:space="preserve">Options for </w:t>
            </w:r>
            <w:r w:rsidR="00414E04">
              <w:rPr>
                <w:rFonts w:ascii="Calibri" w:hAnsi="Calibri" w:cs="Calibri"/>
                <w:sz w:val="20"/>
                <w:szCs w:val="20"/>
                <w:lang w:val="en-AU"/>
              </w:rPr>
              <w:t xml:space="preserve">In-Country </w:t>
            </w:r>
            <w:r w:rsidRPr="00F96C6F">
              <w:rPr>
                <w:rFonts w:ascii="Calibri" w:hAnsi="Calibri" w:cs="Calibri"/>
                <w:sz w:val="20"/>
                <w:szCs w:val="20"/>
                <w:lang w:val="en-AU"/>
              </w:rPr>
              <w:t xml:space="preserve">Materials </w:t>
            </w:r>
            <w:r w:rsidR="00414E04">
              <w:rPr>
                <w:rFonts w:ascii="Calibri" w:hAnsi="Calibri" w:cs="Calibri"/>
                <w:sz w:val="20"/>
                <w:szCs w:val="20"/>
                <w:lang w:val="en-AU"/>
              </w:rPr>
              <w:t>Processing/Transfer</w:t>
            </w:r>
          </w:p>
        </w:tc>
        <w:tc>
          <w:tcPr>
            <w:tcW w:w="12075" w:type="dxa"/>
            <w:gridSpan w:val="4"/>
          </w:tcPr>
          <w:p w14:paraId="0848183F" w14:textId="5FC58E0C" w:rsidR="006E4575" w:rsidRDefault="002B4C06" w:rsidP="004429DF">
            <w:pPr>
              <w:spacing w:after="60" w:line="259" w:lineRule="auto"/>
              <w:rPr>
                <w:rFonts w:ascii="Calibri" w:hAnsi="Calibri" w:cs="Calibri"/>
                <w:sz w:val="20"/>
                <w:szCs w:val="20"/>
                <w:lang w:val="en-AU"/>
              </w:rPr>
            </w:pPr>
            <w:r>
              <w:rPr>
                <w:rFonts w:ascii="Calibri" w:hAnsi="Calibri" w:cs="Calibri"/>
                <w:sz w:val="20"/>
                <w:szCs w:val="20"/>
                <w:lang w:val="en-AU"/>
              </w:rPr>
              <w:t xml:space="preserve">Continuing from the </w:t>
            </w:r>
            <w:r w:rsidR="00857FFA">
              <w:rPr>
                <w:rFonts w:ascii="Calibri" w:hAnsi="Calibri" w:cs="Calibri"/>
                <w:sz w:val="20"/>
                <w:szCs w:val="20"/>
                <w:lang w:val="en-AU"/>
              </w:rPr>
              <w:t>table</w:t>
            </w:r>
            <w:r>
              <w:rPr>
                <w:rFonts w:ascii="Calibri" w:hAnsi="Calibri" w:cs="Calibri"/>
                <w:sz w:val="20"/>
                <w:szCs w:val="20"/>
                <w:lang w:val="en-AU"/>
              </w:rPr>
              <w:t xml:space="preserve"> </w:t>
            </w:r>
            <w:r w:rsidR="006E4575">
              <w:rPr>
                <w:rFonts w:ascii="Calibri" w:hAnsi="Calibri" w:cs="Calibri"/>
                <w:sz w:val="20"/>
                <w:szCs w:val="20"/>
                <w:lang w:val="en-AU"/>
              </w:rPr>
              <w:t xml:space="preserve">in Step 2.1 </w:t>
            </w:r>
            <w:r>
              <w:rPr>
                <w:rFonts w:ascii="Calibri" w:hAnsi="Calibri" w:cs="Calibri"/>
                <w:sz w:val="20"/>
                <w:szCs w:val="20"/>
                <w:lang w:val="en-AU"/>
              </w:rPr>
              <w:t xml:space="preserve">above, it is recommended to further analyse any existing recycling or materials processing activities or operations </w:t>
            </w:r>
            <w:r w:rsidR="006E4575">
              <w:rPr>
                <w:rFonts w:ascii="Calibri" w:hAnsi="Calibri" w:cs="Calibri"/>
                <w:sz w:val="20"/>
                <w:szCs w:val="20"/>
                <w:lang w:val="en-AU"/>
              </w:rPr>
              <w:t xml:space="preserve"> to understand:</w:t>
            </w:r>
          </w:p>
          <w:p w14:paraId="6F8DDB94" w14:textId="7EE4CB5C" w:rsidR="006E4575" w:rsidRDefault="00857FFA" w:rsidP="009C77D6">
            <w:pPr>
              <w:pStyle w:val="ListParagraph"/>
              <w:numPr>
                <w:ilvl w:val="0"/>
                <w:numId w:val="39"/>
              </w:numPr>
              <w:spacing w:after="60" w:line="259" w:lineRule="auto"/>
              <w:rPr>
                <w:rFonts w:ascii="Calibri" w:hAnsi="Calibri" w:cs="Calibri"/>
                <w:sz w:val="20"/>
                <w:szCs w:val="20"/>
                <w:lang w:val="en-AU"/>
              </w:rPr>
            </w:pPr>
            <w:r>
              <w:rPr>
                <w:rFonts w:ascii="Calibri" w:hAnsi="Calibri" w:cs="Calibri"/>
                <w:sz w:val="20"/>
                <w:szCs w:val="20"/>
                <w:lang w:val="en-AU"/>
              </w:rPr>
              <w:t>W</w:t>
            </w:r>
            <w:r w:rsidR="002B4C06" w:rsidRPr="006E4575">
              <w:rPr>
                <w:rFonts w:ascii="Calibri" w:hAnsi="Calibri" w:cs="Calibri"/>
                <w:sz w:val="20"/>
                <w:szCs w:val="20"/>
                <w:lang w:val="en-AU"/>
              </w:rPr>
              <w:t xml:space="preserve">ho are the </w:t>
            </w:r>
            <w:r>
              <w:rPr>
                <w:rFonts w:ascii="Calibri" w:hAnsi="Calibri" w:cs="Calibri"/>
                <w:sz w:val="20"/>
                <w:szCs w:val="20"/>
                <w:lang w:val="en-AU"/>
              </w:rPr>
              <w:t xml:space="preserve">current </w:t>
            </w:r>
            <w:r w:rsidR="002B4C06" w:rsidRPr="006E4575">
              <w:rPr>
                <w:rFonts w:ascii="Calibri" w:hAnsi="Calibri" w:cs="Calibri"/>
                <w:sz w:val="20"/>
                <w:szCs w:val="20"/>
                <w:lang w:val="en-AU"/>
              </w:rPr>
              <w:t>recyclers</w:t>
            </w:r>
            <w:r w:rsidR="00414E04">
              <w:rPr>
                <w:rFonts w:ascii="Calibri" w:hAnsi="Calibri" w:cs="Calibri"/>
                <w:sz w:val="20"/>
                <w:szCs w:val="20"/>
                <w:lang w:val="en-AU"/>
              </w:rPr>
              <w:t>/transfer facilities</w:t>
            </w:r>
          </w:p>
          <w:p w14:paraId="33CA1594" w14:textId="77777777" w:rsidR="006E4575" w:rsidRDefault="002B4C06" w:rsidP="009C77D6">
            <w:pPr>
              <w:pStyle w:val="ListParagraph"/>
              <w:numPr>
                <w:ilvl w:val="0"/>
                <w:numId w:val="39"/>
              </w:numPr>
              <w:spacing w:after="60" w:line="259" w:lineRule="auto"/>
              <w:rPr>
                <w:rFonts w:ascii="Calibri" w:hAnsi="Calibri" w:cs="Calibri"/>
                <w:sz w:val="20"/>
                <w:szCs w:val="20"/>
                <w:lang w:val="en-AU"/>
              </w:rPr>
            </w:pPr>
            <w:r w:rsidRPr="006E4575">
              <w:rPr>
                <w:rFonts w:ascii="Calibri" w:hAnsi="Calibri" w:cs="Calibri"/>
                <w:sz w:val="20"/>
                <w:szCs w:val="20"/>
                <w:lang w:val="en-AU"/>
              </w:rPr>
              <w:t>What items are they collecting</w:t>
            </w:r>
          </w:p>
          <w:p w14:paraId="5C99DC0A" w14:textId="313E0688" w:rsidR="004429DF" w:rsidRDefault="002B4C06" w:rsidP="009C77D6">
            <w:pPr>
              <w:pStyle w:val="ListParagraph"/>
              <w:numPr>
                <w:ilvl w:val="0"/>
                <w:numId w:val="39"/>
              </w:numPr>
              <w:spacing w:after="60" w:line="259" w:lineRule="auto"/>
              <w:rPr>
                <w:rFonts w:ascii="Calibri" w:hAnsi="Calibri" w:cs="Calibri"/>
                <w:sz w:val="20"/>
                <w:szCs w:val="20"/>
                <w:lang w:val="en-AU"/>
              </w:rPr>
            </w:pPr>
            <w:r w:rsidRPr="006E4575">
              <w:rPr>
                <w:rFonts w:ascii="Calibri" w:hAnsi="Calibri" w:cs="Calibri"/>
                <w:sz w:val="20"/>
                <w:szCs w:val="20"/>
                <w:lang w:val="en-AU"/>
              </w:rPr>
              <w:t xml:space="preserve">What </w:t>
            </w:r>
            <w:r w:rsidR="004429DF" w:rsidRPr="006E4575">
              <w:rPr>
                <w:rFonts w:ascii="Calibri" w:hAnsi="Calibri" w:cs="Calibri"/>
                <w:sz w:val="20"/>
                <w:szCs w:val="20"/>
                <w:lang w:val="en-AU"/>
              </w:rPr>
              <w:t xml:space="preserve">equipment </w:t>
            </w:r>
            <w:r w:rsidRPr="006E4575">
              <w:rPr>
                <w:rFonts w:ascii="Calibri" w:hAnsi="Calibri" w:cs="Calibri"/>
                <w:sz w:val="20"/>
                <w:szCs w:val="20"/>
                <w:lang w:val="en-AU"/>
              </w:rPr>
              <w:t>do they have in operation</w:t>
            </w:r>
          </w:p>
          <w:p w14:paraId="51FD33B7" w14:textId="3B15367C" w:rsidR="006E4575" w:rsidRPr="006E4575" w:rsidRDefault="006366FA" w:rsidP="006E4575">
            <w:pPr>
              <w:spacing w:after="60" w:line="259" w:lineRule="auto"/>
              <w:rPr>
                <w:rFonts w:ascii="Calibri" w:hAnsi="Calibri" w:cs="Calibri"/>
                <w:sz w:val="20"/>
                <w:szCs w:val="20"/>
                <w:lang w:val="en-AU"/>
              </w:rPr>
            </w:pPr>
            <w:r>
              <w:rPr>
                <w:rFonts w:ascii="Calibri" w:hAnsi="Calibri" w:cs="Calibri"/>
                <w:sz w:val="20"/>
                <w:szCs w:val="20"/>
                <w:lang w:val="en-AU"/>
              </w:rPr>
              <w:t>U</w:t>
            </w:r>
            <w:r w:rsidR="006E4575">
              <w:rPr>
                <w:rFonts w:ascii="Calibri" w:hAnsi="Calibri" w:cs="Calibri"/>
                <w:sz w:val="20"/>
                <w:szCs w:val="20"/>
                <w:lang w:val="en-AU"/>
              </w:rPr>
              <w:t xml:space="preserve">nderstanding the current situation will </w:t>
            </w:r>
            <w:r>
              <w:rPr>
                <w:rFonts w:ascii="Calibri" w:hAnsi="Calibri" w:cs="Calibri"/>
                <w:sz w:val="20"/>
                <w:szCs w:val="20"/>
                <w:lang w:val="en-AU"/>
              </w:rPr>
              <w:t>facilitate the</w:t>
            </w:r>
            <w:r w:rsidR="006E4575">
              <w:rPr>
                <w:rFonts w:ascii="Calibri" w:hAnsi="Calibri" w:cs="Calibri"/>
                <w:sz w:val="20"/>
                <w:szCs w:val="20"/>
                <w:lang w:val="en-AU"/>
              </w:rPr>
              <w:t xml:space="preserve"> design an ARFD </w:t>
            </w:r>
            <w:r>
              <w:rPr>
                <w:rFonts w:ascii="Calibri" w:hAnsi="Calibri" w:cs="Calibri"/>
                <w:sz w:val="20"/>
                <w:szCs w:val="20"/>
                <w:lang w:val="en-AU"/>
              </w:rPr>
              <w:t>which addresses</w:t>
            </w:r>
            <w:r w:rsidR="006E4575">
              <w:rPr>
                <w:rFonts w:ascii="Calibri" w:hAnsi="Calibri" w:cs="Calibri"/>
                <w:sz w:val="20"/>
                <w:szCs w:val="20"/>
                <w:lang w:val="en-AU"/>
              </w:rPr>
              <w:t xml:space="preserve"> limitations, </w:t>
            </w:r>
            <w:r w:rsidR="006E4575" w:rsidRPr="006E4575">
              <w:rPr>
                <w:rFonts w:ascii="Calibri" w:hAnsi="Calibri" w:cs="Calibri"/>
                <w:sz w:val="20"/>
                <w:szCs w:val="20"/>
                <w:lang w:val="en-AU"/>
              </w:rPr>
              <w:t>support</w:t>
            </w:r>
            <w:r>
              <w:rPr>
                <w:rFonts w:ascii="Calibri" w:hAnsi="Calibri" w:cs="Calibri"/>
                <w:sz w:val="20"/>
                <w:szCs w:val="20"/>
                <w:lang w:val="en-AU"/>
              </w:rPr>
              <w:t>s</w:t>
            </w:r>
            <w:r w:rsidR="006E4575" w:rsidRPr="006E4575">
              <w:rPr>
                <w:rFonts w:ascii="Calibri" w:hAnsi="Calibri" w:cs="Calibri"/>
                <w:sz w:val="20"/>
                <w:szCs w:val="20"/>
                <w:lang w:val="en-AU"/>
              </w:rPr>
              <w:t xml:space="preserve"> existing businesses</w:t>
            </w:r>
            <w:r w:rsidR="006E4575">
              <w:rPr>
                <w:rFonts w:ascii="Calibri" w:hAnsi="Calibri" w:cs="Calibri"/>
                <w:sz w:val="20"/>
                <w:szCs w:val="20"/>
                <w:lang w:val="en-AU"/>
              </w:rPr>
              <w:t>, and provide</w:t>
            </w:r>
            <w:r>
              <w:rPr>
                <w:rFonts w:ascii="Calibri" w:hAnsi="Calibri" w:cs="Calibri"/>
                <w:sz w:val="20"/>
                <w:szCs w:val="20"/>
                <w:lang w:val="en-AU"/>
              </w:rPr>
              <w:t>s</w:t>
            </w:r>
            <w:r w:rsidR="006E4575">
              <w:rPr>
                <w:rFonts w:ascii="Calibri" w:hAnsi="Calibri" w:cs="Calibri"/>
                <w:sz w:val="20"/>
                <w:szCs w:val="20"/>
                <w:lang w:val="en-AU"/>
              </w:rPr>
              <w:t xml:space="preserve"> solutions for material not currently being recovered. </w:t>
            </w:r>
          </w:p>
          <w:p w14:paraId="159B40E7" w14:textId="3A77AC7C" w:rsidR="004429DF" w:rsidRDefault="002B4C06" w:rsidP="004429DF">
            <w:p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Complete the table below to identify </w:t>
            </w:r>
            <w:r w:rsidR="006E4575">
              <w:rPr>
                <w:rFonts w:ascii="Calibri" w:hAnsi="Calibri" w:cs="Calibri"/>
                <w:sz w:val="20"/>
                <w:szCs w:val="20"/>
                <w:lang w:val="en-AU"/>
              </w:rPr>
              <w:t xml:space="preserve">existing </w:t>
            </w:r>
            <w:r>
              <w:rPr>
                <w:rFonts w:ascii="Calibri" w:hAnsi="Calibri" w:cs="Calibri"/>
                <w:sz w:val="20"/>
                <w:szCs w:val="20"/>
                <w:lang w:val="en-AU"/>
              </w:rPr>
              <w:t>recyclers</w:t>
            </w:r>
            <w:r w:rsidR="00414E04">
              <w:rPr>
                <w:rFonts w:ascii="Calibri" w:hAnsi="Calibri" w:cs="Calibri"/>
                <w:sz w:val="20"/>
                <w:szCs w:val="20"/>
                <w:lang w:val="en-AU"/>
              </w:rPr>
              <w:t>/transfer facilities</w:t>
            </w:r>
            <w:r>
              <w:rPr>
                <w:rFonts w:ascii="Calibri" w:hAnsi="Calibri" w:cs="Calibri"/>
                <w:sz w:val="20"/>
                <w:szCs w:val="20"/>
                <w:lang w:val="en-AU"/>
              </w:rPr>
              <w:t xml:space="preserve"> and their current operations.</w:t>
            </w:r>
          </w:p>
          <w:tbl>
            <w:tblPr>
              <w:tblStyle w:val="TableGrid"/>
              <w:tblW w:w="0" w:type="auto"/>
              <w:tblLook w:val="04A0" w:firstRow="1" w:lastRow="0" w:firstColumn="1" w:lastColumn="0" w:noHBand="0" w:noVBand="1"/>
            </w:tblPr>
            <w:tblGrid>
              <w:gridCol w:w="1424"/>
              <w:gridCol w:w="1376"/>
              <w:gridCol w:w="3994"/>
              <w:gridCol w:w="1830"/>
              <w:gridCol w:w="3209"/>
            </w:tblGrid>
            <w:tr w:rsidR="009326ED" w:rsidRPr="00210B21" w14:paraId="6C58719C" w14:textId="5B459C13" w:rsidTr="001A57E6">
              <w:tc>
                <w:tcPr>
                  <w:tcW w:w="1424" w:type="dxa"/>
                  <w:shd w:val="clear" w:color="auto" w:fill="F2F2F2" w:themeFill="background1" w:themeFillShade="F2"/>
                </w:tcPr>
                <w:p w14:paraId="0015AC86" w14:textId="2BAB4704" w:rsidR="009326ED" w:rsidRPr="00210B21" w:rsidRDefault="009326ED" w:rsidP="00414E04">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Current businesses / agencies </w:t>
                  </w:r>
                  <w:r w:rsidR="00414E04">
                    <w:rPr>
                      <w:rFonts w:ascii="Calibri" w:hAnsi="Calibri" w:cs="Calibri"/>
                      <w:b/>
                      <w:bCs/>
                      <w:sz w:val="20"/>
                      <w:szCs w:val="20"/>
                      <w:lang w:val="en-AU"/>
                    </w:rPr>
                    <w:t>collecting</w:t>
                  </w:r>
                  <w:r w:rsidRPr="00210B21">
                    <w:rPr>
                      <w:rFonts w:ascii="Calibri" w:hAnsi="Calibri" w:cs="Calibri"/>
                      <w:b/>
                      <w:bCs/>
                      <w:sz w:val="20"/>
                      <w:szCs w:val="20"/>
                      <w:lang w:val="en-AU"/>
                    </w:rPr>
                    <w:t xml:space="preserve"> potential ARFD items</w:t>
                  </w:r>
                </w:p>
              </w:tc>
              <w:tc>
                <w:tcPr>
                  <w:tcW w:w="1376" w:type="dxa"/>
                  <w:shd w:val="clear" w:color="auto" w:fill="F2F2F2" w:themeFill="background1" w:themeFillShade="F2"/>
                </w:tcPr>
                <w:p w14:paraId="5A88328C" w14:textId="7DC95953" w:rsidR="009326ED" w:rsidRPr="00210B21" w:rsidRDefault="009326ED" w:rsidP="00414E04">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 xml:space="preserve">What items </w:t>
                  </w:r>
                  <w:r>
                    <w:rPr>
                      <w:rFonts w:ascii="Calibri" w:hAnsi="Calibri" w:cs="Calibri"/>
                      <w:b/>
                      <w:bCs/>
                      <w:sz w:val="20"/>
                      <w:szCs w:val="20"/>
                      <w:lang w:val="en-AU"/>
                    </w:rPr>
                    <w:t>d</w:t>
                  </w:r>
                  <w:r w:rsidRPr="00210B21">
                    <w:rPr>
                      <w:rFonts w:ascii="Calibri" w:hAnsi="Calibri" w:cs="Calibri"/>
                      <w:b/>
                      <w:bCs/>
                      <w:sz w:val="20"/>
                      <w:szCs w:val="20"/>
                      <w:lang w:val="en-AU"/>
                    </w:rPr>
                    <w:t xml:space="preserve">o they currently </w:t>
                  </w:r>
                  <w:r>
                    <w:rPr>
                      <w:rFonts w:ascii="Calibri" w:hAnsi="Calibri" w:cs="Calibri"/>
                      <w:b/>
                      <w:bCs/>
                      <w:sz w:val="20"/>
                      <w:szCs w:val="20"/>
                      <w:lang w:val="en-AU"/>
                    </w:rPr>
                    <w:t xml:space="preserve">collect and </w:t>
                  </w:r>
                  <w:r w:rsidRPr="00210B21">
                    <w:rPr>
                      <w:rFonts w:ascii="Calibri" w:hAnsi="Calibri" w:cs="Calibri"/>
                      <w:b/>
                      <w:bCs/>
                      <w:sz w:val="20"/>
                      <w:szCs w:val="20"/>
                      <w:lang w:val="en-AU"/>
                    </w:rPr>
                    <w:t>process</w:t>
                  </w:r>
                </w:p>
              </w:tc>
              <w:tc>
                <w:tcPr>
                  <w:tcW w:w="3994" w:type="dxa"/>
                  <w:shd w:val="clear" w:color="auto" w:fill="F2F2F2" w:themeFill="background1" w:themeFillShade="F2"/>
                </w:tcPr>
                <w:p w14:paraId="422327F2" w14:textId="483CCBD1" w:rsidR="009326ED" w:rsidRDefault="009326ED" w:rsidP="00414E04">
                  <w:pPr>
                    <w:spacing w:after="60" w:line="259" w:lineRule="auto"/>
                    <w:jc w:val="center"/>
                    <w:rPr>
                      <w:rFonts w:ascii="Calibri" w:hAnsi="Calibri" w:cs="Calibri"/>
                      <w:b/>
                      <w:bCs/>
                      <w:sz w:val="20"/>
                      <w:szCs w:val="20"/>
                      <w:lang w:val="en-AU"/>
                    </w:rPr>
                  </w:pPr>
                  <w:r w:rsidRPr="00210B21">
                    <w:rPr>
                      <w:rFonts w:ascii="Calibri" w:hAnsi="Calibri" w:cs="Calibri"/>
                      <w:b/>
                      <w:bCs/>
                      <w:sz w:val="20"/>
                      <w:szCs w:val="20"/>
                      <w:lang w:val="en-AU"/>
                    </w:rPr>
                    <w:t>What is the size of the facility</w:t>
                  </w:r>
                  <w:r>
                    <w:rPr>
                      <w:rFonts w:ascii="Calibri" w:hAnsi="Calibri" w:cs="Calibri"/>
                      <w:b/>
                      <w:bCs/>
                      <w:sz w:val="20"/>
                      <w:szCs w:val="20"/>
                      <w:lang w:val="en-AU"/>
                    </w:rPr>
                    <w:t>?</w:t>
                  </w:r>
                  <w:r w:rsidRPr="00210B21">
                    <w:rPr>
                      <w:rFonts w:ascii="Calibri" w:hAnsi="Calibri" w:cs="Calibri"/>
                      <w:b/>
                      <w:bCs/>
                      <w:sz w:val="20"/>
                      <w:szCs w:val="20"/>
                      <w:lang w:val="en-AU"/>
                    </w:rPr>
                    <w:t xml:space="preserve"> what equipment is in operation</w:t>
                  </w:r>
                  <w:r>
                    <w:rPr>
                      <w:rFonts w:ascii="Calibri" w:hAnsi="Calibri" w:cs="Calibri"/>
                      <w:b/>
                      <w:bCs/>
                      <w:sz w:val="20"/>
                      <w:szCs w:val="20"/>
                      <w:lang w:val="en-AU"/>
                    </w:rPr>
                    <w:t>?</w:t>
                  </w:r>
                </w:p>
              </w:tc>
              <w:tc>
                <w:tcPr>
                  <w:tcW w:w="1830" w:type="dxa"/>
                  <w:shd w:val="clear" w:color="auto" w:fill="F2F2F2" w:themeFill="background1" w:themeFillShade="F2"/>
                </w:tcPr>
                <w:p w14:paraId="73C196C2" w14:textId="71725D2D" w:rsidR="009326ED" w:rsidRPr="00210B21" w:rsidRDefault="009326ED" w:rsidP="00414E04">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Current throughput</w:t>
                  </w:r>
                </w:p>
              </w:tc>
              <w:tc>
                <w:tcPr>
                  <w:tcW w:w="3209" w:type="dxa"/>
                  <w:shd w:val="clear" w:color="auto" w:fill="F2F2F2" w:themeFill="background1" w:themeFillShade="F2"/>
                </w:tcPr>
                <w:p w14:paraId="18815B72" w14:textId="0DCC3EC1" w:rsidR="009326ED" w:rsidRDefault="009326ED" w:rsidP="00414E04">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Could this facility have potential to be a partner in the ARFD? What systems / contracts may be necessary?</w:t>
                  </w:r>
                </w:p>
              </w:tc>
            </w:tr>
            <w:tr w:rsidR="009326ED" w:rsidRPr="00210B21" w14:paraId="2BDD52E7" w14:textId="359DF663" w:rsidTr="00CE4208">
              <w:tc>
                <w:tcPr>
                  <w:tcW w:w="1424" w:type="dxa"/>
                </w:tcPr>
                <w:p w14:paraId="558ECA47" w14:textId="77777777" w:rsidR="00414E04" w:rsidRDefault="009326ED" w:rsidP="009326ED">
                  <w:pPr>
                    <w:spacing w:after="60" w:line="259" w:lineRule="auto"/>
                    <w:rPr>
                      <w:rFonts w:ascii="Calibri" w:hAnsi="Calibri" w:cs="Calibri"/>
                      <w:i/>
                      <w:iCs/>
                      <w:sz w:val="20"/>
                      <w:szCs w:val="20"/>
                      <w:lang w:val="en-AU"/>
                    </w:rPr>
                  </w:pPr>
                  <w:r w:rsidRPr="002B4C06">
                    <w:rPr>
                      <w:rFonts w:ascii="Calibri" w:hAnsi="Calibri" w:cs="Calibri"/>
                      <w:i/>
                      <w:iCs/>
                      <w:sz w:val="20"/>
                      <w:szCs w:val="20"/>
                      <w:lang w:val="en-AU"/>
                    </w:rPr>
                    <w:t>Example</w:t>
                  </w:r>
                  <w:r w:rsidR="00414E04">
                    <w:rPr>
                      <w:rFonts w:ascii="Calibri" w:hAnsi="Calibri" w:cs="Calibri"/>
                      <w:i/>
                      <w:iCs/>
                      <w:sz w:val="20"/>
                      <w:szCs w:val="20"/>
                      <w:lang w:val="en-AU"/>
                    </w:rPr>
                    <w:t>:</w:t>
                  </w:r>
                </w:p>
                <w:p w14:paraId="180B5932" w14:textId="10412069" w:rsidR="009326ED" w:rsidRPr="002B4C06" w:rsidRDefault="00414E04" w:rsidP="009326ED">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ABC </w:t>
                  </w:r>
                  <w:r w:rsidR="009326ED" w:rsidRPr="002B4C06">
                    <w:rPr>
                      <w:rFonts w:ascii="Calibri" w:hAnsi="Calibri" w:cs="Calibri"/>
                      <w:i/>
                      <w:iCs/>
                      <w:sz w:val="20"/>
                      <w:szCs w:val="20"/>
                      <w:lang w:val="en-AU"/>
                    </w:rPr>
                    <w:t xml:space="preserve">Scrap Metal Recyclers </w:t>
                  </w:r>
                </w:p>
              </w:tc>
              <w:tc>
                <w:tcPr>
                  <w:tcW w:w="1376" w:type="dxa"/>
                </w:tcPr>
                <w:p w14:paraId="3BA5E43D" w14:textId="77777777" w:rsidR="009326ED" w:rsidRDefault="009326ED" w:rsidP="009326ED">
                  <w:pPr>
                    <w:spacing w:after="60" w:line="259" w:lineRule="auto"/>
                    <w:rPr>
                      <w:rFonts w:ascii="Calibri" w:hAnsi="Calibri" w:cs="Calibri"/>
                      <w:i/>
                      <w:iCs/>
                      <w:sz w:val="20"/>
                      <w:szCs w:val="20"/>
                      <w:lang w:val="en-AU"/>
                    </w:rPr>
                  </w:pPr>
                  <w:r w:rsidRPr="002B4C06">
                    <w:rPr>
                      <w:rFonts w:ascii="Calibri" w:hAnsi="Calibri" w:cs="Calibri"/>
                      <w:i/>
                      <w:iCs/>
                      <w:sz w:val="20"/>
                      <w:szCs w:val="20"/>
                      <w:lang w:val="en-AU"/>
                    </w:rPr>
                    <w:t>EOL Vehicles, copper, iron</w:t>
                  </w:r>
                </w:p>
                <w:p w14:paraId="06699FD2" w14:textId="5FC24BCE" w:rsidR="009326ED" w:rsidRPr="002B4C06" w:rsidRDefault="009326ED" w:rsidP="009326ED">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Aluminium </w:t>
                  </w:r>
                </w:p>
              </w:tc>
              <w:tc>
                <w:tcPr>
                  <w:tcW w:w="3994" w:type="dxa"/>
                </w:tcPr>
                <w:p w14:paraId="6A8D9F5F" w14:textId="41EF49DA" w:rsidR="009326ED" w:rsidRPr="002B4C06" w:rsidRDefault="00414E04" w:rsidP="009326ED">
                  <w:pPr>
                    <w:spacing w:after="60" w:line="259" w:lineRule="auto"/>
                    <w:rPr>
                      <w:rFonts w:ascii="Calibri" w:hAnsi="Calibri" w:cs="Calibri"/>
                      <w:i/>
                      <w:iCs/>
                      <w:sz w:val="20"/>
                      <w:szCs w:val="20"/>
                      <w:lang w:val="en-AU"/>
                    </w:rPr>
                  </w:pPr>
                  <w:r>
                    <w:rPr>
                      <w:rFonts w:ascii="Calibri" w:hAnsi="Calibri" w:cs="Calibri"/>
                      <w:i/>
                      <w:iCs/>
                      <w:sz w:val="20"/>
                      <w:szCs w:val="20"/>
                      <w:lang w:val="en-AU"/>
                    </w:rPr>
                    <w:t>Y</w:t>
                  </w:r>
                  <w:r w:rsidR="009326ED" w:rsidRPr="002B4C06">
                    <w:rPr>
                      <w:rFonts w:ascii="Calibri" w:hAnsi="Calibri" w:cs="Calibri"/>
                      <w:i/>
                      <w:iCs/>
                      <w:sz w:val="20"/>
                      <w:szCs w:val="20"/>
                      <w:lang w:val="en-AU"/>
                    </w:rPr>
                    <w:t>ard approx. 1 acre</w:t>
                  </w:r>
                </w:p>
                <w:p w14:paraId="5627FFB7" w14:textId="77777777" w:rsidR="009326ED" w:rsidRPr="002B4C06" w:rsidRDefault="009326ED" w:rsidP="009326ED">
                  <w:pPr>
                    <w:spacing w:after="60" w:line="259" w:lineRule="auto"/>
                    <w:rPr>
                      <w:rFonts w:ascii="Calibri" w:hAnsi="Calibri" w:cs="Calibri"/>
                      <w:i/>
                      <w:iCs/>
                      <w:sz w:val="20"/>
                      <w:szCs w:val="20"/>
                      <w:lang w:val="en-AU"/>
                    </w:rPr>
                  </w:pPr>
                  <w:r w:rsidRPr="002B4C06">
                    <w:rPr>
                      <w:rFonts w:ascii="Calibri" w:hAnsi="Calibri" w:cs="Calibri"/>
                      <w:i/>
                      <w:iCs/>
                      <w:sz w:val="20"/>
                      <w:szCs w:val="20"/>
                      <w:lang w:val="en-AU"/>
                    </w:rPr>
                    <w:t>Plasma cutter</w:t>
                  </w:r>
                </w:p>
                <w:p w14:paraId="41B3BA46" w14:textId="5789E127" w:rsidR="009326ED" w:rsidRPr="002B4C06" w:rsidRDefault="009326ED" w:rsidP="009326ED">
                  <w:pPr>
                    <w:spacing w:after="60" w:line="259" w:lineRule="auto"/>
                    <w:rPr>
                      <w:rFonts w:ascii="Calibri" w:hAnsi="Calibri" w:cs="Calibri"/>
                      <w:i/>
                      <w:iCs/>
                      <w:sz w:val="20"/>
                      <w:szCs w:val="20"/>
                      <w:lang w:val="en-AU"/>
                    </w:rPr>
                  </w:pPr>
                  <w:r w:rsidRPr="002B4C06">
                    <w:rPr>
                      <w:rFonts w:ascii="Calibri" w:hAnsi="Calibri" w:cs="Calibri"/>
                      <w:i/>
                      <w:iCs/>
                      <w:sz w:val="20"/>
                      <w:szCs w:val="20"/>
                      <w:lang w:val="en-AU"/>
                    </w:rPr>
                    <w:t>Large scale scrap metal baler</w:t>
                  </w:r>
                </w:p>
              </w:tc>
              <w:tc>
                <w:tcPr>
                  <w:tcW w:w="1830" w:type="dxa"/>
                </w:tcPr>
                <w:p w14:paraId="4B6D812E" w14:textId="77777777" w:rsidR="009326ED" w:rsidRDefault="009326ED" w:rsidP="009326ED">
                  <w:pPr>
                    <w:spacing w:after="60" w:line="259" w:lineRule="auto"/>
                    <w:rPr>
                      <w:rFonts w:ascii="Calibri" w:hAnsi="Calibri" w:cs="Calibri"/>
                      <w:i/>
                      <w:iCs/>
                      <w:sz w:val="20"/>
                      <w:szCs w:val="20"/>
                      <w:lang w:val="en-AU"/>
                    </w:rPr>
                  </w:pPr>
                  <w:r w:rsidRPr="002B4C06">
                    <w:rPr>
                      <w:rFonts w:ascii="Calibri" w:hAnsi="Calibri" w:cs="Calibri"/>
                      <w:i/>
                      <w:iCs/>
                      <w:sz w:val="20"/>
                      <w:szCs w:val="20"/>
                      <w:lang w:val="en-AU"/>
                    </w:rPr>
                    <w:t>2 x 20” sea containers per month</w:t>
                  </w:r>
                  <w:r>
                    <w:rPr>
                      <w:rFonts w:ascii="Calibri" w:hAnsi="Calibri" w:cs="Calibri"/>
                      <w:i/>
                      <w:iCs/>
                      <w:sz w:val="20"/>
                      <w:szCs w:val="20"/>
                      <w:lang w:val="en-AU"/>
                    </w:rPr>
                    <w:t xml:space="preserve"> – ferrous metal</w:t>
                  </w:r>
                </w:p>
                <w:p w14:paraId="70373C33" w14:textId="4301A90A" w:rsidR="009326ED" w:rsidRPr="002B4C06" w:rsidRDefault="009326ED" w:rsidP="009326ED">
                  <w:pPr>
                    <w:spacing w:after="60" w:line="259" w:lineRule="auto"/>
                    <w:rPr>
                      <w:rFonts w:ascii="Calibri" w:hAnsi="Calibri" w:cs="Calibri"/>
                      <w:i/>
                      <w:iCs/>
                      <w:sz w:val="20"/>
                      <w:szCs w:val="20"/>
                      <w:lang w:val="en-AU"/>
                    </w:rPr>
                  </w:pPr>
                  <w:r>
                    <w:rPr>
                      <w:rFonts w:ascii="Calibri" w:hAnsi="Calibri" w:cs="Calibri"/>
                      <w:i/>
                      <w:iCs/>
                      <w:sz w:val="20"/>
                      <w:szCs w:val="20"/>
                      <w:lang w:val="en-AU"/>
                    </w:rPr>
                    <w:t xml:space="preserve">1 x </w:t>
                  </w:r>
                  <w:r w:rsidRPr="002B4C06">
                    <w:rPr>
                      <w:rFonts w:ascii="Calibri" w:hAnsi="Calibri" w:cs="Calibri"/>
                      <w:i/>
                      <w:iCs/>
                      <w:sz w:val="20"/>
                      <w:szCs w:val="20"/>
                      <w:lang w:val="en-AU"/>
                    </w:rPr>
                    <w:t xml:space="preserve"> 20” sea container per month – </w:t>
                  </w:r>
                  <w:r>
                    <w:rPr>
                      <w:rFonts w:ascii="Calibri" w:hAnsi="Calibri" w:cs="Calibri"/>
                      <w:i/>
                      <w:iCs/>
                      <w:sz w:val="20"/>
                      <w:szCs w:val="20"/>
                      <w:lang w:val="en-AU"/>
                    </w:rPr>
                    <w:t>non-</w:t>
                  </w:r>
                  <w:r w:rsidRPr="002B4C06">
                    <w:rPr>
                      <w:rFonts w:ascii="Calibri" w:hAnsi="Calibri" w:cs="Calibri"/>
                      <w:i/>
                      <w:iCs/>
                      <w:sz w:val="20"/>
                      <w:szCs w:val="20"/>
                      <w:lang w:val="en-AU"/>
                    </w:rPr>
                    <w:t>ferrous metal</w:t>
                  </w:r>
                </w:p>
              </w:tc>
              <w:tc>
                <w:tcPr>
                  <w:tcW w:w="3209" w:type="dxa"/>
                </w:tcPr>
                <w:p w14:paraId="080202DE" w14:textId="6F902164" w:rsidR="009326ED" w:rsidRPr="002B4C06" w:rsidRDefault="009326ED" w:rsidP="009326ED">
                  <w:pPr>
                    <w:spacing w:after="60" w:line="259" w:lineRule="auto"/>
                    <w:rPr>
                      <w:rFonts w:ascii="Calibri" w:hAnsi="Calibri" w:cs="Calibri"/>
                      <w:i/>
                      <w:iCs/>
                      <w:sz w:val="20"/>
                      <w:szCs w:val="20"/>
                      <w:lang w:val="en-AU"/>
                    </w:rPr>
                  </w:pPr>
                  <w:r w:rsidRPr="002B4C06">
                    <w:rPr>
                      <w:rFonts w:ascii="Calibri" w:hAnsi="Calibri" w:cs="Calibri"/>
                      <w:i/>
                      <w:iCs/>
                      <w:sz w:val="20"/>
                      <w:szCs w:val="20"/>
                      <w:lang w:val="en-AU"/>
                    </w:rPr>
                    <w:t>Yes</w:t>
                  </w:r>
                  <w:r>
                    <w:rPr>
                      <w:rFonts w:ascii="Calibri" w:hAnsi="Calibri" w:cs="Calibri"/>
                      <w:i/>
                      <w:iCs/>
                      <w:sz w:val="20"/>
                      <w:szCs w:val="20"/>
                      <w:lang w:val="en-AU"/>
                    </w:rPr>
                    <w:t xml:space="preserve"> - </w:t>
                  </w:r>
                  <w:r w:rsidRPr="002B4C06">
                    <w:rPr>
                      <w:rFonts w:ascii="Calibri" w:hAnsi="Calibri" w:cs="Calibri"/>
                      <w:i/>
                      <w:iCs/>
                      <w:sz w:val="20"/>
                      <w:szCs w:val="20"/>
                      <w:lang w:val="en-AU"/>
                    </w:rPr>
                    <w:t>By contract as a service provider</w:t>
                  </w:r>
                  <w:r>
                    <w:rPr>
                      <w:rFonts w:ascii="Calibri" w:hAnsi="Calibri" w:cs="Calibri"/>
                      <w:i/>
                      <w:iCs/>
                      <w:sz w:val="20"/>
                      <w:szCs w:val="20"/>
                      <w:lang w:val="en-AU"/>
                    </w:rPr>
                    <w:t xml:space="preserve"> to process metal items</w:t>
                  </w:r>
                </w:p>
              </w:tc>
            </w:tr>
            <w:tr w:rsidR="009326ED" w:rsidRPr="00210B21" w14:paraId="37F6A229" w14:textId="5034BC64" w:rsidTr="003E458F">
              <w:tc>
                <w:tcPr>
                  <w:tcW w:w="1424" w:type="dxa"/>
                </w:tcPr>
                <w:p w14:paraId="64C240EE" w14:textId="77777777" w:rsidR="009326ED" w:rsidRPr="00210B21" w:rsidRDefault="009326ED" w:rsidP="009326ED">
                  <w:pPr>
                    <w:spacing w:after="60" w:line="259" w:lineRule="auto"/>
                    <w:rPr>
                      <w:rFonts w:ascii="Calibri" w:hAnsi="Calibri" w:cs="Calibri"/>
                      <w:sz w:val="20"/>
                      <w:szCs w:val="20"/>
                      <w:lang w:val="en-AU"/>
                    </w:rPr>
                  </w:pPr>
                </w:p>
              </w:tc>
              <w:tc>
                <w:tcPr>
                  <w:tcW w:w="1376" w:type="dxa"/>
                </w:tcPr>
                <w:p w14:paraId="0B41E293" w14:textId="77777777" w:rsidR="009326ED" w:rsidRPr="00210B21" w:rsidRDefault="009326ED" w:rsidP="009326ED">
                  <w:pPr>
                    <w:spacing w:after="60" w:line="259" w:lineRule="auto"/>
                    <w:rPr>
                      <w:rFonts w:ascii="Calibri" w:hAnsi="Calibri" w:cs="Calibri"/>
                      <w:sz w:val="20"/>
                      <w:szCs w:val="20"/>
                      <w:lang w:val="en-AU"/>
                    </w:rPr>
                  </w:pPr>
                </w:p>
              </w:tc>
              <w:tc>
                <w:tcPr>
                  <w:tcW w:w="3994" w:type="dxa"/>
                </w:tcPr>
                <w:p w14:paraId="7860516A" w14:textId="77777777" w:rsidR="009326ED" w:rsidRPr="00210B21" w:rsidRDefault="009326ED" w:rsidP="009326ED">
                  <w:pPr>
                    <w:spacing w:after="60" w:line="259" w:lineRule="auto"/>
                    <w:rPr>
                      <w:rFonts w:ascii="Calibri" w:hAnsi="Calibri" w:cs="Calibri"/>
                      <w:sz w:val="20"/>
                      <w:szCs w:val="20"/>
                      <w:lang w:val="en-AU"/>
                    </w:rPr>
                  </w:pPr>
                </w:p>
              </w:tc>
              <w:tc>
                <w:tcPr>
                  <w:tcW w:w="1830" w:type="dxa"/>
                </w:tcPr>
                <w:p w14:paraId="23FBDDB0" w14:textId="26FDF9AE" w:rsidR="009326ED" w:rsidRPr="00210B21" w:rsidRDefault="009326ED" w:rsidP="009326ED">
                  <w:pPr>
                    <w:spacing w:after="60" w:line="259" w:lineRule="auto"/>
                    <w:rPr>
                      <w:rFonts w:ascii="Calibri" w:hAnsi="Calibri" w:cs="Calibri"/>
                      <w:sz w:val="20"/>
                      <w:szCs w:val="20"/>
                      <w:lang w:val="en-AU"/>
                    </w:rPr>
                  </w:pPr>
                </w:p>
              </w:tc>
              <w:tc>
                <w:tcPr>
                  <w:tcW w:w="3209" w:type="dxa"/>
                </w:tcPr>
                <w:p w14:paraId="122C1595" w14:textId="77777777" w:rsidR="009326ED" w:rsidRPr="00210B21" w:rsidRDefault="009326ED" w:rsidP="009326ED">
                  <w:pPr>
                    <w:spacing w:after="60" w:line="259" w:lineRule="auto"/>
                    <w:rPr>
                      <w:rFonts w:ascii="Calibri" w:hAnsi="Calibri" w:cs="Calibri"/>
                      <w:sz w:val="20"/>
                      <w:szCs w:val="20"/>
                      <w:lang w:val="en-AU"/>
                    </w:rPr>
                  </w:pPr>
                </w:p>
              </w:tc>
            </w:tr>
            <w:tr w:rsidR="009326ED" w:rsidRPr="00210B21" w14:paraId="4CCA525E" w14:textId="4044B305" w:rsidTr="003E458F">
              <w:tc>
                <w:tcPr>
                  <w:tcW w:w="1424" w:type="dxa"/>
                </w:tcPr>
                <w:p w14:paraId="0BB7CB1A" w14:textId="77777777" w:rsidR="009326ED" w:rsidRPr="00210B21" w:rsidRDefault="009326ED" w:rsidP="009326ED">
                  <w:pPr>
                    <w:spacing w:after="60" w:line="259" w:lineRule="auto"/>
                    <w:rPr>
                      <w:rFonts w:ascii="Calibri" w:hAnsi="Calibri" w:cs="Calibri"/>
                      <w:sz w:val="20"/>
                      <w:szCs w:val="20"/>
                      <w:lang w:val="en-AU"/>
                    </w:rPr>
                  </w:pPr>
                </w:p>
              </w:tc>
              <w:tc>
                <w:tcPr>
                  <w:tcW w:w="1376" w:type="dxa"/>
                </w:tcPr>
                <w:p w14:paraId="24F74D82" w14:textId="77777777" w:rsidR="009326ED" w:rsidRPr="00210B21" w:rsidRDefault="009326ED" w:rsidP="009326ED">
                  <w:pPr>
                    <w:spacing w:after="60" w:line="259" w:lineRule="auto"/>
                    <w:rPr>
                      <w:rFonts w:ascii="Calibri" w:hAnsi="Calibri" w:cs="Calibri"/>
                      <w:sz w:val="20"/>
                      <w:szCs w:val="20"/>
                      <w:lang w:val="en-AU"/>
                    </w:rPr>
                  </w:pPr>
                </w:p>
              </w:tc>
              <w:tc>
                <w:tcPr>
                  <w:tcW w:w="3994" w:type="dxa"/>
                </w:tcPr>
                <w:p w14:paraId="49884E5A" w14:textId="77777777" w:rsidR="009326ED" w:rsidRPr="00210B21" w:rsidRDefault="009326ED" w:rsidP="009326ED">
                  <w:pPr>
                    <w:spacing w:after="60" w:line="259" w:lineRule="auto"/>
                    <w:rPr>
                      <w:rFonts w:ascii="Calibri" w:hAnsi="Calibri" w:cs="Calibri"/>
                      <w:sz w:val="20"/>
                      <w:szCs w:val="20"/>
                      <w:lang w:val="en-AU"/>
                    </w:rPr>
                  </w:pPr>
                </w:p>
              </w:tc>
              <w:tc>
                <w:tcPr>
                  <w:tcW w:w="1830" w:type="dxa"/>
                </w:tcPr>
                <w:p w14:paraId="5BE1B67B" w14:textId="22203B1B" w:rsidR="009326ED" w:rsidRPr="00210B21" w:rsidRDefault="009326ED" w:rsidP="009326ED">
                  <w:pPr>
                    <w:spacing w:after="60" w:line="259" w:lineRule="auto"/>
                    <w:rPr>
                      <w:rFonts w:ascii="Calibri" w:hAnsi="Calibri" w:cs="Calibri"/>
                      <w:sz w:val="20"/>
                      <w:szCs w:val="20"/>
                      <w:lang w:val="en-AU"/>
                    </w:rPr>
                  </w:pPr>
                </w:p>
              </w:tc>
              <w:tc>
                <w:tcPr>
                  <w:tcW w:w="3209" w:type="dxa"/>
                </w:tcPr>
                <w:p w14:paraId="2694A202" w14:textId="77777777" w:rsidR="009326ED" w:rsidRPr="00210B21" w:rsidRDefault="009326ED" w:rsidP="009326ED">
                  <w:pPr>
                    <w:spacing w:after="60" w:line="259" w:lineRule="auto"/>
                    <w:rPr>
                      <w:rFonts w:ascii="Calibri" w:hAnsi="Calibri" w:cs="Calibri"/>
                      <w:sz w:val="20"/>
                      <w:szCs w:val="20"/>
                      <w:lang w:val="en-AU"/>
                    </w:rPr>
                  </w:pPr>
                </w:p>
              </w:tc>
            </w:tr>
            <w:tr w:rsidR="009326ED" w:rsidRPr="00210B21" w14:paraId="28C208D3" w14:textId="2F17DC60" w:rsidTr="003E458F">
              <w:tc>
                <w:tcPr>
                  <w:tcW w:w="1424" w:type="dxa"/>
                </w:tcPr>
                <w:p w14:paraId="08C6C707" w14:textId="77777777" w:rsidR="009326ED" w:rsidRPr="00210B21" w:rsidRDefault="009326ED" w:rsidP="009326ED">
                  <w:pPr>
                    <w:spacing w:after="60" w:line="259" w:lineRule="auto"/>
                    <w:rPr>
                      <w:rFonts w:ascii="Calibri" w:hAnsi="Calibri" w:cs="Calibri"/>
                      <w:sz w:val="20"/>
                      <w:szCs w:val="20"/>
                      <w:lang w:val="en-AU"/>
                    </w:rPr>
                  </w:pPr>
                </w:p>
              </w:tc>
              <w:tc>
                <w:tcPr>
                  <w:tcW w:w="1376" w:type="dxa"/>
                </w:tcPr>
                <w:p w14:paraId="4CCE1A14" w14:textId="77777777" w:rsidR="009326ED" w:rsidRPr="00210B21" w:rsidRDefault="009326ED" w:rsidP="009326ED">
                  <w:pPr>
                    <w:spacing w:after="60" w:line="259" w:lineRule="auto"/>
                    <w:rPr>
                      <w:rFonts w:ascii="Calibri" w:hAnsi="Calibri" w:cs="Calibri"/>
                      <w:sz w:val="20"/>
                      <w:szCs w:val="20"/>
                      <w:lang w:val="en-AU"/>
                    </w:rPr>
                  </w:pPr>
                </w:p>
              </w:tc>
              <w:tc>
                <w:tcPr>
                  <w:tcW w:w="3994" w:type="dxa"/>
                </w:tcPr>
                <w:p w14:paraId="6F1CD264" w14:textId="77777777" w:rsidR="009326ED" w:rsidRPr="00210B21" w:rsidRDefault="009326ED" w:rsidP="009326ED">
                  <w:pPr>
                    <w:spacing w:after="60" w:line="259" w:lineRule="auto"/>
                    <w:rPr>
                      <w:rFonts w:ascii="Calibri" w:hAnsi="Calibri" w:cs="Calibri"/>
                      <w:sz w:val="20"/>
                      <w:szCs w:val="20"/>
                      <w:lang w:val="en-AU"/>
                    </w:rPr>
                  </w:pPr>
                </w:p>
              </w:tc>
              <w:tc>
                <w:tcPr>
                  <w:tcW w:w="1830" w:type="dxa"/>
                </w:tcPr>
                <w:p w14:paraId="2B5F58E1" w14:textId="0D32C0D8" w:rsidR="009326ED" w:rsidRPr="00210B21" w:rsidRDefault="009326ED" w:rsidP="009326ED">
                  <w:pPr>
                    <w:spacing w:after="60" w:line="259" w:lineRule="auto"/>
                    <w:rPr>
                      <w:rFonts w:ascii="Calibri" w:hAnsi="Calibri" w:cs="Calibri"/>
                      <w:sz w:val="20"/>
                      <w:szCs w:val="20"/>
                      <w:lang w:val="en-AU"/>
                    </w:rPr>
                  </w:pPr>
                </w:p>
              </w:tc>
              <w:tc>
                <w:tcPr>
                  <w:tcW w:w="3209" w:type="dxa"/>
                </w:tcPr>
                <w:p w14:paraId="416E2AD0" w14:textId="77777777" w:rsidR="009326ED" w:rsidRPr="00210B21" w:rsidRDefault="009326ED" w:rsidP="009326ED">
                  <w:pPr>
                    <w:spacing w:after="60" w:line="259" w:lineRule="auto"/>
                    <w:rPr>
                      <w:rFonts w:ascii="Calibri" w:hAnsi="Calibri" w:cs="Calibri"/>
                      <w:sz w:val="20"/>
                      <w:szCs w:val="20"/>
                      <w:lang w:val="en-AU"/>
                    </w:rPr>
                  </w:pPr>
                </w:p>
              </w:tc>
            </w:tr>
            <w:tr w:rsidR="009326ED" w:rsidRPr="00210B21" w14:paraId="6DCA0AC7" w14:textId="3A6D4288" w:rsidTr="003E458F">
              <w:tc>
                <w:tcPr>
                  <w:tcW w:w="1424" w:type="dxa"/>
                </w:tcPr>
                <w:p w14:paraId="36D95374" w14:textId="77777777" w:rsidR="009326ED" w:rsidRPr="00210B21" w:rsidRDefault="009326ED" w:rsidP="009326ED">
                  <w:pPr>
                    <w:spacing w:after="60" w:line="259" w:lineRule="auto"/>
                    <w:rPr>
                      <w:rFonts w:ascii="Calibri" w:hAnsi="Calibri" w:cs="Calibri"/>
                      <w:sz w:val="20"/>
                      <w:szCs w:val="20"/>
                      <w:lang w:val="en-AU"/>
                    </w:rPr>
                  </w:pPr>
                </w:p>
              </w:tc>
              <w:tc>
                <w:tcPr>
                  <w:tcW w:w="1376" w:type="dxa"/>
                </w:tcPr>
                <w:p w14:paraId="4A6369F3" w14:textId="77777777" w:rsidR="009326ED" w:rsidRPr="00210B21" w:rsidRDefault="009326ED" w:rsidP="009326ED">
                  <w:pPr>
                    <w:spacing w:after="60" w:line="259" w:lineRule="auto"/>
                    <w:rPr>
                      <w:rFonts w:ascii="Calibri" w:hAnsi="Calibri" w:cs="Calibri"/>
                      <w:sz w:val="20"/>
                      <w:szCs w:val="20"/>
                      <w:lang w:val="en-AU"/>
                    </w:rPr>
                  </w:pPr>
                </w:p>
              </w:tc>
              <w:tc>
                <w:tcPr>
                  <w:tcW w:w="3994" w:type="dxa"/>
                </w:tcPr>
                <w:p w14:paraId="4DA9893A" w14:textId="77777777" w:rsidR="009326ED" w:rsidRPr="00210B21" w:rsidRDefault="009326ED" w:rsidP="009326ED">
                  <w:pPr>
                    <w:spacing w:after="60" w:line="259" w:lineRule="auto"/>
                    <w:rPr>
                      <w:rFonts w:ascii="Calibri" w:hAnsi="Calibri" w:cs="Calibri"/>
                      <w:sz w:val="20"/>
                      <w:szCs w:val="20"/>
                      <w:lang w:val="en-AU"/>
                    </w:rPr>
                  </w:pPr>
                </w:p>
              </w:tc>
              <w:tc>
                <w:tcPr>
                  <w:tcW w:w="1830" w:type="dxa"/>
                </w:tcPr>
                <w:p w14:paraId="7CF7D4FD" w14:textId="3FC041CF" w:rsidR="009326ED" w:rsidRPr="00210B21" w:rsidRDefault="009326ED" w:rsidP="009326ED">
                  <w:pPr>
                    <w:spacing w:after="60" w:line="259" w:lineRule="auto"/>
                    <w:rPr>
                      <w:rFonts w:ascii="Calibri" w:hAnsi="Calibri" w:cs="Calibri"/>
                      <w:sz w:val="20"/>
                      <w:szCs w:val="20"/>
                      <w:lang w:val="en-AU"/>
                    </w:rPr>
                  </w:pPr>
                </w:p>
              </w:tc>
              <w:tc>
                <w:tcPr>
                  <w:tcW w:w="3209" w:type="dxa"/>
                </w:tcPr>
                <w:p w14:paraId="0C9E3480" w14:textId="77777777" w:rsidR="009326ED" w:rsidRPr="00210B21" w:rsidRDefault="009326ED" w:rsidP="009326ED">
                  <w:pPr>
                    <w:spacing w:after="60" w:line="259" w:lineRule="auto"/>
                    <w:rPr>
                      <w:rFonts w:ascii="Calibri" w:hAnsi="Calibri" w:cs="Calibri"/>
                      <w:sz w:val="20"/>
                      <w:szCs w:val="20"/>
                      <w:lang w:val="en-AU"/>
                    </w:rPr>
                  </w:pPr>
                </w:p>
              </w:tc>
            </w:tr>
            <w:tr w:rsidR="009326ED" w:rsidRPr="00210B21" w14:paraId="452DBAE2" w14:textId="2C50C4DA" w:rsidTr="003E458F">
              <w:tc>
                <w:tcPr>
                  <w:tcW w:w="1424" w:type="dxa"/>
                </w:tcPr>
                <w:p w14:paraId="7B0C655B" w14:textId="77777777" w:rsidR="009326ED" w:rsidRPr="00210B21" w:rsidRDefault="009326ED" w:rsidP="009326ED">
                  <w:pPr>
                    <w:spacing w:after="60" w:line="259" w:lineRule="auto"/>
                    <w:rPr>
                      <w:rFonts w:ascii="Calibri" w:hAnsi="Calibri" w:cs="Calibri"/>
                      <w:sz w:val="20"/>
                      <w:szCs w:val="20"/>
                      <w:lang w:val="en-AU"/>
                    </w:rPr>
                  </w:pPr>
                </w:p>
              </w:tc>
              <w:tc>
                <w:tcPr>
                  <w:tcW w:w="1376" w:type="dxa"/>
                </w:tcPr>
                <w:p w14:paraId="25995802" w14:textId="77777777" w:rsidR="009326ED" w:rsidRPr="00210B21" w:rsidRDefault="009326ED" w:rsidP="009326ED">
                  <w:pPr>
                    <w:spacing w:after="60" w:line="259" w:lineRule="auto"/>
                    <w:rPr>
                      <w:rFonts w:ascii="Calibri" w:hAnsi="Calibri" w:cs="Calibri"/>
                      <w:sz w:val="20"/>
                      <w:szCs w:val="20"/>
                      <w:lang w:val="en-AU"/>
                    </w:rPr>
                  </w:pPr>
                </w:p>
              </w:tc>
              <w:tc>
                <w:tcPr>
                  <w:tcW w:w="3994" w:type="dxa"/>
                </w:tcPr>
                <w:p w14:paraId="7E591F7B" w14:textId="77777777" w:rsidR="009326ED" w:rsidRPr="00210B21" w:rsidRDefault="009326ED" w:rsidP="009326ED">
                  <w:pPr>
                    <w:spacing w:after="60" w:line="259" w:lineRule="auto"/>
                    <w:rPr>
                      <w:rFonts w:ascii="Calibri" w:hAnsi="Calibri" w:cs="Calibri"/>
                      <w:sz w:val="20"/>
                      <w:szCs w:val="20"/>
                      <w:lang w:val="en-AU"/>
                    </w:rPr>
                  </w:pPr>
                </w:p>
              </w:tc>
              <w:tc>
                <w:tcPr>
                  <w:tcW w:w="1830" w:type="dxa"/>
                </w:tcPr>
                <w:p w14:paraId="4BE4719C" w14:textId="7C02468A" w:rsidR="009326ED" w:rsidRPr="00210B21" w:rsidRDefault="009326ED" w:rsidP="009326ED">
                  <w:pPr>
                    <w:spacing w:after="60" w:line="259" w:lineRule="auto"/>
                    <w:rPr>
                      <w:rFonts w:ascii="Calibri" w:hAnsi="Calibri" w:cs="Calibri"/>
                      <w:sz w:val="20"/>
                      <w:szCs w:val="20"/>
                      <w:lang w:val="en-AU"/>
                    </w:rPr>
                  </w:pPr>
                </w:p>
              </w:tc>
              <w:tc>
                <w:tcPr>
                  <w:tcW w:w="3209" w:type="dxa"/>
                </w:tcPr>
                <w:p w14:paraId="319CBB6F" w14:textId="77777777" w:rsidR="009326ED" w:rsidRPr="00210B21" w:rsidRDefault="009326ED" w:rsidP="009326ED">
                  <w:pPr>
                    <w:spacing w:after="60" w:line="259" w:lineRule="auto"/>
                    <w:rPr>
                      <w:rFonts w:ascii="Calibri" w:hAnsi="Calibri" w:cs="Calibri"/>
                      <w:sz w:val="20"/>
                      <w:szCs w:val="20"/>
                      <w:lang w:val="en-AU"/>
                    </w:rPr>
                  </w:pPr>
                </w:p>
              </w:tc>
            </w:tr>
            <w:tr w:rsidR="009326ED" w:rsidRPr="00210B21" w14:paraId="69857D6A" w14:textId="64CF5BCD" w:rsidTr="003E458F">
              <w:tc>
                <w:tcPr>
                  <w:tcW w:w="1424" w:type="dxa"/>
                </w:tcPr>
                <w:p w14:paraId="06674CF1" w14:textId="77777777" w:rsidR="009326ED" w:rsidRPr="00210B21" w:rsidRDefault="009326ED" w:rsidP="009326ED">
                  <w:pPr>
                    <w:spacing w:after="60" w:line="259" w:lineRule="auto"/>
                    <w:rPr>
                      <w:rFonts w:ascii="Calibri" w:hAnsi="Calibri" w:cs="Calibri"/>
                      <w:sz w:val="20"/>
                      <w:szCs w:val="20"/>
                      <w:lang w:val="en-AU"/>
                    </w:rPr>
                  </w:pPr>
                </w:p>
              </w:tc>
              <w:tc>
                <w:tcPr>
                  <w:tcW w:w="1376" w:type="dxa"/>
                </w:tcPr>
                <w:p w14:paraId="43FF6F0D" w14:textId="77777777" w:rsidR="009326ED" w:rsidRPr="00210B21" w:rsidRDefault="009326ED" w:rsidP="009326ED">
                  <w:pPr>
                    <w:spacing w:after="60" w:line="259" w:lineRule="auto"/>
                    <w:rPr>
                      <w:rFonts w:ascii="Calibri" w:hAnsi="Calibri" w:cs="Calibri"/>
                      <w:sz w:val="20"/>
                      <w:szCs w:val="20"/>
                      <w:lang w:val="en-AU"/>
                    </w:rPr>
                  </w:pPr>
                </w:p>
              </w:tc>
              <w:tc>
                <w:tcPr>
                  <w:tcW w:w="3994" w:type="dxa"/>
                </w:tcPr>
                <w:p w14:paraId="3D7189C0" w14:textId="77777777" w:rsidR="009326ED" w:rsidRPr="00210B21" w:rsidRDefault="009326ED" w:rsidP="009326ED">
                  <w:pPr>
                    <w:spacing w:after="60" w:line="259" w:lineRule="auto"/>
                    <w:rPr>
                      <w:rFonts w:ascii="Calibri" w:hAnsi="Calibri" w:cs="Calibri"/>
                      <w:sz w:val="20"/>
                      <w:szCs w:val="20"/>
                      <w:lang w:val="en-AU"/>
                    </w:rPr>
                  </w:pPr>
                </w:p>
              </w:tc>
              <w:tc>
                <w:tcPr>
                  <w:tcW w:w="1830" w:type="dxa"/>
                </w:tcPr>
                <w:p w14:paraId="67EDF8E2" w14:textId="3C199B8F" w:rsidR="009326ED" w:rsidRPr="00210B21" w:rsidRDefault="009326ED" w:rsidP="009326ED">
                  <w:pPr>
                    <w:spacing w:after="60" w:line="259" w:lineRule="auto"/>
                    <w:rPr>
                      <w:rFonts w:ascii="Calibri" w:hAnsi="Calibri" w:cs="Calibri"/>
                      <w:sz w:val="20"/>
                      <w:szCs w:val="20"/>
                      <w:lang w:val="en-AU"/>
                    </w:rPr>
                  </w:pPr>
                </w:p>
              </w:tc>
              <w:tc>
                <w:tcPr>
                  <w:tcW w:w="3209" w:type="dxa"/>
                </w:tcPr>
                <w:p w14:paraId="0201B672" w14:textId="77777777" w:rsidR="009326ED" w:rsidRPr="00210B21" w:rsidRDefault="009326ED" w:rsidP="009326ED">
                  <w:pPr>
                    <w:spacing w:after="60" w:line="259" w:lineRule="auto"/>
                    <w:rPr>
                      <w:rFonts w:ascii="Calibri" w:hAnsi="Calibri" w:cs="Calibri"/>
                      <w:sz w:val="20"/>
                      <w:szCs w:val="20"/>
                      <w:lang w:val="en-AU"/>
                    </w:rPr>
                  </w:pPr>
                </w:p>
              </w:tc>
            </w:tr>
          </w:tbl>
          <w:p w14:paraId="41294A36" w14:textId="77777777" w:rsidR="004429DF" w:rsidRDefault="004429DF" w:rsidP="004429DF">
            <w:pPr>
              <w:spacing w:after="60" w:line="259" w:lineRule="auto"/>
              <w:rPr>
                <w:rFonts w:ascii="Calibri" w:hAnsi="Calibri" w:cs="Calibri"/>
                <w:sz w:val="20"/>
                <w:szCs w:val="20"/>
                <w:lang w:val="en-AU"/>
              </w:rPr>
            </w:pPr>
          </w:p>
          <w:p w14:paraId="010151FE" w14:textId="77777777" w:rsidR="004429DF" w:rsidRPr="009340BD" w:rsidRDefault="004429DF" w:rsidP="00C97348">
            <w:pPr>
              <w:spacing w:after="60" w:line="259" w:lineRule="auto"/>
              <w:rPr>
                <w:rFonts w:ascii="Calibri" w:hAnsi="Calibri" w:cs="Calibri"/>
                <w:sz w:val="20"/>
                <w:szCs w:val="20"/>
                <w:lang w:val="en-AU"/>
              </w:rPr>
            </w:pPr>
          </w:p>
        </w:tc>
      </w:tr>
      <w:tr w:rsidR="005F719D" w:rsidRPr="00210B21" w14:paraId="3221F7BB" w14:textId="77777777" w:rsidTr="00DE6486">
        <w:tc>
          <w:tcPr>
            <w:tcW w:w="2315" w:type="dxa"/>
            <w:vMerge w:val="restart"/>
            <w:shd w:val="clear" w:color="auto" w:fill="FBE4D5" w:themeFill="accent2" w:themeFillTint="33"/>
          </w:tcPr>
          <w:p w14:paraId="1622DC55" w14:textId="51AD5937" w:rsidR="00C97348" w:rsidRPr="007C6756" w:rsidRDefault="00C97348" w:rsidP="00DE6486">
            <w:pPr>
              <w:pStyle w:val="ListParagraph"/>
              <w:numPr>
                <w:ilvl w:val="0"/>
                <w:numId w:val="65"/>
              </w:numPr>
              <w:spacing w:after="60" w:line="259" w:lineRule="auto"/>
              <w:ind w:left="447"/>
              <w:rPr>
                <w:rFonts w:ascii="Calibri" w:hAnsi="Calibri" w:cs="Calibri"/>
                <w:sz w:val="20"/>
                <w:szCs w:val="20"/>
                <w:lang w:val="en-AU"/>
              </w:rPr>
            </w:pPr>
            <w:r w:rsidRPr="007C6756">
              <w:rPr>
                <w:rFonts w:ascii="Calibri" w:hAnsi="Calibri" w:cs="Calibri"/>
                <w:sz w:val="20"/>
                <w:szCs w:val="20"/>
                <w:lang w:val="en-AU"/>
              </w:rPr>
              <w:lastRenderedPageBreak/>
              <w:t xml:space="preserve">Options for Collection Depots </w:t>
            </w:r>
          </w:p>
        </w:tc>
        <w:tc>
          <w:tcPr>
            <w:tcW w:w="12075" w:type="dxa"/>
            <w:gridSpan w:val="4"/>
          </w:tcPr>
          <w:p w14:paraId="545BC494" w14:textId="3D743254" w:rsidR="002B4C06" w:rsidRDefault="002B4C06" w:rsidP="00C97348">
            <w:pPr>
              <w:spacing w:after="60" w:line="259" w:lineRule="auto"/>
              <w:rPr>
                <w:rFonts w:ascii="Calibri" w:hAnsi="Calibri" w:cs="Calibri"/>
                <w:sz w:val="20"/>
                <w:szCs w:val="20"/>
                <w:lang w:val="en-AU"/>
              </w:rPr>
            </w:pPr>
            <w:r>
              <w:rPr>
                <w:rFonts w:ascii="Calibri" w:hAnsi="Calibri" w:cs="Calibri"/>
                <w:sz w:val="20"/>
                <w:szCs w:val="20"/>
                <w:lang w:val="en-AU"/>
              </w:rPr>
              <w:t xml:space="preserve">Collection Depots are the component of a scheme that the most people will interact with – they are what </w:t>
            </w:r>
            <w:r w:rsidR="000E6B94">
              <w:rPr>
                <w:rFonts w:ascii="Calibri" w:hAnsi="Calibri" w:cs="Calibri"/>
                <w:sz w:val="20"/>
                <w:szCs w:val="20"/>
                <w:lang w:val="en-AU"/>
              </w:rPr>
              <w:t xml:space="preserve">will come to </w:t>
            </w:r>
            <w:r w:rsidR="002E0DF7">
              <w:rPr>
                <w:rFonts w:ascii="Calibri" w:hAnsi="Calibri" w:cs="Calibri"/>
                <w:sz w:val="20"/>
                <w:szCs w:val="20"/>
                <w:lang w:val="en-AU"/>
              </w:rPr>
              <w:t xml:space="preserve">the mind of communities </w:t>
            </w:r>
            <w:r w:rsidR="00247026">
              <w:rPr>
                <w:rFonts w:ascii="Calibri" w:hAnsi="Calibri" w:cs="Calibri"/>
                <w:sz w:val="20"/>
                <w:szCs w:val="20"/>
                <w:lang w:val="en-AU"/>
              </w:rPr>
              <w:t>when they think of a scheme.  T</w:t>
            </w:r>
            <w:r>
              <w:rPr>
                <w:rFonts w:ascii="Calibri" w:hAnsi="Calibri" w:cs="Calibri"/>
                <w:sz w:val="20"/>
                <w:szCs w:val="20"/>
                <w:lang w:val="en-AU"/>
              </w:rPr>
              <w:t>he more effective the Collection Depot, the more effective the scheme</w:t>
            </w:r>
            <w:r w:rsidR="00247026">
              <w:rPr>
                <w:rFonts w:ascii="Calibri" w:hAnsi="Calibri" w:cs="Calibri"/>
                <w:sz w:val="20"/>
                <w:szCs w:val="20"/>
                <w:lang w:val="en-AU"/>
              </w:rPr>
              <w:t>.</w:t>
            </w:r>
          </w:p>
          <w:p w14:paraId="7B178217" w14:textId="03F5F861" w:rsidR="00247026" w:rsidRDefault="00247026" w:rsidP="00C97348">
            <w:pPr>
              <w:spacing w:after="60" w:line="259" w:lineRule="auto"/>
              <w:rPr>
                <w:rFonts w:ascii="Calibri" w:hAnsi="Calibri" w:cs="Calibri"/>
                <w:sz w:val="20"/>
                <w:szCs w:val="20"/>
                <w:lang w:val="en-AU"/>
              </w:rPr>
            </w:pPr>
            <w:r>
              <w:rPr>
                <w:rFonts w:ascii="Calibri" w:hAnsi="Calibri" w:cs="Calibri"/>
                <w:sz w:val="20"/>
                <w:szCs w:val="20"/>
                <w:lang w:val="en-AU"/>
              </w:rPr>
              <w:t xml:space="preserve">At the pre-feasibility stage it is recommended to start </w:t>
            </w:r>
            <w:r w:rsidR="002E0DF7">
              <w:rPr>
                <w:rFonts w:ascii="Calibri" w:hAnsi="Calibri" w:cs="Calibri"/>
                <w:sz w:val="20"/>
                <w:szCs w:val="20"/>
                <w:lang w:val="en-AU"/>
              </w:rPr>
              <w:t>considering</w:t>
            </w:r>
            <w:r>
              <w:rPr>
                <w:rFonts w:ascii="Calibri" w:hAnsi="Calibri" w:cs="Calibri"/>
                <w:sz w:val="20"/>
                <w:szCs w:val="20"/>
                <w:lang w:val="en-AU"/>
              </w:rPr>
              <w:t xml:space="preserve"> what style of Collection Depots may work.  </w:t>
            </w:r>
            <w:r w:rsidRPr="00247026">
              <w:rPr>
                <w:rFonts w:ascii="Calibri" w:hAnsi="Calibri" w:cs="Calibri"/>
                <w:sz w:val="20"/>
                <w:szCs w:val="20"/>
                <w:lang w:val="en-AU"/>
              </w:rPr>
              <w:t xml:space="preserve">More </w:t>
            </w:r>
            <w:r>
              <w:rPr>
                <w:rFonts w:ascii="Calibri" w:hAnsi="Calibri" w:cs="Calibri"/>
                <w:sz w:val="20"/>
                <w:szCs w:val="20"/>
                <w:lang w:val="en-AU"/>
              </w:rPr>
              <w:t xml:space="preserve">analysis </w:t>
            </w:r>
            <w:r w:rsidRPr="00247026">
              <w:rPr>
                <w:rFonts w:ascii="Calibri" w:hAnsi="Calibri" w:cs="Calibri"/>
                <w:sz w:val="20"/>
                <w:szCs w:val="20"/>
                <w:lang w:val="en-AU"/>
              </w:rPr>
              <w:t xml:space="preserve">will follow in Steps 5 and 8, </w:t>
            </w:r>
            <w:r w:rsidR="002E0DF7">
              <w:rPr>
                <w:rFonts w:ascii="Calibri" w:hAnsi="Calibri" w:cs="Calibri"/>
                <w:sz w:val="20"/>
                <w:szCs w:val="20"/>
                <w:lang w:val="en-AU"/>
              </w:rPr>
              <w:t xml:space="preserve">in this Step it is recommended to </w:t>
            </w:r>
            <w:r w:rsidRPr="00247026">
              <w:rPr>
                <w:rFonts w:ascii="Calibri" w:hAnsi="Calibri" w:cs="Calibri"/>
                <w:sz w:val="20"/>
                <w:szCs w:val="20"/>
                <w:lang w:val="en-AU"/>
              </w:rPr>
              <w:t xml:space="preserve">consider </w:t>
            </w:r>
            <w:r w:rsidR="002E0DF7">
              <w:rPr>
                <w:rFonts w:ascii="Calibri" w:hAnsi="Calibri" w:cs="Calibri"/>
                <w:sz w:val="20"/>
                <w:szCs w:val="20"/>
                <w:lang w:val="en-AU"/>
              </w:rPr>
              <w:t xml:space="preserve">the </w:t>
            </w:r>
            <w:r w:rsidRPr="00247026">
              <w:rPr>
                <w:rFonts w:ascii="Calibri" w:hAnsi="Calibri" w:cs="Calibri"/>
                <w:sz w:val="20"/>
                <w:szCs w:val="20"/>
                <w:lang w:val="en-AU"/>
              </w:rPr>
              <w:t xml:space="preserve">local context and, at a high level, start to understand </w:t>
            </w:r>
            <w:r>
              <w:rPr>
                <w:rFonts w:ascii="Calibri" w:hAnsi="Calibri" w:cs="Calibri"/>
                <w:sz w:val="20"/>
                <w:szCs w:val="20"/>
                <w:lang w:val="en-AU"/>
              </w:rPr>
              <w:t xml:space="preserve">what </w:t>
            </w:r>
            <w:r w:rsidRPr="00247026">
              <w:rPr>
                <w:rFonts w:ascii="Calibri" w:hAnsi="Calibri" w:cs="Calibri"/>
                <w:sz w:val="20"/>
                <w:szCs w:val="20"/>
                <w:lang w:val="en-AU"/>
              </w:rPr>
              <w:t>may be important for Collection Depots to achieve to enable an effective</w:t>
            </w:r>
            <w:r>
              <w:rPr>
                <w:rFonts w:ascii="Calibri" w:hAnsi="Calibri" w:cs="Calibri"/>
                <w:sz w:val="20"/>
                <w:szCs w:val="20"/>
                <w:lang w:val="en-AU"/>
              </w:rPr>
              <w:t xml:space="preserve"> ARFD</w:t>
            </w:r>
            <w:r w:rsidRPr="00247026">
              <w:rPr>
                <w:rFonts w:ascii="Calibri" w:hAnsi="Calibri" w:cs="Calibri"/>
                <w:sz w:val="20"/>
                <w:szCs w:val="20"/>
                <w:lang w:val="en-AU"/>
              </w:rPr>
              <w:t>, and the pros and cons of different collection types</w:t>
            </w:r>
            <w:r>
              <w:rPr>
                <w:rFonts w:ascii="Calibri" w:hAnsi="Calibri" w:cs="Calibri"/>
                <w:sz w:val="20"/>
                <w:szCs w:val="20"/>
                <w:lang w:val="en-AU"/>
              </w:rPr>
              <w:t>.</w:t>
            </w:r>
          </w:p>
          <w:p w14:paraId="422FC187" w14:textId="78ACC59E" w:rsidR="00C97348" w:rsidRPr="00210B21" w:rsidRDefault="000E6B94" w:rsidP="00C97348">
            <w:pPr>
              <w:spacing w:after="60" w:line="259" w:lineRule="auto"/>
              <w:rPr>
                <w:rFonts w:ascii="Calibri" w:hAnsi="Calibri" w:cs="Calibri"/>
                <w:sz w:val="20"/>
                <w:szCs w:val="20"/>
                <w:lang w:val="en-AU"/>
              </w:rPr>
            </w:pPr>
            <w:r>
              <w:rPr>
                <w:rFonts w:ascii="Calibri" w:hAnsi="Calibri" w:cs="Calibri"/>
                <w:sz w:val="20"/>
                <w:szCs w:val="20"/>
                <w:lang w:val="en-AU"/>
              </w:rPr>
              <w:t>Around the world, t</w:t>
            </w:r>
            <w:r w:rsidR="00247026">
              <w:rPr>
                <w:rFonts w:ascii="Calibri" w:hAnsi="Calibri" w:cs="Calibri"/>
                <w:sz w:val="20"/>
                <w:szCs w:val="20"/>
                <w:lang w:val="en-AU"/>
              </w:rPr>
              <w:t>ypical o</w:t>
            </w:r>
            <w:r w:rsidR="00C97348" w:rsidRPr="00210B21">
              <w:rPr>
                <w:rFonts w:ascii="Calibri" w:hAnsi="Calibri" w:cs="Calibri"/>
                <w:sz w:val="20"/>
                <w:szCs w:val="20"/>
                <w:lang w:val="en-AU"/>
              </w:rPr>
              <w:t xml:space="preserve">ptions </w:t>
            </w:r>
            <w:r w:rsidR="00247026">
              <w:rPr>
                <w:rFonts w:ascii="Calibri" w:hAnsi="Calibri" w:cs="Calibri"/>
                <w:sz w:val="20"/>
                <w:szCs w:val="20"/>
                <w:lang w:val="en-AU"/>
              </w:rPr>
              <w:t xml:space="preserve">for </w:t>
            </w:r>
            <w:r w:rsidR="00247026" w:rsidRPr="00247026">
              <w:rPr>
                <w:rFonts w:ascii="Calibri" w:hAnsi="Calibri" w:cs="Calibri"/>
                <w:sz w:val="20"/>
                <w:szCs w:val="20"/>
                <w:lang w:val="en-AU"/>
              </w:rPr>
              <w:t>style</w:t>
            </w:r>
            <w:r w:rsidR="0079197C">
              <w:rPr>
                <w:rFonts w:ascii="Calibri" w:hAnsi="Calibri" w:cs="Calibri"/>
                <w:sz w:val="20"/>
                <w:szCs w:val="20"/>
                <w:lang w:val="en-AU"/>
              </w:rPr>
              <w:t>s</w:t>
            </w:r>
            <w:r w:rsidR="00247026" w:rsidRPr="00247026">
              <w:rPr>
                <w:rFonts w:ascii="Calibri" w:hAnsi="Calibri" w:cs="Calibri"/>
                <w:sz w:val="20"/>
                <w:szCs w:val="20"/>
                <w:lang w:val="en-AU"/>
              </w:rPr>
              <w:t xml:space="preserve"> of Collection Depots</w:t>
            </w:r>
            <w:r w:rsidR="00247026">
              <w:rPr>
                <w:rFonts w:ascii="Calibri" w:hAnsi="Calibri" w:cs="Calibri"/>
                <w:sz w:val="20"/>
                <w:szCs w:val="20"/>
                <w:lang w:val="en-AU"/>
              </w:rPr>
              <w:t xml:space="preserve"> include:</w:t>
            </w:r>
          </w:p>
          <w:p w14:paraId="21CC1931" w14:textId="77777777" w:rsidR="006B1FC5" w:rsidRDefault="006B1FC5">
            <w:pPr>
              <w:pStyle w:val="ListParagraph"/>
              <w:numPr>
                <w:ilvl w:val="0"/>
                <w:numId w:val="38"/>
              </w:numPr>
              <w:spacing w:after="60" w:line="259" w:lineRule="auto"/>
              <w:rPr>
                <w:rFonts w:ascii="Calibri" w:hAnsi="Calibri" w:cs="Calibri"/>
                <w:sz w:val="20"/>
                <w:szCs w:val="20"/>
                <w:lang w:val="en-AU"/>
              </w:rPr>
            </w:pPr>
            <w:r>
              <w:rPr>
                <w:rFonts w:ascii="Calibri" w:hAnsi="Calibri" w:cs="Calibri"/>
                <w:sz w:val="20"/>
                <w:szCs w:val="20"/>
                <w:lang w:val="en-AU"/>
              </w:rPr>
              <w:t>Central depot</w:t>
            </w:r>
          </w:p>
          <w:p w14:paraId="3D20339B" w14:textId="00FCB634" w:rsidR="00C97348" w:rsidRPr="00210B21" w:rsidRDefault="000E6B94">
            <w:pPr>
              <w:pStyle w:val="ListParagraph"/>
              <w:numPr>
                <w:ilvl w:val="0"/>
                <w:numId w:val="38"/>
              </w:numPr>
              <w:spacing w:after="60" w:line="259" w:lineRule="auto"/>
              <w:rPr>
                <w:rFonts w:ascii="Calibri" w:hAnsi="Calibri" w:cs="Calibri"/>
                <w:sz w:val="20"/>
                <w:szCs w:val="20"/>
                <w:lang w:val="en-AU"/>
              </w:rPr>
            </w:pPr>
            <w:r>
              <w:rPr>
                <w:rFonts w:ascii="Calibri" w:hAnsi="Calibri" w:cs="Calibri"/>
                <w:sz w:val="20"/>
                <w:szCs w:val="20"/>
                <w:lang w:val="en-AU"/>
              </w:rPr>
              <w:t>Community depots</w:t>
            </w:r>
          </w:p>
          <w:p w14:paraId="176899CD" w14:textId="77777777" w:rsidR="00C97348" w:rsidRPr="00210B21" w:rsidRDefault="00C97348">
            <w:pPr>
              <w:pStyle w:val="ListParagraph"/>
              <w:numPr>
                <w:ilvl w:val="0"/>
                <w:numId w:val="38"/>
              </w:numPr>
              <w:spacing w:after="60" w:line="259" w:lineRule="auto"/>
              <w:rPr>
                <w:rFonts w:ascii="Calibri" w:hAnsi="Calibri" w:cs="Calibri"/>
                <w:sz w:val="20"/>
                <w:szCs w:val="20"/>
                <w:lang w:val="en-AU"/>
              </w:rPr>
            </w:pPr>
            <w:r w:rsidRPr="00210B21">
              <w:rPr>
                <w:rFonts w:ascii="Calibri" w:hAnsi="Calibri" w:cs="Calibri"/>
                <w:sz w:val="20"/>
                <w:szCs w:val="20"/>
                <w:lang w:val="en-AU"/>
              </w:rPr>
              <w:t>Store Buy-Back / Return-to-Retail</w:t>
            </w:r>
          </w:p>
          <w:p w14:paraId="22E114CE" w14:textId="77777777" w:rsidR="00C97348" w:rsidRPr="00210B21" w:rsidRDefault="00C97348">
            <w:pPr>
              <w:pStyle w:val="ListParagraph"/>
              <w:numPr>
                <w:ilvl w:val="0"/>
                <w:numId w:val="38"/>
              </w:numPr>
              <w:spacing w:after="60" w:line="259" w:lineRule="auto"/>
              <w:rPr>
                <w:rFonts w:ascii="Calibri" w:hAnsi="Calibri" w:cs="Calibri"/>
                <w:sz w:val="20"/>
                <w:szCs w:val="20"/>
                <w:lang w:val="en-AU"/>
              </w:rPr>
            </w:pPr>
            <w:r w:rsidRPr="00210B21">
              <w:rPr>
                <w:rFonts w:ascii="Calibri" w:hAnsi="Calibri" w:cs="Calibri"/>
                <w:sz w:val="20"/>
                <w:szCs w:val="20"/>
                <w:lang w:val="en-AU"/>
              </w:rPr>
              <w:t>Mobile return facilities</w:t>
            </w:r>
          </w:p>
          <w:p w14:paraId="2FE7F9AE" w14:textId="77777777" w:rsidR="00C97348" w:rsidRPr="00210B21" w:rsidRDefault="00C97348">
            <w:pPr>
              <w:pStyle w:val="ListParagraph"/>
              <w:numPr>
                <w:ilvl w:val="0"/>
                <w:numId w:val="38"/>
              </w:numPr>
              <w:spacing w:after="60" w:line="259" w:lineRule="auto"/>
              <w:rPr>
                <w:rFonts w:ascii="Calibri" w:hAnsi="Calibri" w:cs="Calibri"/>
                <w:sz w:val="20"/>
                <w:szCs w:val="20"/>
                <w:lang w:val="en-AU"/>
              </w:rPr>
            </w:pPr>
            <w:r w:rsidRPr="00210B21">
              <w:rPr>
                <w:rFonts w:ascii="Calibri" w:hAnsi="Calibri" w:cs="Calibri"/>
                <w:sz w:val="20"/>
                <w:szCs w:val="20"/>
                <w:lang w:val="en-AU"/>
              </w:rPr>
              <w:t>Automated depots / Reverse Vending Machines (RVMs)</w:t>
            </w:r>
          </w:p>
          <w:p w14:paraId="71624FB1" w14:textId="77777777" w:rsidR="00C97348" w:rsidRPr="00210B21" w:rsidRDefault="00C97348">
            <w:pPr>
              <w:pStyle w:val="ListParagraph"/>
              <w:numPr>
                <w:ilvl w:val="0"/>
                <w:numId w:val="38"/>
              </w:numPr>
              <w:spacing w:after="60" w:line="259" w:lineRule="auto"/>
              <w:rPr>
                <w:rFonts w:ascii="Calibri" w:hAnsi="Calibri" w:cs="Calibri"/>
                <w:sz w:val="20"/>
                <w:szCs w:val="20"/>
                <w:lang w:val="en-AU"/>
              </w:rPr>
            </w:pPr>
            <w:r w:rsidRPr="00210B21">
              <w:rPr>
                <w:rFonts w:ascii="Calibri" w:hAnsi="Calibri" w:cs="Calibri"/>
                <w:sz w:val="20"/>
                <w:szCs w:val="20"/>
                <w:lang w:val="en-AU"/>
              </w:rPr>
              <w:t>Informal Return Facilities</w:t>
            </w:r>
          </w:p>
          <w:p w14:paraId="2E62A1F2" w14:textId="63981E14" w:rsidR="00C97348" w:rsidRPr="00210B21" w:rsidRDefault="00C97348" w:rsidP="00C97348">
            <w:pPr>
              <w:spacing w:after="60" w:line="259" w:lineRule="auto"/>
              <w:rPr>
                <w:rFonts w:ascii="Calibri" w:hAnsi="Calibri" w:cs="Calibri"/>
                <w:sz w:val="20"/>
                <w:szCs w:val="20"/>
                <w:lang w:val="en-AU"/>
              </w:rPr>
            </w:pPr>
          </w:p>
          <w:p w14:paraId="1F24F6BD" w14:textId="38C3B628" w:rsidR="00F82E28" w:rsidRDefault="00247026" w:rsidP="00C97348">
            <w:p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The </w:t>
            </w:r>
            <w:r w:rsidR="00F82E28">
              <w:rPr>
                <w:rFonts w:ascii="Calibri" w:hAnsi="Calibri" w:cs="Calibri"/>
                <w:sz w:val="20"/>
                <w:szCs w:val="20"/>
                <w:lang w:val="en-AU"/>
              </w:rPr>
              <w:t xml:space="preserve">below </w:t>
            </w:r>
            <w:r>
              <w:rPr>
                <w:rFonts w:ascii="Calibri" w:hAnsi="Calibri" w:cs="Calibri"/>
                <w:sz w:val="20"/>
                <w:szCs w:val="20"/>
                <w:lang w:val="en-AU"/>
              </w:rPr>
              <w:t xml:space="preserve">section provides some further details on these </w:t>
            </w:r>
            <w:r w:rsidR="000E6B94">
              <w:rPr>
                <w:rFonts w:ascii="Calibri" w:hAnsi="Calibri" w:cs="Calibri"/>
                <w:sz w:val="20"/>
                <w:szCs w:val="20"/>
                <w:lang w:val="en-AU"/>
              </w:rPr>
              <w:t xml:space="preserve">Collection </w:t>
            </w:r>
            <w:r w:rsidR="00F82E28">
              <w:rPr>
                <w:rFonts w:ascii="Calibri" w:hAnsi="Calibri" w:cs="Calibri"/>
                <w:sz w:val="20"/>
                <w:szCs w:val="20"/>
                <w:lang w:val="en-AU"/>
              </w:rPr>
              <w:t>Depot style</w:t>
            </w:r>
            <w:r w:rsidR="000E6B94">
              <w:rPr>
                <w:rFonts w:ascii="Calibri" w:hAnsi="Calibri" w:cs="Calibri"/>
                <w:sz w:val="20"/>
                <w:szCs w:val="20"/>
                <w:lang w:val="en-AU"/>
              </w:rPr>
              <w:t>s</w:t>
            </w:r>
            <w:r w:rsidR="00F82E28">
              <w:rPr>
                <w:rFonts w:ascii="Calibri" w:hAnsi="Calibri" w:cs="Calibri"/>
                <w:sz w:val="20"/>
                <w:szCs w:val="20"/>
                <w:lang w:val="en-AU"/>
              </w:rPr>
              <w:t xml:space="preserve"> </w:t>
            </w:r>
            <w:r>
              <w:rPr>
                <w:rFonts w:ascii="Calibri" w:hAnsi="Calibri" w:cs="Calibri"/>
                <w:sz w:val="20"/>
                <w:szCs w:val="20"/>
                <w:lang w:val="en-AU"/>
              </w:rPr>
              <w:t xml:space="preserve">and lists some pros and cons with each.  </w:t>
            </w:r>
            <w:r w:rsidR="00857FFA">
              <w:rPr>
                <w:rFonts w:ascii="Calibri" w:hAnsi="Calibri" w:cs="Calibri"/>
                <w:sz w:val="20"/>
                <w:szCs w:val="20"/>
                <w:lang w:val="en-AU"/>
              </w:rPr>
              <w:t>D</w:t>
            </w:r>
            <w:r w:rsidR="00857FFA" w:rsidRPr="00857FFA">
              <w:rPr>
                <w:rFonts w:ascii="Calibri" w:hAnsi="Calibri" w:cs="Calibri"/>
                <w:sz w:val="20"/>
                <w:szCs w:val="20"/>
                <w:lang w:val="en-AU"/>
              </w:rPr>
              <w:t xml:space="preserve">ata </w:t>
            </w:r>
            <w:r w:rsidR="00857FFA">
              <w:rPr>
                <w:rFonts w:ascii="Calibri" w:hAnsi="Calibri" w:cs="Calibri"/>
                <w:sz w:val="20"/>
                <w:szCs w:val="20"/>
                <w:lang w:val="en-AU"/>
              </w:rPr>
              <w:t xml:space="preserve">gathered </w:t>
            </w:r>
            <w:r w:rsidR="00857FFA" w:rsidRPr="00857FFA">
              <w:rPr>
                <w:rFonts w:ascii="Calibri" w:hAnsi="Calibri" w:cs="Calibri"/>
                <w:sz w:val="20"/>
                <w:szCs w:val="20"/>
                <w:lang w:val="en-AU"/>
              </w:rPr>
              <w:t>to complete the following table</w:t>
            </w:r>
            <w:r w:rsidR="007070A0">
              <w:rPr>
                <w:rFonts w:ascii="Calibri" w:hAnsi="Calibri" w:cs="Calibri"/>
                <w:sz w:val="20"/>
                <w:szCs w:val="20"/>
                <w:lang w:val="en-AU"/>
              </w:rPr>
              <w:t xml:space="preserve"> </w:t>
            </w:r>
            <w:r w:rsidR="00857FFA">
              <w:rPr>
                <w:rFonts w:ascii="Calibri" w:hAnsi="Calibri" w:cs="Calibri"/>
                <w:sz w:val="20"/>
                <w:szCs w:val="20"/>
                <w:lang w:val="en-AU"/>
              </w:rPr>
              <w:t xml:space="preserve">will assist the </w:t>
            </w:r>
            <w:r w:rsidR="00F82E28" w:rsidRPr="00F82E28">
              <w:rPr>
                <w:rFonts w:ascii="Calibri" w:hAnsi="Calibri" w:cs="Calibri"/>
                <w:sz w:val="20"/>
                <w:szCs w:val="20"/>
                <w:lang w:val="en-AU"/>
              </w:rPr>
              <w:t>consider</w:t>
            </w:r>
            <w:r w:rsidR="00857FFA">
              <w:rPr>
                <w:rFonts w:ascii="Calibri" w:hAnsi="Calibri" w:cs="Calibri"/>
                <w:sz w:val="20"/>
                <w:szCs w:val="20"/>
                <w:lang w:val="en-AU"/>
              </w:rPr>
              <w:t>ation of</w:t>
            </w:r>
            <w:r w:rsidR="00F82E28" w:rsidRPr="00F82E28">
              <w:rPr>
                <w:rFonts w:ascii="Calibri" w:hAnsi="Calibri" w:cs="Calibri"/>
                <w:sz w:val="20"/>
                <w:szCs w:val="20"/>
                <w:lang w:val="en-AU"/>
              </w:rPr>
              <w:t xml:space="preserve"> what </w:t>
            </w:r>
            <w:r w:rsidR="00F82E28">
              <w:rPr>
                <w:rFonts w:ascii="Calibri" w:hAnsi="Calibri" w:cs="Calibri"/>
                <w:sz w:val="20"/>
                <w:szCs w:val="20"/>
                <w:lang w:val="en-AU"/>
              </w:rPr>
              <w:t xml:space="preserve">may be </w:t>
            </w:r>
            <w:r w:rsidR="00F82E28" w:rsidRPr="00F82E28">
              <w:rPr>
                <w:rFonts w:ascii="Calibri" w:hAnsi="Calibri" w:cs="Calibri"/>
                <w:sz w:val="20"/>
                <w:szCs w:val="20"/>
                <w:lang w:val="en-AU"/>
              </w:rPr>
              <w:t xml:space="preserve">important </w:t>
            </w:r>
            <w:r w:rsidR="00857FFA">
              <w:rPr>
                <w:rFonts w:ascii="Calibri" w:hAnsi="Calibri" w:cs="Calibri"/>
                <w:sz w:val="20"/>
                <w:szCs w:val="20"/>
                <w:lang w:val="en-AU"/>
              </w:rPr>
              <w:t xml:space="preserve">in the design of </w:t>
            </w:r>
            <w:r w:rsidR="00F82E28" w:rsidRPr="00F82E28">
              <w:rPr>
                <w:rFonts w:ascii="Calibri" w:hAnsi="Calibri" w:cs="Calibri"/>
                <w:sz w:val="20"/>
                <w:szCs w:val="20"/>
                <w:lang w:val="en-AU"/>
              </w:rPr>
              <w:t>Collection Depots</w:t>
            </w:r>
            <w:r w:rsidR="00F82E28">
              <w:rPr>
                <w:rFonts w:ascii="Calibri" w:hAnsi="Calibri" w:cs="Calibri"/>
                <w:sz w:val="20"/>
                <w:szCs w:val="20"/>
                <w:lang w:val="en-AU"/>
              </w:rPr>
              <w:t>.</w:t>
            </w:r>
            <w:r>
              <w:rPr>
                <w:rFonts w:ascii="Calibri" w:hAnsi="Calibri" w:cs="Calibri"/>
                <w:sz w:val="20"/>
                <w:szCs w:val="20"/>
                <w:lang w:val="en-AU"/>
              </w:rPr>
              <w:t xml:space="preserve"> </w:t>
            </w:r>
          </w:p>
          <w:p w14:paraId="44FBB017" w14:textId="32BD3137" w:rsidR="00247026" w:rsidRPr="00210B21" w:rsidRDefault="00992AE7" w:rsidP="00C97348">
            <w:pPr>
              <w:spacing w:after="60" w:line="259" w:lineRule="auto"/>
              <w:rPr>
                <w:rFonts w:ascii="Calibri" w:hAnsi="Calibri" w:cs="Calibri"/>
                <w:sz w:val="20"/>
                <w:szCs w:val="20"/>
                <w:lang w:val="en-AU"/>
              </w:rPr>
            </w:pPr>
            <w:r>
              <w:rPr>
                <w:rFonts w:ascii="Calibri" w:hAnsi="Calibri" w:cs="Calibri"/>
                <w:sz w:val="20"/>
                <w:szCs w:val="20"/>
                <w:lang w:val="en-AU"/>
              </w:rPr>
              <w:t>N</w:t>
            </w:r>
            <w:r w:rsidR="00247026">
              <w:rPr>
                <w:rFonts w:ascii="Calibri" w:hAnsi="Calibri" w:cs="Calibri"/>
                <w:sz w:val="20"/>
                <w:szCs w:val="20"/>
                <w:lang w:val="en-AU"/>
              </w:rPr>
              <w:t xml:space="preserve">oting these </w:t>
            </w:r>
            <w:r w:rsidR="00567B24">
              <w:rPr>
                <w:rFonts w:ascii="Calibri" w:hAnsi="Calibri" w:cs="Calibri"/>
                <w:sz w:val="20"/>
                <w:szCs w:val="20"/>
                <w:lang w:val="en-AU"/>
              </w:rPr>
              <w:t xml:space="preserve">are just preliminary </w:t>
            </w:r>
            <w:r>
              <w:rPr>
                <w:rFonts w:ascii="Calibri" w:hAnsi="Calibri" w:cs="Calibri"/>
                <w:sz w:val="20"/>
                <w:szCs w:val="20"/>
                <w:lang w:val="en-AU"/>
              </w:rPr>
              <w:t>plans which will be</w:t>
            </w:r>
            <w:r w:rsidR="000E6B94">
              <w:rPr>
                <w:rFonts w:ascii="Calibri" w:hAnsi="Calibri" w:cs="Calibri"/>
                <w:sz w:val="20"/>
                <w:szCs w:val="20"/>
                <w:lang w:val="en-AU"/>
              </w:rPr>
              <w:t xml:space="preserve"> </w:t>
            </w:r>
            <w:r w:rsidR="00247026" w:rsidRPr="00247026">
              <w:rPr>
                <w:rFonts w:ascii="Calibri" w:hAnsi="Calibri" w:cs="Calibri"/>
                <w:sz w:val="20"/>
                <w:szCs w:val="20"/>
                <w:lang w:val="en-AU"/>
              </w:rPr>
              <w:t xml:space="preserve">discussed, confirmed, </w:t>
            </w:r>
            <w:r w:rsidR="00567B24">
              <w:rPr>
                <w:rFonts w:ascii="Calibri" w:hAnsi="Calibri" w:cs="Calibri"/>
                <w:sz w:val="20"/>
                <w:szCs w:val="20"/>
                <w:lang w:val="en-AU"/>
              </w:rPr>
              <w:t xml:space="preserve">and </w:t>
            </w:r>
            <w:r w:rsidR="00247026" w:rsidRPr="00247026">
              <w:rPr>
                <w:rFonts w:ascii="Calibri" w:hAnsi="Calibri" w:cs="Calibri"/>
                <w:sz w:val="20"/>
                <w:szCs w:val="20"/>
                <w:lang w:val="en-AU"/>
              </w:rPr>
              <w:t xml:space="preserve">amended during </w:t>
            </w:r>
            <w:r w:rsidR="00247026">
              <w:rPr>
                <w:rFonts w:ascii="Calibri" w:hAnsi="Calibri" w:cs="Calibri"/>
                <w:sz w:val="20"/>
                <w:szCs w:val="20"/>
                <w:lang w:val="en-AU"/>
              </w:rPr>
              <w:t xml:space="preserve">the feasibility study and/or during </w:t>
            </w:r>
            <w:r w:rsidR="00247026" w:rsidRPr="00247026">
              <w:rPr>
                <w:rFonts w:ascii="Calibri" w:hAnsi="Calibri" w:cs="Calibri"/>
                <w:sz w:val="20"/>
                <w:szCs w:val="20"/>
                <w:lang w:val="en-AU"/>
              </w:rPr>
              <w:t>community consultation</w:t>
            </w:r>
            <w:r w:rsidR="00247026">
              <w:rPr>
                <w:rFonts w:ascii="Calibri" w:hAnsi="Calibri" w:cs="Calibri"/>
                <w:sz w:val="20"/>
                <w:szCs w:val="20"/>
                <w:lang w:val="en-AU"/>
              </w:rPr>
              <w:t>.</w:t>
            </w:r>
          </w:p>
          <w:p w14:paraId="35FEA1A2" w14:textId="21E76E99" w:rsidR="00567B24" w:rsidRDefault="00992AE7" w:rsidP="00567B24">
            <w:pPr>
              <w:spacing w:after="60" w:line="259" w:lineRule="auto"/>
              <w:rPr>
                <w:rFonts w:ascii="Calibri" w:hAnsi="Calibri" w:cs="Calibri"/>
                <w:sz w:val="20"/>
                <w:szCs w:val="20"/>
                <w:lang w:val="en-AU"/>
              </w:rPr>
            </w:pPr>
            <w:r>
              <w:rPr>
                <w:rFonts w:ascii="Calibri" w:hAnsi="Calibri" w:cs="Calibri"/>
                <w:sz w:val="20"/>
                <w:szCs w:val="20"/>
                <w:lang w:val="en-AU"/>
              </w:rPr>
              <w:t>K</w:t>
            </w:r>
            <w:r w:rsidR="00247026">
              <w:rPr>
                <w:rFonts w:ascii="Calibri" w:hAnsi="Calibri" w:cs="Calibri"/>
                <w:sz w:val="20"/>
                <w:szCs w:val="20"/>
                <w:lang w:val="en-AU"/>
              </w:rPr>
              <w:t xml:space="preserve">eep in mind </w:t>
            </w:r>
            <w:r w:rsidR="00567B24">
              <w:rPr>
                <w:rFonts w:ascii="Calibri" w:hAnsi="Calibri" w:cs="Calibri"/>
                <w:sz w:val="20"/>
                <w:szCs w:val="20"/>
                <w:lang w:val="en-AU"/>
              </w:rPr>
              <w:t>w</w:t>
            </w:r>
            <w:r w:rsidR="00567B24" w:rsidRPr="00567B24">
              <w:rPr>
                <w:rFonts w:ascii="Calibri" w:hAnsi="Calibri" w:cs="Calibri"/>
                <w:sz w:val="20"/>
                <w:szCs w:val="20"/>
                <w:lang w:val="en-AU"/>
              </w:rPr>
              <w:t>hat</w:t>
            </w:r>
            <w:r>
              <w:rPr>
                <w:rFonts w:ascii="Calibri" w:hAnsi="Calibri" w:cs="Calibri"/>
                <w:sz w:val="20"/>
                <w:szCs w:val="20"/>
                <w:lang w:val="en-AU"/>
              </w:rPr>
              <w:t xml:space="preserve"> the </w:t>
            </w:r>
            <w:r w:rsidR="00567B24" w:rsidRPr="00567B24">
              <w:rPr>
                <w:rFonts w:ascii="Calibri" w:hAnsi="Calibri" w:cs="Calibri"/>
                <w:sz w:val="20"/>
                <w:szCs w:val="20"/>
                <w:lang w:val="en-AU"/>
              </w:rPr>
              <w:t xml:space="preserve">scheme </w:t>
            </w:r>
            <w:r>
              <w:rPr>
                <w:rFonts w:ascii="Calibri" w:hAnsi="Calibri" w:cs="Calibri"/>
                <w:sz w:val="20"/>
                <w:szCs w:val="20"/>
                <w:lang w:val="en-AU"/>
              </w:rPr>
              <w:t xml:space="preserve">is being designed </w:t>
            </w:r>
            <w:r w:rsidR="00567B24" w:rsidRPr="00567B24">
              <w:rPr>
                <w:rFonts w:ascii="Calibri" w:hAnsi="Calibri" w:cs="Calibri"/>
                <w:sz w:val="20"/>
                <w:szCs w:val="20"/>
                <w:lang w:val="en-AU"/>
              </w:rPr>
              <w:t xml:space="preserve">to achieve </w:t>
            </w:r>
            <w:r w:rsidR="0079197C">
              <w:rPr>
                <w:rFonts w:ascii="Calibri" w:hAnsi="Calibri" w:cs="Calibri"/>
                <w:sz w:val="20"/>
                <w:szCs w:val="20"/>
                <w:lang w:val="en-AU"/>
              </w:rPr>
              <w:t>(Step 1)</w:t>
            </w:r>
          </w:p>
          <w:p w14:paraId="4F274F81" w14:textId="1E477274" w:rsidR="00C97348" w:rsidRPr="00567B24" w:rsidRDefault="00247026" w:rsidP="00567B24">
            <w:pPr>
              <w:spacing w:after="60" w:line="259" w:lineRule="auto"/>
              <w:rPr>
                <w:rFonts w:ascii="Calibri" w:hAnsi="Calibri" w:cs="Calibri"/>
                <w:sz w:val="20"/>
                <w:szCs w:val="20"/>
                <w:lang w:val="en-AU"/>
              </w:rPr>
            </w:pPr>
            <w:r w:rsidRPr="00567B24">
              <w:rPr>
                <w:rFonts w:ascii="Calibri" w:hAnsi="Calibri" w:cs="Calibri"/>
                <w:sz w:val="20"/>
                <w:szCs w:val="20"/>
                <w:lang w:val="en-AU"/>
              </w:rPr>
              <w:t xml:space="preserve"> </w:t>
            </w:r>
          </w:p>
        </w:tc>
      </w:tr>
      <w:tr w:rsidR="005F719D" w:rsidRPr="00210B21" w14:paraId="74FB1A7D" w14:textId="77777777" w:rsidTr="00DE6486">
        <w:tc>
          <w:tcPr>
            <w:tcW w:w="2315" w:type="dxa"/>
            <w:vMerge/>
            <w:shd w:val="clear" w:color="auto" w:fill="FBE4D5" w:themeFill="accent2" w:themeFillTint="33"/>
          </w:tcPr>
          <w:p w14:paraId="340BC130" w14:textId="77777777" w:rsidR="00C97348" w:rsidRPr="00210B21" w:rsidRDefault="00C97348">
            <w:pPr>
              <w:pStyle w:val="ListParagraph"/>
              <w:numPr>
                <w:ilvl w:val="0"/>
                <w:numId w:val="25"/>
              </w:numPr>
              <w:spacing w:after="60" w:line="259" w:lineRule="auto"/>
              <w:ind w:left="448"/>
              <w:rPr>
                <w:rFonts w:ascii="Calibri" w:hAnsi="Calibri" w:cs="Calibri"/>
                <w:b/>
                <w:bCs/>
                <w:sz w:val="20"/>
                <w:szCs w:val="20"/>
                <w:lang w:val="en-AU"/>
              </w:rPr>
            </w:pPr>
          </w:p>
        </w:tc>
        <w:tc>
          <w:tcPr>
            <w:tcW w:w="12075" w:type="dxa"/>
            <w:gridSpan w:val="4"/>
          </w:tcPr>
          <w:p w14:paraId="15F28869" w14:textId="468AA79E" w:rsidR="00C97348" w:rsidRPr="00567B24" w:rsidRDefault="00567B24" w:rsidP="00C97348">
            <w:pPr>
              <w:spacing w:after="60" w:line="259" w:lineRule="auto"/>
              <w:rPr>
                <w:rFonts w:ascii="Calibri" w:hAnsi="Calibri" w:cs="Calibri"/>
                <w:b/>
                <w:bCs/>
                <w:sz w:val="20"/>
                <w:szCs w:val="20"/>
                <w:lang w:val="en-AU"/>
              </w:rPr>
            </w:pPr>
            <w:r>
              <w:rPr>
                <w:rFonts w:ascii="Calibri" w:hAnsi="Calibri" w:cs="Calibri"/>
                <w:b/>
                <w:bCs/>
                <w:sz w:val="20"/>
                <w:szCs w:val="20"/>
                <w:lang w:val="en-AU"/>
              </w:rPr>
              <w:t>Geographical C</w:t>
            </w:r>
            <w:r w:rsidR="00C97348" w:rsidRPr="00567B24">
              <w:rPr>
                <w:rFonts w:ascii="Calibri" w:hAnsi="Calibri" w:cs="Calibri"/>
                <w:b/>
                <w:bCs/>
                <w:sz w:val="20"/>
                <w:szCs w:val="20"/>
                <w:lang w:val="en-AU"/>
              </w:rPr>
              <w:t>ontext</w:t>
            </w:r>
          </w:p>
          <w:p w14:paraId="64D280F4" w14:textId="24D228D7" w:rsidR="00C97348" w:rsidRPr="00210B21" w:rsidRDefault="00567B24" w:rsidP="00C97348">
            <w:pPr>
              <w:spacing w:after="60" w:line="259" w:lineRule="auto"/>
              <w:rPr>
                <w:rFonts w:ascii="Calibri" w:hAnsi="Calibri" w:cs="Calibri"/>
                <w:sz w:val="20"/>
                <w:szCs w:val="20"/>
                <w:lang w:val="en-AU"/>
              </w:rPr>
            </w:pPr>
            <w:r>
              <w:rPr>
                <w:rFonts w:ascii="Calibri" w:hAnsi="Calibri" w:cs="Calibri"/>
                <w:sz w:val="20"/>
                <w:szCs w:val="20"/>
                <w:lang w:val="en-AU"/>
              </w:rPr>
              <w:t>C</w:t>
            </w:r>
            <w:r w:rsidR="00C97348" w:rsidRPr="00210B21">
              <w:rPr>
                <w:rFonts w:ascii="Calibri" w:hAnsi="Calibri" w:cs="Calibri"/>
                <w:sz w:val="20"/>
                <w:szCs w:val="20"/>
                <w:lang w:val="en-AU"/>
              </w:rPr>
              <w:t xml:space="preserve">omplete the table to </w:t>
            </w:r>
            <w:r w:rsidR="00550472">
              <w:rPr>
                <w:rFonts w:ascii="Calibri" w:hAnsi="Calibri" w:cs="Calibri"/>
                <w:sz w:val="20"/>
                <w:szCs w:val="20"/>
                <w:lang w:val="en-AU"/>
              </w:rPr>
              <w:t>assess</w:t>
            </w:r>
            <w:r w:rsidR="00C97348" w:rsidRPr="00210B21">
              <w:rPr>
                <w:rFonts w:ascii="Calibri" w:hAnsi="Calibri" w:cs="Calibri"/>
                <w:sz w:val="20"/>
                <w:szCs w:val="20"/>
                <w:lang w:val="en-AU"/>
              </w:rPr>
              <w:t xml:space="preserve"> </w:t>
            </w:r>
            <w:r w:rsidRPr="00567B24">
              <w:rPr>
                <w:rFonts w:ascii="Calibri" w:hAnsi="Calibri" w:cs="Calibri"/>
                <w:sz w:val="20"/>
                <w:szCs w:val="20"/>
                <w:lang w:val="en-AU"/>
              </w:rPr>
              <w:t xml:space="preserve">population </w:t>
            </w:r>
            <w:r>
              <w:rPr>
                <w:rFonts w:ascii="Calibri" w:hAnsi="Calibri" w:cs="Calibri"/>
                <w:sz w:val="20"/>
                <w:szCs w:val="20"/>
                <w:lang w:val="en-AU"/>
              </w:rPr>
              <w:t xml:space="preserve">spread </w:t>
            </w:r>
            <w:r w:rsidRPr="00567B24">
              <w:rPr>
                <w:rFonts w:ascii="Calibri" w:hAnsi="Calibri" w:cs="Calibri"/>
                <w:sz w:val="20"/>
                <w:szCs w:val="20"/>
                <w:lang w:val="en-AU"/>
              </w:rPr>
              <w:t>and geographical context</w:t>
            </w:r>
            <w:r w:rsidR="00992AE7">
              <w:rPr>
                <w:rFonts w:ascii="Calibri" w:hAnsi="Calibri" w:cs="Calibri"/>
                <w:sz w:val="20"/>
                <w:szCs w:val="20"/>
                <w:lang w:val="en-AU"/>
              </w:rPr>
              <w:t>.</w:t>
            </w:r>
          </w:p>
          <w:tbl>
            <w:tblPr>
              <w:tblStyle w:val="TableGrid"/>
              <w:tblW w:w="0" w:type="auto"/>
              <w:tblLook w:val="04A0" w:firstRow="1" w:lastRow="0" w:firstColumn="1" w:lastColumn="0" w:noHBand="0" w:noVBand="1"/>
            </w:tblPr>
            <w:tblGrid>
              <w:gridCol w:w="5694"/>
              <w:gridCol w:w="5103"/>
            </w:tblGrid>
            <w:tr w:rsidR="00D501E0" w:rsidRPr="00210B21" w14:paraId="29F58B2F" w14:textId="77777777" w:rsidTr="006B387D">
              <w:tc>
                <w:tcPr>
                  <w:tcW w:w="5694" w:type="dxa"/>
                </w:tcPr>
                <w:p w14:paraId="0148B9B8" w14:textId="18178DEC" w:rsidR="00C97348" w:rsidRPr="00210B21" w:rsidRDefault="00C97348"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Population of country</w:t>
                  </w:r>
                </w:p>
              </w:tc>
              <w:tc>
                <w:tcPr>
                  <w:tcW w:w="5103" w:type="dxa"/>
                </w:tcPr>
                <w:p w14:paraId="5E09685C" w14:textId="77777777" w:rsidR="00C97348" w:rsidRPr="00210B21" w:rsidRDefault="00C97348" w:rsidP="00C97348">
                  <w:pPr>
                    <w:spacing w:after="60" w:line="259" w:lineRule="auto"/>
                    <w:rPr>
                      <w:rFonts w:ascii="Calibri" w:hAnsi="Calibri" w:cs="Calibri"/>
                      <w:sz w:val="20"/>
                      <w:szCs w:val="20"/>
                      <w:lang w:val="en-AU"/>
                    </w:rPr>
                  </w:pPr>
                </w:p>
              </w:tc>
            </w:tr>
            <w:tr w:rsidR="00D501E0" w:rsidRPr="00210B21" w14:paraId="44918F9B" w14:textId="77777777" w:rsidTr="006B387D">
              <w:tc>
                <w:tcPr>
                  <w:tcW w:w="5694" w:type="dxa"/>
                </w:tcPr>
                <w:p w14:paraId="5A7453A0" w14:textId="71EBB46B"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How many inhabited islands </w:t>
                  </w:r>
                </w:p>
              </w:tc>
              <w:tc>
                <w:tcPr>
                  <w:tcW w:w="5103" w:type="dxa"/>
                </w:tcPr>
                <w:p w14:paraId="3BB908C0"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4A7706D6" w14:textId="77777777" w:rsidTr="006B387D">
              <w:tc>
                <w:tcPr>
                  <w:tcW w:w="5694" w:type="dxa"/>
                </w:tcPr>
                <w:p w14:paraId="566EF28B" w14:textId="7B6724E2"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How many provinces</w:t>
                  </w:r>
                </w:p>
              </w:tc>
              <w:tc>
                <w:tcPr>
                  <w:tcW w:w="5103" w:type="dxa"/>
                </w:tcPr>
                <w:p w14:paraId="795B9BDB"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55106B8F" w14:textId="77777777" w:rsidTr="006B387D">
              <w:tc>
                <w:tcPr>
                  <w:tcW w:w="5694" w:type="dxa"/>
                </w:tcPr>
                <w:p w14:paraId="4BE94F62" w14:textId="77777777"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Population of main island or capital</w:t>
                  </w:r>
                </w:p>
              </w:tc>
              <w:tc>
                <w:tcPr>
                  <w:tcW w:w="5103" w:type="dxa"/>
                </w:tcPr>
                <w:p w14:paraId="50973D1D"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5F65B059" w14:textId="77777777" w:rsidTr="006B387D">
              <w:tc>
                <w:tcPr>
                  <w:tcW w:w="5694" w:type="dxa"/>
                </w:tcPr>
                <w:p w14:paraId="71FB279C" w14:textId="77777777"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How many towns/cities of more than 30,000 people</w:t>
                  </w:r>
                </w:p>
              </w:tc>
              <w:tc>
                <w:tcPr>
                  <w:tcW w:w="5103" w:type="dxa"/>
                </w:tcPr>
                <w:p w14:paraId="4B2B83A2"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59A9FEA2" w14:textId="77777777" w:rsidTr="006B387D">
              <w:tc>
                <w:tcPr>
                  <w:tcW w:w="5694" w:type="dxa"/>
                </w:tcPr>
                <w:p w14:paraId="12BB4CEE" w14:textId="3FB09B4B" w:rsidR="00567B24" w:rsidRPr="00941309" w:rsidRDefault="00567B24" w:rsidP="00567B24">
                  <w:pPr>
                    <w:spacing w:after="60" w:line="259" w:lineRule="auto"/>
                    <w:rPr>
                      <w:rFonts w:ascii="Calibri" w:hAnsi="Calibri" w:cs="Calibri"/>
                      <w:sz w:val="20"/>
                      <w:szCs w:val="20"/>
                      <w:lang w:val="en-AU"/>
                    </w:rPr>
                  </w:pPr>
                  <w:r w:rsidRPr="00941309">
                    <w:rPr>
                      <w:rFonts w:ascii="Calibri" w:hAnsi="Calibri" w:cs="Calibri"/>
                      <w:sz w:val="20"/>
                      <w:szCs w:val="20"/>
                      <w:lang w:val="en-AU"/>
                    </w:rPr>
                    <w:t xml:space="preserve">How many communities with more than </w:t>
                  </w:r>
                  <w:r w:rsidR="00941309">
                    <w:rPr>
                      <w:rFonts w:ascii="Calibri" w:hAnsi="Calibri" w:cs="Calibri"/>
                      <w:sz w:val="20"/>
                      <w:szCs w:val="20"/>
                      <w:lang w:val="en-AU"/>
                    </w:rPr>
                    <w:t>1,0</w:t>
                  </w:r>
                  <w:r w:rsidRPr="00941309">
                    <w:rPr>
                      <w:rFonts w:ascii="Calibri" w:hAnsi="Calibri" w:cs="Calibri"/>
                      <w:sz w:val="20"/>
                      <w:szCs w:val="20"/>
                      <w:lang w:val="en-AU"/>
                    </w:rPr>
                    <w:t xml:space="preserve">00 people </w:t>
                  </w:r>
                </w:p>
              </w:tc>
              <w:tc>
                <w:tcPr>
                  <w:tcW w:w="5103" w:type="dxa"/>
                </w:tcPr>
                <w:p w14:paraId="3682F97D"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0FB2EDC4" w14:textId="77777777" w:rsidTr="006B387D">
              <w:tc>
                <w:tcPr>
                  <w:tcW w:w="5694" w:type="dxa"/>
                </w:tcPr>
                <w:p w14:paraId="1E881132" w14:textId="7A033DF8" w:rsidR="00567B24" w:rsidRPr="00941309" w:rsidRDefault="00567B24" w:rsidP="00567B24">
                  <w:pPr>
                    <w:spacing w:after="60" w:line="259" w:lineRule="auto"/>
                    <w:rPr>
                      <w:rFonts w:ascii="Calibri" w:hAnsi="Calibri" w:cs="Calibri"/>
                      <w:sz w:val="20"/>
                      <w:szCs w:val="20"/>
                      <w:lang w:val="en-AU"/>
                    </w:rPr>
                  </w:pPr>
                  <w:r w:rsidRPr="00941309">
                    <w:rPr>
                      <w:rFonts w:ascii="Calibri" w:hAnsi="Calibri" w:cs="Calibri"/>
                      <w:sz w:val="20"/>
                      <w:szCs w:val="20"/>
                      <w:lang w:val="en-AU"/>
                    </w:rPr>
                    <w:t>What is the community structure</w:t>
                  </w:r>
                </w:p>
              </w:tc>
              <w:tc>
                <w:tcPr>
                  <w:tcW w:w="5103" w:type="dxa"/>
                </w:tcPr>
                <w:p w14:paraId="65086FB9"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620CDF6B" w14:textId="77777777" w:rsidTr="006B387D">
              <w:tc>
                <w:tcPr>
                  <w:tcW w:w="5694" w:type="dxa"/>
                </w:tcPr>
                <w:p w14:paraId="699A7EF7" w14:textId="77777777"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Considering the island / community furthest from the main town/capital, how does this community get deliveries of food and household items – what are the infrastructure and existing transport networks?</w:t>
                  </w:r>
                </w:p>
              </w:tc>
              <w:tc>
                <w:tcPr>
                  <w:tcW w:w="5103" w:type="dxa"/>
                </w:tcPr>
                <w:p w14:paraId="6705BC12"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6371B08E" w14:textId="77777777" w:rsidTr="006B387D">
              <w:tc>
                <w:tcPr>
                  <w:tcW w:w="5694" w:type="dxa"/>
                </w:tcPr>
                <w:p w14:paraId="22E406C1" w14:textId="77777777"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Considering shipping and land transport - what does it cost for delivery of a pallet of goods to this community?</w:t>
                  </w:r>
                </w:p>
              </w:tc>
              <w:tc>
                <w:tcPr>
                  <w:tcW w:w="5103" w:type="dxa"/>
                </w:tcPr>
                <w:p w14:paraId="20E3EFC2"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16E6883D" w14:textId="77777777" w:rsidTr="006B387D">
              <w:tc>
                <w:tcPr>
                  <w:tcW w:w="5694" w:type="dxa"/>
                </w:tcPr>
                <w:p w14:paraId="1B8F1194" w14:textId="7D4506CB"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Are there any</w:t>
                  </w:r>
                  <w:r w:rsidR="008122A9">
                    <w:rPr>
                      <w:rFonts w:ascii="Calibri" w:hAnsi="Calibri" w:cs="Calibri"/>
                      <w:sz w:val="20"/>
                      <w:szCs w:val="20"/>
                      <w:lang w:val="en-AU"/>
                    </w:rPr>
                    <w:t xml:space="preserve"> local</w:t>
                  </w:r>
                  <w:r w:rsidRPr="00210B21">
                    <w:rPr>
                      <w:rFonts w:ascii="Calibri" w:hAnsi="Calibri" w:cs="Calibri"/>
                      <w:sz w:val="20"/>
                      <w:szCs w:val="20"/>
                      <w:lang w:val="en-AU"/>
                    </w:rPr>
                    <w:t xml:space="preserve"> “taboo’s” </w:t>
                  </w:r>
                  <w:r w:rsidR="008122A9">
                    <w:rPr>
                      <w:rFonts w:ascii="Calibri" w:hAnsi="Calibri" w:cs="Calibri"/>
                      <w:sz w:val="20"/>
                      <w:szCs w:val="20"/>
                      <w:lang w:val="en-AU"/>
                    </w:rPr>
                    <w:t xml:space="preserve">or customs </w:t>
                  </w:r>
                  <w:r w:rsidRPr="00210B21">
                    <w:rPr>
                      <w:rFonts w:ascii="Calibri" w:hAnsi="Calibri" w:cs="Calibri"/>
                      <w:sz w:val="20"/>
                      <w:szCs w:val="20"/>
                      <w:lang w:val="en-AU"/>
                    </w:rPr>
                    <w:t>that may provide a barrier for households to return “waste” materials (and receive a refund)</w:t>
                  </w:r>
                  <w:r w:rsidR="006B387D">
                    <w:rPr>
                      <w:rFonts w:ascii="Calibri" w:hAnsi="Calibri" w:cs="Calibri"/>
                      <w:sz w:val="20"/>
                      <w:szCs w:val="20"/>
                      <w:lang w:val="en-AU"/>
                    </w:rPr>
                    <w:t>?</w:t>
                  </w:r>
                </w:p>
              </w:tc>
              <w:tc>
                <w:tcPr>
                  <w:tcW w:w="5103" w:type="dxa"/>
                </w:tcPr>
                <w:p w14:paraId="5AA21402" w14:textId="77777777" w:rsidR="00567B24" w:rsidRPr="00210B21" w:rsidRDefault="00567B24" w:rsidP="00567B24">
                  <w:pPr>
                    <w:spacing w:after="60" w:line="259" w:lineRule="auto"/>
                    <w:rPr>
                      <w:rFonts w:ascii="Calibri" w:hAnsi="Calibri" w:cs="Calibri"/>
                      <w:sz w:val="20"/>
                      <w:szCs w:val="20"/>
                      <w:lang w:val="en-AU"/>
                    </w:rPr>
                  </w:pPr>
                </w:p>
              </w:tc>
            </w:tr>
            <w:tr w:rsidR="00D501E0" w:rsidRPr="00210B21" w14:paraId="077DA8BB" w14:textId="77777777" w:rsidTr="006B387D">
              <w:tc>
                <w:tcPr>
                  <w:tcW w:w="5694" w:type="dxa"/>
                </w:tcPr>
                <w:p w14:paraId="25055B23" w14:textId="5C229E25" w:rsidR="00567B24" w:rsidRPr="00210B21" w:rsidRDefault="00567B24" w:rsidP="00567B24">
                  <w:pPr>
                    <w:spacing w:after="60" w:line="259" w:lineRule="auto"/>
                    <w:rPr>
                      <w:rFonts w:ascii="Calibri" w:hAnsi="Calibri" w:cs="Calibri"/>
                      <w:sz w:val="20"/>
                      <w:szCs w:val="20"/>
                      <w:lang w:val="en-AU"/>
                    </w:rPr>
                  </w:pPr>
                  <w:r w:rsidRPr="00210B21">
                    <w:rPr>
                      <w:rFonts w:ascii="Calibri" w:hAnsi="Calibri" w:cs="Calibri"/>
                      <w:sz w:val="20"/>
                      <w:szCs w:val="20"/>
                      <w:lang w:val="en-AU"/>
                    </w:rPr>
                    <w:t>Are there any existing village structures or schemes (i.e., youth groups, community loan schemes, etc ) that may provide an opportunity for households to return “waste” materials (and receive a refund)</w:t>
                  </w:r>
                  <w:r w:rsidR="006B387D">
                    <w:rPr>
                      <w:rFonts w:ascii="Calibri" w:hAnsi="Calibri" w:cs="Calibri"/>
                      <w:sz w:val="20"/>
                      <w:szCs w:val="20"/>
                      <w:lang w:val="en-AU"/>
                    </w:rPr>
                    <w:t>?</w:t>
                  </w:r>
                </w:p>
              </w:tc>
              <w:tc>
                <w:tcPr>
                  <w:tcW w:w="5103" w:type="dxa"/>
                </w:tcPr>
                <w:p w14:paraId="5986126C" w14:textId="77777777" w:rsidR="00567B24" w:rsidRPr="00210B21" w:rsidRDefault="00567B24" w:rsidP="00567B24">
                  <w:pPr>
                    <w:spacing w:after="60" w:line="259" w:lineRule="auto"/>
                    <w:rPr>
                      <w:rFonts w:ascii="Calibri" w:hAnsi="Calibri" w:cs="Calibri"/>
                      <w:sz w:val="20"/>
                      <w:szCs w:val="20"/>
                      <w:lang w:val="en-AU"/>
                    </w:rPr>
                  </w:pPr>
                </w:p>
              </w:tc>
            </w:tr>
          </w:tbl>
          <w:p w14:paraId="4A3FA450" w14:textId="77777777" w:rsidR="00C97348" w:rsidRPr="00210B21" w:rsidRDefault="00C97348" w:rsidP="00C97348">
            <w:pPr>
              <w:spacing w:after="60" w:line="259" w:lineRule="auto"/>
              <w:rPr>
                <w:rFonts w:ascii="Calibri" w:hAnsi="Calibri" w:cs="Calibri"/>
                <w:sz w:val="20"/>
                <w:szCs w:val="20"/>
                <w:lang w:val="en-AU"/>
              </w:rPr>
            </w:pPr>
          </w:p>
          <w:p w14:paraId="210DCCC1" w14:textId="39AB79C0" w:rsidR="00A266C9" w:rsidRDefault="00A266C9" w:rsidP="00A266C9">
            <w:pPr>
              <w:spacing w:after="60" w:line="259" w:lineRule="auto"/>
              <w:rPr>
                <w:rFonts w:ascii="Calibri" w:hAnsi="Calibri" w:cs="Calibri"/>
                <w:sz w:val="20"/>
                <w:szCs w:val="20"/>
                <w:lang w:val="en-AU"/>
              </w:rPr>
            </w:pPr>
            <w:r w:rsidRPr="00C25EB5">
              <w:rPr>
                <w:rFonts w:ascii="Calibri" w:hAnsi="Calibri" w:cs="Calibri"/>
                <w:sz w:val="20"/>
                <w:szCs w:val="20"/>
                <w:lang w:val="en-AU"/>
              </w:rPr>
              <w:t>The following illustration highlights scheme return rates from across global ARFD scheme comparing population per return facility (x axis) against deposit rates in USD (y axis).  This graph illustrates that</w:t>
            </w:r>
            <w:r w:rsidR="00FD3795">
              <w:rPr>
                <w:rFonts w:ascii="Calibri" w:hAnsi="Calibri" w:cs="Calibri"/>
                <w:sz w:val="20"/>
                <w:szCs w:val="20"/>
                <w:lang w:val="en-AU"/>
              </w:rPr>
              <w:t xml:space="preserve"> to achieve a recycling rate of around 80% (regardless of the level of Deposit), </w:t>
            </w:r>
            <w:r>
              <w:rPr>
                <w:rFonts w:ascii="Calibri" w:hAnsi="Calibri" w:cs="Calibri"/>
                <w:sz w:val="20"/>
                <w:szCs w:val="20"/>
                <w:lang w:val="en-AU"/>
              </w:rPr>
              <w:t xml:space="preserve">one </w:t>
            </w:r>
            <w:r w:rsidRPr="007135BC">
              <w:rPr>
                <w:rFonts w:ascii="Calibri" w:hAnsi="Calibri" w:cs="Calibri"/>
                <w:sz w:val="20"/>
                <w:szCs w:val="20"/>
                <w:lang w:val="en-AU"/>
              </w:rPr>
              <w:t>Collection Depot</w:t>
            </w:r>
            <w:r>
              <w:rPr>
                <w:rFonts w:ascii="Calibri" w:hAnsi="Calibri" w:cs="Calibri"/>
                <w:sz w:val="20"/>
                <w:szCs w:val="20"/>
                <w:lang w:val="en-AU"/>
              </w:rPr>
              <w:t xml:space="preserve"> </w:t>
            </w:r>
            <w:r w:rsidR="00FD3795">
              <w:rPr>
                <w:rFonts w:ascii="Calibri" w:hAnsi="Calibri" w:cs="Calibri"/>
                <w:sz w:val="20"/>
                <w:szCs w:val="20"/>
                <w:lang w:val="en-AU"/>
              </w:rPr>
              <w:t xml:space="preserve">is recommended </w:t>
            </w:r>
            <w:r>
              <w:rPr>
                <w:rFonts w:ascii="Calibri" w:hAnsi="Calibri" w:cs="Calibri"/>
                <w:sz w:val="20"/>
                <w:szCs w:val="20"/>
                <w:lang w:val="en-AU"/>
              </w:rPr>
              <w:t xml:space="preserve">per 2,500 people, and </w:t>
            </w:r>
            <w:r w:rsidRPr="00C25EB5">
              <w:rPr>
                <w:rFonts w:ascii="Calibri" w:hAnsi="Calibri" w:cs="Calibri"/>
                <w:sz w:val="20"/>
                <w:szCs w:val="20"/>
                <w:lang w:val="en-AU"/>
              </w:rPr>
              <w:t xml:space="preserve">the more </w:t>
            </w:r>
            <w:r>
              <w:rPr>
                <w:rFonts w:ascii="Calibri" w:hAnsi="Calibri" w:cs="Calibri"/>
                <w:sz w:val="20"/>
                <w:szCs w:val="20"/>
                <w:lang w:val="en-AU"/>
              </w:rPr>
              <w:t xml:space="preserve">Collection Depots </w:t>
            </w:r>
            <w:r w:rsidRPr="00C25EB5">
              <w:rPr>
                <w:rFonts w:ascii="Calibri" w:hAnsi="Calibri" w:cs="Calibri"/>
                <w:sz w:val="20"/>
                <w:szCs w:val="20"/>
                <w:lang w:val="en-AU"/>
              </w:rPr>
              <w:t xml:space="preserve">(and the higher the </w:t>
            </w:r>
            <w:r>
              <w:rPr>
                <w:rFonts w:ascii="Calibri" w:hAnsi="Calibri" w:cs="Calibri"/>
                <w:sz w:val="20"/>
                <w:szCs w:val="20"/>
                <w:lang w:val="en-AU"/>
              </w:rPr>
              <w:t>D</w:t>
            </w:r>
            <w:r w:rsidRPr="00C25EB5">
              <w:rPr>
                <w:rFonts w:ascii="Calibri" w:hAnsi="Calibri" w:cs="Calibri"/>
                <w:sz w:val="20"/>
                <w:szCs w:val="20"/>
                <w:lang w:val="en-AU"/>
              </w:rPr>
              <w:t>eposit</w:t>
            </w:r>
            <w:r>
              <w:rPr>
                <w:rFonts w:ascii="Calibri" w:hAnsi="Calibri" w:cs="Calibri"/>
                <w:sz w:val="20"/>
                <w:szCs w:val="20"/>
                <w:lang w:val="en-AU"/>
              </w:rPr>
              <w:t xml:space="preserve"> component</w:t>
            </w:r>
            <w:r w:rsidRPr="00C25EB5">
              <w:rPr>
                <w:rFonts w:ascii="Calibri" w:hAnsi="Calibri" w:cs="Calibri"/>
                <w:sz w:val="20"/>
                <w:szCs w:val="20"/>
                <w:lang w:val="en-AU"/>
              </w:rPr>
              <w:t xml:space="preserve">) the higher the </w:t>
            </w:r>
            <w:r>
              <w:rPr>
                <w:rFonts w:ascii="Calibri" w:hAnsi="Calibri" w:cs="Calibri"/>
                <w:sz w:val="20"/>
                <w:szCs w:val="20"/>
                <w:lang w:val="en-AU"/>
              </w:rPr>
              <w:t xml:space="preserve">recycling </w:t>
            </w:r>
            <w:r w:rsidRPr="00C25EB5">
              <w:rPr>
                <w:rFonts w:ascii="Calibri" w:hAnsi="Calibri" w:cs="Calibri"/>
                <w:sz w:val="20"/>
                <w:szCs w:val="20"/>
                <w:lang w:val="en-AU"/>
              </w:rPr>
              <w:t xml:space="preserve">return rate will be.  </w:t>
            </w:r>
          </w:p>
          <w:p w14:paraId="2974DCEF" w14:textId="77777777" w:rsidR="00A266C9" w:rsidRDefault="00A266C9" w:rsidP="00A266C9">
            <w:pPr>
              <w:spacing w:after="60" w:line="259" w:lineRule="auto"/>
              <w:rPr>
                <w:rFonts w:ascii="Calibri" w:hAnsi="Calibri" w:cs="Calibri"/>
                <w:sz w:val="20"/>
                <w:szCs w:val="20"/>
                <w:lang w:val="en-AU"/>
              </w:rPr>
            </w:pPr>
          </w:p>
          <w:p w14:paraId="034C87FB" w14:textId="77777777" w:rsidR="00A266C9" w:rsidRDefault="00A266C9" w:rsidP="00A266C9">
            <w:pPr>
              <w:spacing w:after="60" w:line="259" w:lineRule="auto"/>
              <w:rPr>
                <w:rFonts w:ascii="Calibri" w:hAnsi="Calibri" w:cs="Calibri"/>
                <w:sz w:val="20"/>
                <w:szCs w:val="20"/>
                <w:lang w:val="en-AU"/>
              </w:rPr>
            </w:pPr>
            <w:r w:rsidRPr="003B7A4D">
              <w:rPr>
                <w:noProof/>
              </w:rPr>
              <w:lastRenderedPageBreak/>
              <w:drawing>
                <wp:inline distT="0" distB="0" distL="0" distR="0" wp14:anchorId="2A0962C7" wp14:editId="2233461E">
                  <wp:extent cx="5215601" cy="2413590"/>
                  <wp:effectExtent l="0" t="0" r="444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5246776" cy="2428017"/>
                          </a:xfrm>
                          <a:prstGeom prst="rect">
                            <a:avLst/>
                          </a:prstGeom>
                        </pic:spPr>
                      </pic:pic>
                    </a:graphicData>
                  </a:graphic>
                </wp:inline>
              </w:drawing>
            </w:r>
          </w:p>
          <w:p w14:paraId="44BA8BF9" w14:textId="450FB4FF" w:rsidR="00C97348" w:rsidRPr="00210B21" w:rsidRDefault="00C97348" w:rsidP="00C97348">
            <w:pPr>
              <w:spacing w:after="60" w:line="259" w:lineRule="auto"/>
              <w:rPr>
                <w:rFonts w:ascii="Calibri" w:hAnsi="Calibri" w:cs="Calibri"/>
                <w:sz w:val="20"/>
                <w:szCs w:val="20"/>
                <w:lang w:val="en-AU"/>
              </w:rPr>
            </w:pPr>
          </w:p>
          <w:p w14:paraId="41FF2A00" w14:textId="77777777" w:rsidR="00C97348" w:rsidRPr="00210B21" w:rsidRDefault="00C97348" w:rsidP="00C97348">
            <w:pPr>
              <w:spacing w:after="60" w:line="259" w:lineRule="auto"/>
              <w:rPr>
                <w:rFonts w:ascii="Calibri" w:hAnsi="Calibri" w:cs="Calibri"/>
                <w:sz w:val="20"/>
                <w:szCs w:val="20"/>
                <w:lang w:val="en-AU"/>
              </w:rPr>
            </w:pPr>
          </w:p>
        </w:tc>
      </w:tr>
      <w:tr w:rsidR="005F719D" w:rsidRPr="00210B21" w14:paraId="02DEF791" w14:textId="77777777" w:rsidTr="00DE6486">
        <w:tc>
          <w:tcPr>
            <w:tcW w:w="2315" w:type="dxa"/>
            <w:vMerge/>
            <w:shd w:val="clear" w:color="auto" w:fill="FBE4D5" w:themeFill="accent2" w:themeFillTint="33"/>
          </w:tcPr>
          <w:p w14:paraId="2AC2526E"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val="restart"/>
          </w:tcPr>
          <w:p w14:paraId="0372F7F0" w14:textId="76E52946" w:rsidR="00CD6947" w:rsidRDefault="00FD3795" w:rsidP="00C97348">
            <w:pPr>
              <w:spacing w:after="60" w:line="259" w:lineRule="auto"/>
              <w:rPr>
                <w:rFonts w:ascii="Calibri" w:hAnsi="Calibri" w:cs="Calibri"/>
                <w:sz w:val="20"/>
                <w:szCs w:val="20"/>
                <w:lang w:val="en-AU"/>
              </w:rPr>
            </w:pPr>
            <w:r>
              <w:rPr>
                <w:rFonts w:ascii="Calibri" w:hAnsi="Calibri" w:cs="Calibri"/>
                <w:sz w:val="20"/>
                <w:szCs w:val="20"/>
                <w:lang w:val="en-AU"/>
              </w:rPr>
              <w:t>W</w:t>
            </w:r>
            <w:r w:rsidR="006925A3">
              <w:rPr>
                <w:rFonts w:ascii="Calibri" w:hAnsi="Calibri" w:cs="Calibri"/>
                <w:sz w:val="20"/>
                <w:szCs w:val="20"/>
                <w:lang w:val="en-AU"/>
              </w:rPr>
              <w:t xml:space="preserve">hat </w:t>
            </w:r>
            <w:r>
              <w:rPr>
                <w:rFonts w:ascii="Calibri" w:hAnsi="Calibri" w:cs="Calibri"/>
                <w:sz w:val="20"/>
                <w:szCs w:val="20"/>
                <w:lang w:val="en-AU"/>
              </w:rPr>
              <w:t xml:space="preserve">factors </w:t>
            </w:r>
            <w:r w:rsidR="000E6B94">
              <w:rPr>
                <w:rFonts w:ascii="Calibri" w:hAnsi="Calibri" w:cs="Calibri"/>
                <w:sz w:val="20"/>
                <w:szCs w:val="20"/>
                <w:lang w:val="en-AU"/>
              </w:rPr>
              <w:t xml:space="preserve">may be </w:t>
            </w:r>
            <w:r w:rsidR="00CD6947" w:rsidRPr="00210B21">
              <w:rPr>
                <w:rFonts w:ascii="Calibri" w:hAnsi="Calibri" w:cs="Calibri"/>
                <w:sz w:val="20"/>
                <w:szCs w:val="20"/>
                <w:lang w:val="en-AU"/>
              </w:rPr>
              <w:t>important</w:t>
            </w:r>
            <w:r w:rsidR="000E6B94">
              <w:rPr>
                <w:rFonts w:ascii="Calibri" w:hAnsi="Calibri" w:cs="Calibri"/>
                <w:sz w:val="20"/>
                <w:szCs w:val="20"/>
                <w:lang w:val="en-AU"/>
              </w:rPr>
              <w:t xml:space="preserve"> </w:t>
            </w:r>
            <w:r w:rsidR="00CD6947" w:rsidRPr="00210B21">
              <w:rPr>
                <w:rFonts w:ascii="Calibri" w:hAnsi="Calibri" w:cs="Calibri"/>
                <w:sz w:val="20"/>
                <w:szCs w:val="20"/>
                <w:lang w:val="en-AU"/>
              </w:rPr>
              <w:t xml:space="preserve">for Collection Depots to enable an effective ARFD. </w:t>
            </w:r>
            <w:r w:rsidR="00CD6947">
              <w:rPr>
                <w:rFonts w:ascii="Calibri" w:hAnsi="Calibri" w:cs="Calibri"/>
                <w:sz w:val="20"/>
                <w:szCs w:val="20"/>
                <w:lang w:val="en-AU"/>
              </w:rPr>
              <w:t xml:space="preserve"> </w:t>
            </w:r>
            <w:r w:rsidR="006925A3">
              <w:rPr>
                <w:rFonts w:ascii="Calibri" w:hAnsi="Calibri" w:cs="Calibri"/>
                <w:sz w:val="20"/>
                <w:szCs w:val="20"/>
                <w:lang w:val="en-AU"/>
              </w:rPr>
              <w:t>O</w:t>
            </w:r>
            <w:r w:rsidR="00CD6947" w:rsidRPr="00210B21">
              <w:rPr>
                <w:rFonts w:ascii="Calibri" w:hAnsi="Calibri" w:cs="Calibri"/>
                <w:sz w:val="20"/>
                <w:szCs w:val="20"/>
                <w:lang w:val="en-AU"/>
              </w:rPr>
              <w:t>ption</w:t>
            </w:r>
            <w:r w:rsidR="00CD6947">
              <w:rPr>
                <w:rFonts w:ascii="Calibri" w:hAnsi="Calibri" w:cs="Calibri"/>
                <w:sz w:val="20"/>
                <w:szCs w:val="20"/>
                <w:lang w:val="en-AU"/>
              </w:rPr>
              <w:t>s</w:t>
            </w:r>
            <w:r w:rsidR="00CD6947" w:rsidRPr="00210B21">
              <w:rPr>
                <w:rFonts w:ascii="Calibri" w:hAnsi="Calibri" w:cs="Calibri"/>
                <w:sz w:val="20"/>
                <w:szCs w:val="20"/>
                <w:lang w:val="en-AU"/>
              </w:rPr>
              <w:t xml:space="preserve"> </w:t>
            </w:r>
            <w:r w:rsidR="006F42DF">
              <w:rPr>
                <w:rFonts w:ascii="Calibri" w:hAnsi="Calibri" w:cs="Calibri"/>
                <w:sz w:val="20"/>
                <w:szCs w:val="20"/>
                <w:lang w:val="en-AU"/>
              </w:rPr>
              <w:t xml:space="preserve">are </w:t>
            </w:r>
            <w:r w:rsidR="00CD6947">
              <w:rPr>
                <w:rFonts w:ascii="Calibri" w:hAnsi="Calibri" w:cs="Calibri"/>
                <w:sz w:val="20"/>
                <w:szCs w:val="20"/>
                <w:lang w:val="en-AU"/>
              </w:rPr>
              <w:t xml:space="preserve">provided </w:t>
            </w:r>
            <w:r w:rsidR="0079197C">
              <w:rPr>
                <w:rFonts w:ascii="Calibri" w:hAnsi="Calibri" w:cs="Calibri"/>
                <w:sz w:val="20"/>
                <w:szCs w:val="20"/>
                <w:lang w:val="en-AU"/>
              </w:rPr>
              <w:t xml:space="preserve">to the right </w:t>
            </w:r>
            <w:r w:rsidR="006F42DF">
              <w:rPr>
                <w:rFonts w:ascii="Calibri" w:hAnsi="Calibri" w:cs="Calibri"/>
                <w:sz w:val="20"/>
                <w:szCs w:val="20"/>
                <w:lang w:val="en-AU"/>
              </w:rPr>
              <w:t xml:space="preserve">– consider each </w:t>
            </w:r>
            <w:r w:rsidR="00CD6947" w:rsidRPr="00210B21">
              <w:rPr>
                <w:rFonts w:ascii="Calibri" w:hAnsi="Calibri" w:cs="Calibri"/>
                <w:sz w:val="20"/>
                <w:szCs w:val="20"/>
                <w:lang w:val="en-AU"/>
              </w:rPr>
              <w:t xml:space="preserve">and answer yes </w:t>
            </w:r>
            <w:r w:rsidR="006F42DF">
              <w:rPr>
                <w:rFonts w:ascii="Calibri" w:hAnsi="Calibri" w:cs="Calibri"/>
                <w:sz w:val="20"/>
                <w:szCs w:val="20"/>
                <w:lang w:val="en-AU"/>
              </w:rPr>
              <w:t xml:space="preserve">(if important) </w:t>
            </w:r>
            <w:r w:rsidR="00CD6947" w:rsidRPr="00210B21">
              <w:rPr>
                <w:rFonts w:ascii="Calibri" w:hAnsi="Calibri" w:cs="Calibri"/>
                <w:sz w:val="20"/>
                <w:szCs w:val="20"/>
                <w:lang w:val="en-AU"/>
              </w:rPr>
              <w:t>or no</w:t>
            </w:r>
            <w:r w:rsidR="006F42DF">
              <w:rPr>
                <w:rFonts w:ascii="Calibri" w:hAnsi="Calibri" w:cs="Calibri"/>
                <w:sz w:val="20"/>
                <w:szCs w:val="20"/>
                <w:lang w:val="en-AU"/>
              </w:rPr>
              <w:t xml:space="preserve"> (if not)</w:t>
            </w:r>
            <w:r w:rsidR="00CD6947" w:rsidRPr="00210B21">
              <w:rPr>
                <w:rFonts w:ascii="Calibri" w:hAnsi="Calibri" w:cs="Calibri"/>
                <w:sz w:val="20"/>
                <w:szCs w:val="20"/>
                <w:lang w:val="en-AU"/>
              </w:rPr>
              <w:t>.</w:t>
            </w:r>
            <w:r w:rsidR="00CD6947">
              <w:rPr>
                <w:rFonts w:ascii="Calibri" w:hAnsi="Calibri" w:cs="Calibri"/>
                <w:sz w:val="20"/>
                <w:szCs w:val="20"/>
                <w:lang w:val="en-AU"/>
              </w:rPr>
              <w:t xml:space="preserve">  Add comments or further important factors in the “other” category.</w:t>
            </w:r>
          </w:p>
          <w:p w14:paraId="277D0453" w14:textId="021BA558" w:rsidR="00FD3795" w:rsidRDefault="00CD6947" w:rsidP="00CD6947">
            <w:pPr>
              <w:spacing w:after="60" w:line="259" w:lineRule="auto"/>
              <w:rPr>
                <w:rFonts w:ascii="Calibri" w:hAnsi="Calibri" w:cs="Calibri"/>
                <w:sz w:val="20"/>
                <w:szCs w:val="20"/>
                <w:lang w:val="en-AU"/>
              </w:rPr>
            </w:pPr>
            <w:r w:rsidRPr="00CD6947">
              <w:rPr>
                <w:rFonts w:ascii="Calibri" w:hAnsi="Calibri" w:cs="Calibri"/>
                <w:sz w:val="20"/>
                <w:szCs w:val="20"/>
                <w:lang w:val="en-AU"/>
              </w:rPr>
              <w:t>The</w:t>
            </w:r>
            <w:r w:rsidR="006925A3">
              <w:rPr>
                <w:rFonts w:ascii="Calibri" w:hAnsi="Calibri" w:cs="Calibri"/>
                <w:sz w:val="20"/>
                <w:szCs w:val="20"/>
                <w:lang w:val="en-AU"/>
              </w:rPr>
              <w:t>se</w:t>
            </w:r>
            <w:r w:rsidRPr="00CD6947">
              <w:rPr>
                <w:rFonts w:ascii="Calibri" w:hAnsi="Calibri" w:cs="Calibri"/>
                <w:sz w:val="20"/>
                <w:szCs w:val="20"/>
                <w:lang w:val="en-AU"/>
              </w:rPr>
              <w:t xml:space="preserve"> results may </w:t>
            </w:r>
            <w:r w:rsidR="00992AE7">
              <w:rPr>
                <w:rFonts w:ascii="Calibri" w:hAnsi="Calibri" w:cs="Calibri"/>
                <w:sz w:val="20"/>
                <w:szCs w:val="20"/>
                <w:lang w:val="en-AU"/>
              </w:rPr>
              <w:t>improve</w:t>
            </w:r>
            <w:r w:rsidR="000E6B94">
              <w:rPr>
                <w:rFonts w:ascii="Calibri" w:hAnsi="Calibri" w:cs="Calibri"/>
                <w:sz w:val="20"/>
                <w:szCs w:val="20"/>
                <w:lang w:val="en-AU"/>
              </w:rPr>
              <w:t xml:space="preserve"> </w:t>
            </w:r>
            <w:r w:rsidRPr="00CD6947">
              <w:rPr>
                <w:rFonts w:ascii="Calibri" w:hAnsi="Calibri" w:cs="Calibri"/>
                <w:sz w:val="20"/>
                <w:szCs w:val="20"/>
                <w:lang w:val="en-AU"/>
              </w:rPr>
              <w:t>understand</w:t>
            </w:r>
            <w:r w:rsidR="00992AE7">
              <w:rPr>
                <w:rFonts w:ascii="Calibri" w:hAnsi="Calibri" w:cs="Calibri"/>
                <w:sz w:val="20"/>
                <w:szCs w:val="20"/>
                <w:lang w:val="en-AU"/>
              </w:rPr>
              <w:t>ing</w:t>
            </w:r>
            <w:r w:rsidR="000E6B94">
              <w:rPr>
                <w:rFonts w:ascii="Calibri" w:hAnsi="Calibri" w:cs="Calibri"/>
                <w:sz w:val="20"/>
                <w:szCs w:val="20"/>
                <w:lang w:val="en-AU"/>
              </w:rPr>
              <w:t xml:space="preserve"> </w:t>
            </w:r>
            <w:r w:rsidR="0097094B">
              <w:rPr>
                <w:rFonts w:ascii="Calibri" w:hAnsi="Calibri" w:cs="Calibri"/>
                <w:sz w:val="20"/>
                <w:szCs w:val="20"/>
                <w:lang w:val="en-AU"/>
              </w:rPr>
              <w:t xml:space="preserve">of </w:t>
            </w:r>
            <w:r w:rsidRPr="00CD6947">
              <w:rPr>
                <w:rFonts w:ascii="Calibri" w:hAnsi="Calibri" w:cs="Calibri"/>
                <w:sz w:val="20"/>
                <w:szCs w:val="20"/>
                <w:lang w:val="en-AU"/>
              </w:rPr>
              <w:t>the best Collection Depots</w:t>
            </w:r>
            <w:r>
              <w:rPr>
                <w:rFonts w:ascii="Calibri" w:hAnsi="Calibri" w:cs="Calibri"/>
                <w:sz w:val="20"/>
                <w:szCs w:val="20"/>
                <w:lang w:val="en-AU"/>
              </w:rPr>
              <w:t xml:space="preserve"> style or styles.  </w:t>
            </w:r>
            <w:r w:rsidR="00550472">
              <w:rPr>
                <w:rFonts w:ascii="Calibri" w:hAnsi="Calibri" w:cs="Calibri"/>
                <w:sz w:val="20"/>
                <w:szCs w:val="20"/>
                <w:lang w:val="en-AU"/>
              </w:rPr>
              <w:t>D</w:t>
            </w:r>
            <w:r>
              <w:rPr>
                <w:rFonts w:ascii="Calibri" w:hAnsi="Calibri" w:cs="Calibri"/>
                <w:sz w:val="20"/>
                <w:szCs w:val="20"/>
                <w:lang w:val="en-AU"/>
              </w:rPr>
              <w:t xml:space="preserve">ifferent </w:t>
            </w:r>
            <w:r w:rsidR="007C3E76" w:rsidRPr="007C3E76">
              <w:rPr>
                <w:rFonts w:ascii="Calibri" w:hAnsi="Calibri" w:cs="Calibri"/>
                <w:sz w:val="20"/>
                <w:szCs w:val="20"/>
                <w:lang w:val="en-AU"/>
              </w:rPr>
              <w:t xml:space="preserve">material </w:t>
            </w:r>
            <w:r>
              <w:rPr>
                <w:rFonts w:ascii="Calibri" w:hAnsi="Calibri" w:cs="Calibri"/>
                <w:sz w:val="20"/>
                <w:szCs w:val="20"/>
                <w:lang w:val="en-AU"/>
              </w:rPr>
              <w:t xml:space="preserve">types (beverage containers v bulky waste) </w:t>
            </w:r>
            <w:r w:rsidR="00550472">
              <w:rPr>
                <w:rFonts w:ascii="Calibri" w:hAnsi="Calibri" w:cs="Calibri"/>
                <w:sz w:val="20"/>
                <w:szCs w:val="20"/>
                <w:lang w:val="en-AU"/>
              </w:rPr>
              <w:t xml:space="preserve">and </w:t>
            </w:r>
            <w:r>
              <w:rPr>
                <w:rFonts w:ascii="Calibri" w:hAnsi="Calibri" w:cs="Calibri"/>
                <w:sz w:val="20"/>
                <w:szCs w:val="20"/>
                <w:lang w:val="en-AU"/>
              </w:rPr>
              <w:t>different communities (capital island v outer provinces)</w:t>
            </w:r>
            <w:r w:rsidR="00550472">
              <w:rPr>
                <w:rFonts w:ascii="Calibri" w:hAnsi="Calibri" w:cs="Calibri"/>
                <w:sz w:val="20"/>
                <w:szCs w:val="20"/>
                <w:lang w:val="en-AU"/>
              </w:rPr>
              <w:t xml:space="preserve"> may have different requirements for Collection Depots</w:t>
            </w:r>
            <w:r>
              <w:rPr>
                <w:rFonts w:ascii="Calibri" w:hAnsi="Calibri" w:cs="Calibri"/>
                <w:sz w:val="20"/>
                <w:szCs w:val="20"/>
                <w:lang w:val="en-AU"/>
              </w:rPr>
              <w:t xml:space="preserve">. </w:t>
            </w:r>
            <w:r w:rsidR="00550472">
              <w:rPr>
                <w:rFonts w:ascii="Calibri" w:hAnsi="Calibri" w:cs="Calibri"/>
                <w:sz w:val="20"/>
                <w:szCs w:val="20"/>
                <w:lang w:val="en-AU"/>
              </w:rPr>
              <w:t>Note</w:t>
            </w:r>
            <w:r>
              <w:rPr>
                <w:rFonts w:ascii="Calibri" w:hAnsi="Calibri" w:cs="Calibri"/>
                <w:sz w:val="20"/>
                <w:szCs w:val="20"/>
                <w:lang w:val="en-AU"/>
              </w:rPr>
              <w:t xml:space="preserve"> thoughts / ideas</w:t>
            </w:r>
            <w:r w:rsidR="00550472">
              <w:rPr>
                <w:rFonts w:ascii="Calibri" w:hAnsi="Calibri" w:cs="Calibri"/>
                <w:sz w:val="20"/>
                <w:szCs w:val="20"/>
                <w:lang w:val="en-AU"/>
              </w:rPr>
              <w:t xml:space="preserve"> for further </w:t>
            </w:r>
            <w:r>
              <w:rPr>
                <w:rFonts w:ascii="Calibri" w:hAnsi="Calibri" w:cs="Calibri"/>
                <w:sz w:val="20"/>
                <w:szCs w:val="20"/>
                <w:lang w:val="en-AU"/>
              </w:rPr>
              <w:t>analys</w:t>
            </w:r>
            <w:r w:rsidR="00550472">
              <w:rPr>
                <w:rFonts w:ascii="Calibri" w:hAnsi="Calibri" w:cs="Calibri"/>
                <w:sz w:val="20"/>
                <w:szCs w:val="20"/>
                <w:lang w:val="en-AU"/>
              </w:rPr>
              <w:t>is in later steps</w:t>
            </w:r>
            <w:r w:rsidR="00FD3795">
              <w:rPr>
                <w:rFonts w:ascii="Calibri" w:hAnsi="Calibri" w:cs="Calibri"/>
                <w:sz w:val="20"/>
                <w:szCs w:val="20"/>
                <w:lang w:val="en-AU"/>
              </w:rPr>
              <w:t>.</w:t>
            </w:r>
          </w:p>
          <w:p w14:paraId="4C5579AE" w14:textId="0EF6A74E" w:rsidR="00CD6947" w:rsidRPr="00210B21" w:rsidRDefault="00CD6947" w:rsidP="00CD6947">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0EEF28E2" wp14:editId="2383AD76">
                  <wp:extent cx="1828800" cy="1218994"/>
                  <wp:effectExtent l="0" t="0" r="0" b="635"/>
                  <wp:docPr id="1921110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110631" name=""/>
                          <pic:cNvPicPr/>
                        </pic:nvPicPr>
                        <pic:blipFill rotWithShape="1">
                          <a:blip r:embed="rId39" cstate="email">
                            <a:extLst>
                              <a:ext uri="{28A0092B-C50C-407E-A947-70E740481C1C}">
                                <a14:useLocalDpi xmlns:a14="http://schemas.microsoft.com/office/drawing/2010/main"/>
                              </a:ext>
                            </a:extLst>
                          </a:blip>
                          <a:srcRect r="40631"/>
                          <a:stretch/>
                        </pic:blipFill>
                        <pic:spPr bwMode="auto">
                          <a:xfrm>
                            <a:off x="0" y="0"/>
                            <a:ext cx="1829364" cy="1219370"/>
                          </a:xfrm>
                          <a:prstGeom prst="rect">
                            <a:avLst/>
                          </a:prstGeom>
                          <a:ln>
                            <a:noFill/>
                          </a:ln>
                          <a:extLst>
                            <a:ext uri="{53640926-AAD7-44D8-BBD7-CCE9431645EC}">
                              <a14:shadowObscured xmlns:a14="http://schemas.microsoft.com/office/drawing/2010/main"/>
                            </a:ext>
                          </a:extLst>
                        </pic:spPr>
                      </pic:pic>
                    </a:graphicData>
                  </a:graphic>
                </wp:inline>
              </w:drawing>
            </w:r>
          </w:p>
        </w:tc>
        <w:tc>
          <w:tcPr>
            <w:tcW w:w="4270" w:type="dxa"/>
          </w:tcPr>
          <w:p w14:paraId="668A3974" w14:textId="79A2D57E"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b/>
                <w:bCs/>
                <w:sz w:val="20"/>
                <w:szCs w:val="20"/>
                <w:lang w:val="en-AU"/>
              </w:rPr>
              <w:t>Consider what Collection Depot to achieve</w:t>
            </w:r>
          </w:p>
        </w:tc>
        <w:tc>
          <w:tcPr>
            <w:tcW w:w="621" w:type="dxa"/>
          </w:tcPr>
          <w:p w14:paraId="4B5DD57A" w14:textId="77777777"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b/>
                <w:bCs/>
                <w:sz w:val="20"/>
                <w:szCs w:val="20"/>
                <w:lang w:val="en-AU"/>
              </w:rPr>
              <w:t>Y/N</w:t>
            </w:r>
          </w:p>
        </w:tc>
        <w:tc>
          <w:tcPr>
            <w:tcW w:w="3343" w:type="dxa"/>
          </w:tcPr>
          <w:p w14:paraId="7BE10738" w14:textId="1055EE54" w:rsidR="00CD6947" w:rsidRPr="00CD6947" w:rsidRDefault="00CD6947" w:rsidP="00C97348">
            <w:pPr>
              <w:spacing w:after="60" w:line="259" w:lineRule="auto"/>
              <w:rPr>
                <w:rFonts w:ascii="Calibri" w:hAnsi="Calibri" w:cs="Calibri"/>
                <w:b/>
                <w:bCs/>
                <w:sz w:val="20"/>
                <w:szCs w:val="20"/>
                <w:lang w:val="en-AU"/>
              </w:rPr>
            </w:pPr>
            <w:r w:rsidRPr="00CD6947">
              <w:rPr>
                <w:rFonts w:ascii="Calibri" w:hAnsi="Calibri" w:cs="Calibri"/>
                <w:b/>
                <w:bCs/>
                <w:sz w:val="20"/>
                <w:szCs w:val="20"/>
                <w:lang w:val="en-AU"/>
              </w:rPr>
              <w:t>Comments</w:t>
            </w:r>
            <w:r>
              <w:rPr>
                <w:rFonts w:ascii="Calibri" w:hAnsi="Calibri" w:cs="Calibri"/>
                <w:b/>
                <w:bCs/>
                <w:sz w:val="20"/>
                <w:szCs w:val="20"/>
                <w:lang w:val="en-AU"/>
              </w:rPr>
              <w:t xml:space="preserve"> </w:t>
            </w:r>
          </w:p>
        </w:tc>
      </w:tr>
      <w:tr w:rsidR="005F719D" w:rsidRPr="00210B21" w14:paraId="458231F6" w14:textId="77777777" w:rsidTr="00DE6486">
        <w:tc>
          <w:tcPr>
            <w:tcW w:w="2315" w:type="dxa"/>
            <w:vMerge/>
            <w:shd w:val="clear" w:color="auto" w:fill="FBE4D5" w:themeFill="accent2" w:themeFillTint="33"/>
          </w:tcPr>
          <w:p w14:paraId="24971306"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52C18D9E"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6662C854" w14:textId="3411590E"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Equal access to all communities across the country</w:t>
            </w:r>
          </w:p>
        </w:tc>
        <w:tc>
          <w:tcPr>
            <w:tcW w:w="621" w:type="dxa"/>
          </w:tcPr>
          <w:p w14:paraId="21F49DB6"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76AC27DD" w14:textId="0997DC8C" w:rsidR="00CD6947" w:rsidRPr="00210B21" w:rsidRDefault="00CD6947" w:rsidP="00C97348">
            <w:pPr>
              <w:spacing w:after="60" w:line="259" w:lineRule="auto"/>
              <w:rPr>
                <w:rFonts w:ascii="Calibri" w:hAnsi="Calibri" w:cs="Calibri"/>
                <w:sz w:val="20"/>
                <w:szCs w:val="20"/>
                <w:lang w:val="en-AU"/>
              </w:rPr>
            </w:pPr>
          </w:p>
        </w:tc>
      </w:tr>
      <w:tr w:rsidR="005F719D" w:rsidRPr="00210B21" w14:paraId="26FB7A30" w14:textId="77777777" w:rsidTr="00DE6486">
        <w:tc>
          <w:tcPr>
            <w:tcW w:w="2315" w:type="dxa"/>
            <w:vMerge/>
            <w:shd w:val="clear" w:color="auto" w:fill="FBE4D5" w:themeFill="accent2" w:themeFillTint="33"/>
          </w:tcPr>
          <w:p w14:paraId="4C5E370A"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55725A77"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1F056D49" w14:textId="670DC140"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Inclusive access and operating hours – people of all ability levels and working hours can access </w:t>
            </w:r>
          </w:p>
        </w:tc>
        <w:tc>
          <w:tcPr>
            <w:tcW w:w="621" w:type="dxa"/>
          </w:tcPr>
          <w:p w14:paraId="2FCDEA07"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2E3E4C22" w14:textId="73BCDF42" w:rsidR="00CD6947" w:rsidRPr="00210B21" w:rsidRDefault="00CD6947" w:rsidP="00C97348">
            <w:pPr>
              <w:spacing w:after="60" w:line="259" w:lineRule="auto"/>
              <w:rPr>
                <w:rFonts w:ascii="Calibri" w:hAnsi="Calibri" w:cs="Calibri"/>
                <w:sz w:val="20"/>
                <w:szCs w:val="20"/>
                <w:lang w:val="en-AU"/>
              </w:rPr>
            </w:pPr>
          </w:p>
        </w:tc>
      </w:tr>
      <w:tr w:rsidR="005F719D" w:rsidRPr="00210B21" w14:paraId="18859E25" w14:textId="77777777" w:rsidTr="00DE6486">
        <w:tc>
          <w:tcPr>
            <w:tcW w:w="2315" w:type="dxa"/>
            <w:vMerge/>
            <w:shd w:val="clear" w:color="auto" w:fill="FBE4D5" w:themeFill="accent2" w:themeFillTint="33"/>
          </w:tcPr>
          <w:p w14:paraId="03E4129E"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5FAAEF5E"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3BADDD4A" w14:textId="75211543"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Establish meaningful employment opportunities </w:t>
            </w:r>
          </w:p>
        </w:tc>
        <w:tc>
          <w:tcPr>
            <w:tcW w:w="621" w:type="dxa"/>
          </w:tcPr>
          <w:p w14:paraId="4E24C596"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180F2831" w14:textId="04DDDAEF" w:rsidR="00CD6947" w:rsidRPr="00210B21" w:rsidRDefault="00CD6947" w:rsidP="00C97348">
            <w:pPr>
              <w:spacing w:after="60" w:line="259" w:lineRule="auto"/>
              <w:rPr>
                <w:rFonts w:ascii="Calibri" w:hAnsi="Calibri" w:cs="Calibri"/>
                <w:sz w:val="20"/>
                <w:szCs w:val="20"/>
                <w:lang w:val="en-AU"/>
              </w:rPr>
            </w:pPr>
          </w:p>
        </w:tc>
      </w:tr>
      <w:tr w:rsidR="005F719D" w:rsidRPr="00210B21" w14:paraId="3A34D77D" w14:textId="77777777" w:rsidTr="00DE6486">
        <w:tc>
          <w:tcPr>
            <w:tcW w:w="2315" w:type="dxa"/>
            <w:vMerge/>
            <w:shd w:val="clear" w:color="auto" w:fill="FBE4D5" w:themeFill="accent2" w:themeFillTint="33"/>
          </w:tcPr>
          <w:p w14:paraId="2C90E6E8"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4DF728E6"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1DE8D87F" w14:textId="102D7A42"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Link in with existing infrastructure </w:t>
            </w:r>
          </w:p>
        </w:tc>
        <w:tc>
          <w:tcPr>
            <w:tcW w:w="621" w:type="dxa"/>
          </w:tcPr>
          <w:p w14:paraId="1B757A34"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08C64AEB" w14:textId="52622D6C" w:rsidR="00CD6947" w:rsidRPr="00210B21" w:rsidRDefault="00CD6947" w:rsidP="00C97348">
            <w:pPr>
              <w:spacing w:after="60" w:line="259" w:lineRule="auto"/>
              <w:rPr>
                <w:rFonts w:ascii="Calibri" w:hAnsi="Calibri" w:cs="Calibri"/>
                <w:sz w:val="20"/>
                <w:szCs w:val="20"/>
                <w:lang w:val="en-AU"/>
              </w:rPr>
            </w:pPr>
          </w:p>
        </w:tc>
      </w:tr>
      <w:tr w:rsidR="005F719D" w:rsidRPr="00210B21" w14:paraId="49DFD93A" w14:textId="77777777" w:rsidTr="00DE6486">
        <w:tc>
          <w:tcPr>
            <w:tcW w:w="2315" w:type="dxa"/>
            <w:vMerge/>
            <w:shd w:val="clear" w:color="auto" w:fill="FBE4D5" w:themeFill="accent2" w:themeFillTint="33"/>
          </w:tcPr>
          <w:p w14:paraId="7A3157BF"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52002B4E"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6B8A1EFB" w14:textId="56061B64"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Community owned and operated </w:t>
            </w:r>
          </w:p>
        </w:tc>
        <w:tc>
          <w:tcPr>
            <w:tcW w:w="621" w:type="dxa"/>
          </w:tcPr>
          <w:p w14:paraId="73385001"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2CD3869C" w14:textId="6A44FA04" w:rsidR="00CD6947" w:rsidRPr="00210B21" w:rsidRDefault="00CD6947" w:rsidP="00C97348">
            <w:pPr>
              <w:spacing w:after="60" w:line="259" w:lineRule="auto"/>
              <w:rPr>
                <w:rFonts w:ascii="Calibri" w:hAnsi="Calibri" w:cs="Calibri"/>
                <w:sz w:val="20"/>
                <w:szCs w:val="20"/>
                <w:lang w:val="en-AU"/>
              </w:rPr>
            </w:pPr>
          </w:p>
        </w:tc>
      </w:tr>
      <w:tr w:rsidR="005F719D" w:rsidRPr="00210B21" w14:paraId="16877D1F" w14:textId="77777777" w:rsidTr="00DE6486">
        <w:tc>
          <w:tcPr>
            <w:tcW w:w="2315" w:type="dxa"/>
            <w:vMerge/>
            <w:shd w:val="clear" w:color="auto" w:fill="FBE4D5" w:themeFill="accent2" w:themeFillTint="33"/>
          </w:tcPr>
          <w:p w14:paraId="3FC1F1B0"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0E61B1F3"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54F475EB" w14:textId="2E512A4F"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High consideration for managing fraudulent activities </w:t>
            </w:r>
          </w:p>
        </w:tc>
        <w:tc>
          <w:tcPr>
            <w:tcW w:w="621" w:type="dxa"/>
          </w:tcPr>
          <w:p w14:paraId="4053CF50"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415C8C84" w14:textId="434B71A6" w:rsidR="00CD6947" w:rsidRPr="00210B21" w:rsidRDefault="00CD6947" w:rsidP="00C97348">
            <w:pPr>
              <w:spacing w:after="60" w:line="259" w:lineRule="auto"/>
              <w:rPr>
                <w:rFonts w:ascii="Calibri" w:hAnsi="Calibri" w:cs="Calibri"/>
                <w:sz w:val="20"/>
                <w:szCs w:val="20"/>
                <w:lang w:val="en-AU"/>
              </w:rPr>
            </w:pPr>
          </w:p>
        </w:tc>
      </w:tr>
      <w:tr w:rsidR="005F719D" w:rsidRPr="00210B21" w14:paraId="161EA4E6" w14:textId="77777777" w:rsidTr="00DE6486">
        <w:tc>
          <w:tcPr>
            <w:tcW w:w="2315" w:type="dxa"/>
            <w:vMerge/>
            <w:shd w:val="clear" w:color="auto" w:fill="FBE4D5" w:themeFill="accent2" w:themeFillTint="33"/>
          </w:tcPr>
          <w:p w14:paraId="39F8B6F4"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158F8B08"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3ED563F5" w14:textId="3E628655"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Appropriate to local setting and community</w:t>
            </w:r>
          </w:p>
        </w:tc>
        <w:tc>
          <w:tcPr>
            <w:tcW w:w="621" w:type="dxa"/>
          </w:tcPr>
          <w:p w14:paraId="089B279D"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1B6894BC" w14:textId="24DE8B85" w:rsidR="00CD6947" w:rsidRPr="00210B21" w:rsidRDefault="00CD6947" w:rsidP="00C97348">
            <w:pPr>
              <w:spacing w:after="60" w:line="259" w:lineRule="auto"/>
              <w:rPr>
                <w:rFonts w:ascii="Calibri" w:hAnsi="Calibri" w:cs="Calibri"/>
                <w:sz w:val="20"/>
                <w:szCs w:val="20"/>
                <w:lang w:val="en-AU"/>
              </w:rPr>
            </w:pPr>
          </w:p>
        </w:tc>
      </w:tr>
      <w:tr w:rsidR="005F719D" w:rsidRPr="00210B21" w14:paraId="5B59BD88" w14:textId="77777777" w:rsidTr="00DE6486">
        <w:tc>
          <w:tcPr>
            <w:tcW w:w="2315" w:type="dxa"/>
            <w:vMerge/>
            <w:shd w:val="clear" w:color="auto" w:fill="FBE4D5" w:themeFill="accent2" w:themeFillTint="33"/>
          </w:tcPr>
          <w:p w14:paraId="67FAFA84"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22698E05"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467A1727" w14:textId="30A06C83"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Schemes provide a “product stewardship” approach (if a retailer sells an item, they are required to "buy” it back)</w:t>
            </w:r>
          </w:p>
        </w:tc>
        <w:tc>
          <w:tcPr>
            <w:tcW w:w="621" w:type="dxa"/>
          </w:tcPr>
          <w:p w14:paraId="24E29E45"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54D71BFE" w14:textId="5ACA7B22" w:rsidR="00CD6947" w:rsidRPr="00210B21" w:rsidRDefault="00CD6947" w:rsidP="00C97348">
            <w:pPr>
              <w:spacing w:after="60" w:line="259" w:lineRule="auto"/>
              <w:rPr>
                <w:rFonts w:ascii="Calibri" w:hAnsi="Calibri" w:cs="Calibri"/>
                <w:sz w:val="20"/>
                <w:szCs w:val="20"/>
                <w:lang w:val="en-AU"/>
              </w:rPr>
            </w:pPr>
          </w:p>
        </w:tc>
      </w:tr>
      <w:tr w:rsidR="005F719D" w:rsidRPr="00210B21" w14:paraId="56C6AE0D" w14:textId="77777777" w:rsidTr="00DE6486">
        <w:tc>
          <w:tcPr>
            <w:tcW w:w="2315" w:type="dxa"/>
            <w:vMerge/>
            <w:shd w:val="clear" w:color="auto" w:fill="FBE4D5" w:themeFill="accent2" w:themeFillTint="33"/>
          </w:tcPr>
          <w:p w14:paraId="48EE8C7C"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02905B86"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7713DB6C" w14:textId="22F128F5"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Other:</w:t>
            </w:r>
          </w:p>
        </w:tc>
        <w:tc>
          <w:tcPr>
            <w:tcW w:w="621" w:type="dxa"/>
          </w:tcPr>
          <w:p w14:paraId="661BFD1F"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4FD5C3D5" w14:textId="1DB28EC6" w:rsidR="00CD6947" w:rsidRPr="00210B21" w:rsidRDefault="00CD6947" w:rsidP="00C97348">
            <w:pPr>
              <w:spacing w:after="60" w:line="259" w:lineRule="auto"/>
              <w:rPr>
                <w:rFonts w:ascii="Calibri" w:hAnsi="Calibri" w:cs="Calibri"/>
                <w:sz w:val="20"/>
                <w:szCs w:val="20"/>
                <w:lang w:val="en-AU"/>
              </w:rPr>
            </w:pPr>
          </w:p>
        </w:tc>
      </w:tr>
      <w:tr w:rsidR="005F719D" w:rsidRPr="00210B21" w14:paraId="431C48A5" w14:textId="77777777" w:rsidTr="00DE6486">
        <w:tc>
          <w:tcPr>
            <w:tcW w:w="2315" w:type="dxa"/>
            <w:vMerge/>
            <w:shd w:val="clear" w:color="auto" w:fill="FBE4D5" w:themeFill="accent2" w:themeFillTint="33"/>
          </w:tcPr>
          <w:p w14:paraId="69C750F0" w14:textId="77777777" w:rsidR="00CD6947" w:rsidRPr="00210B21" w:rsidRDefault="00CD6947">
            <w:pPr>
              <w:pStyle w:val="ListParagraph"/>
              <w:numPr>
                <w:ilvl w:val="0"/>
                <w:numId w:val="25"/>
              </w:numPr>
              <w:spacing w:after="60" w:line="259" w:lineRule="auto"/>
              <w:ind w:left="448"/>
              <w:rPr>
                <w:rFonts w:ascii="Calibri" w:hAnsi="Calibri" w:cs="Calibri"/>
                <w:b/>
                <w:bCs/>
                <w:sz w:val="20"/>
                <w:szCs w:val="20"/>
                <w:lang w:val="en-AU"/>
              </w:rPr>
            </w:pPr>
          </w:p>
        </w:tc>
        <w:tc>
          <w:tcPr>
            <w:tcW w:w="3841" w:type="dxa"/>
            <w:vMerge/>
          </w:tcPr>
          <w:p w14:paraId="1E790478" w14:textId="77777777" w:rsidR="00CD6947" w:rsidRPr="00210B21" w:rsidRDefault="00CD6947" w:rsidP="00C97348">
            <w:pPr>
              <w:spacing w:after="60" w:line="259" w:lineRule="auto"/>
              <w:rPr>
                <w:rFonts w:ascii="Calibri" w:hAnsi="Calibri" w:cs="Calibri"/>
                <w:sz w:val="20"/>
                <w:szCs w:val="20"/>
                <w:lang w:val="en-AU"/>
              </w:rPr>
            </w:pPr>
          </w:p>
        </w:tc>
        <w:tc>
          <w:tcPr>
            <w:tcW w:w="4270" w:type="dxa"/>
          </w:tcPr>
          <w:p w14:paraId="23AD3E0C" w14:textId="29DF0D8A" w:rsidR="00CD6947" w:rsidRPr="00210B21" w:rsidRDefault="00CD6947" w:rsidP="00C97348">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621" w:type="dxa"/>
          </w:tcPr>
          <w:p w14:paraId="63B123AD" w14:textId="77777777" w:rsidR="00CD6947" w:rsidRPr="00210B21" w:rsidRDefault="00CD6947" w:rsidP="00C97348">
            <w:pPr>
              <w:spacing w:after="60" w:line="259" w:lineRule="auto"/>
              <w:rPr>
                <w:rFonts w:ascii="Calibri" w:hAnsi="Calibri" w:cs="Calibri"/>
                <w:sz w:val="20"/>
                <w:szCs w:val="20"/>
                <w:lang w:val="en-AU"/>
              </w:rPr>
            </w:pPr>
          </w:p>
        </w:tc>
        <w:tc>
          <w:tcPr>
            <w:tcW w:w="3343" w:type="dxa"/>
          </w:tcPr>
          <w:p w14:paraId="48320CA7" w14:textId="6A449265" w:rsidR="00CD6947" w:rsidRPr="00210B21" w:rsidRDefault="00CD6947" w:rsidP="00C97348">
            <w:pPr>
              <w:spacing w:after="60" w:line="259" w:lineRule="auto"/>
              <w:rPr>
                <w:rFonts w:ascii="Calibri" w:hAnsi="Calibri" w:cs="Calibri"/>
                <w:sz w:val="20"/>
                <w:szCs w:val="20"/>
                <w:lang w:val="en-AU"/>
              </w:rPr>
            </w:pPr>
          </w:p>
        </w:tc>
      </w:tr>
      <w:tr w:rsidR="005F719D" w:rsidRPr="00210B21" w14:paraId="10071E44" w14:textId="77777777" w:rsidTr="00DE6486">
        <w:tc>
          <w:tcPr>
            <w:tcW w:w="2315" w:type="dxa"/>
            <w:vMerge/>
            <w:shd w:val="clear" w:color="auto" w:fill="FBE4D5" w:themeFill="accent2" w:themeFillTint="33"/>
          </w:tcPr>
          <w:p w14:paraId="1C6D9CE3" w14:textId="77777777" w:rsidR="00C97348" w:rsidRPr="00210B21" w:rsidRDefault="00C97348">
            <w:pPr>
              <w:pStyle w:val="ListParagraph"/>
              <w:numPr>
                <w:ilvl w:val="0"/>
                <w:numId w:val="25"/>
              </w:numPr>
              <w:spacing w:after="60" w:line="259" w:lineRule="auto"/>
              <w:ind w:left="448"/>
              <w:rPr>
                <w:rFonts w:ascii="Calibri" w:hAnsi="Calibri" w:cs="Calibri"/>
                <w:b/>
                <w:bCs/>
                <w:sz w:val="20"/>
                <w:szCs w:val="20"/>
                <w:lang w:val="en-AU"/>
              </w:rPr>
            </w:pPr>
          </w:p>
        </w:tc>
        <w:tc>
          <w:tcPr>
            <w:tcW w:w="12075" w:type="dxa"/>
            <w:gridSpan w:val="4"/>
          </w:tcPr>
          <w:p w14:paraId="34287B18" w14:textId="72E5B7E5" w:rsidR="00C97348" w:rsidRPr="00210B21" w:rsidRDefault="006B451A" w:rsidP="00C97348">
            <w:pPr>
              <w:spacing w:after="60" w:line="259" w:lineRule="auto"/>
              <w:rPr>
                <w:rFonts w:ascii="Calibri" w:hAnsi="Calibri" w:cs="Calibri"/>
                <w:sz w:val="20"/>
                <w:szCs w:val="20"/>
                <w:lang w:val="en-AU"/>
              </w:rPr>
            </w:pPr>
            <w:r>
              <w:rPr>
                <w:rFonts w:ascii="Calibri" w:hAnsi="Calibri" w:cs="Calibri"/>
                <w:sz w:val="20"/>
                <w:szCs w:val="20"/>
                <w:lang w:val="en-AU"/>
              </w:rPr>
              <w:t>Details on d</w:t>
            </w:r>
            <w:r w:rsidR="00C97348" w:rsidRPr="00210B21">
              <w:rPr>
                <w:rFonts w:ascii="Calibri" w:hAnsi="Calibri" w:cs="Calibri"/>
                <w:sz w:val="20"/>
                <w:szCs w:val="20"/>
                <w:lang w:val="en-AU"/>
              </w:rPr>
              <w:t xml:space="preserve">ifferent Collection Depots types are </w:t>
            </w:r>
            <w:r>
              <w:rPr>
                <w:rFonts w:ascii="Calibri" w:hAnsi="Calibri" w:cs="Calibri"/>
                <w:sz w:val="20"/>
                <w:szCs w:val="20"/>
                <w:lang w:val="en-AU"/>
              </w:rPr>
              <w:t xml:space="preserve">provided </w:t>
            </w:r>
            <w:r w:rsidR="00C97348" w:rsidRPr="00210B21">
              <w:rPr>
                <w:rFonts w:ascii="Calibri" w:hAnsi="Calibri" w:cs="Calibri"/>
                <w:sz w:val="20"/>
                <w:szCs w:val="20"/>
                <w:lang w:val="en-AU"/>
              </w:rPr>
              <w:t xml:space="preserve">below.  Consider </w:t>
            </w:r>
            <w:r w:rsidR="00992AE7">
              <w:rPr>
                <w:rFonts w:ascii="Calibri" w:hAnsi="Calibri" w:cs="Calibri"/>
                <w:sz w:val="20"/>
                <w:szCs w:val="20"/>
                <w:lang w:val="en-AU"/>
              </w:rPr>
              <w:t xml:space="preserve">previous </w:t>
            </w:r>
            <w:r w:rsidR="0079197C">
              <w:rPr>
                <w:rFonts w:ascii="Calibri" w:hAnsi="Calibri" w:cs="Calibri"/>
                <w:sz w:val="20"/>
                <w:szCs w:val="20"/>
                <w:lang w:val="en-AU"/>
              </w:rPr>
              <w:t>answers</w:t>
            </w:r>
            <w:r w:rsidR="00992AE7">
              <w:rPr>
                <w:rFonts w:ascii="Calibri" w:hAnsi="Calibri" w:cs="Calibri"/>
                <w:sz w:val="20"/>
                <w:szCs w:val="20"/>
                <w:lang w:val="en-AU"/>
              </w:rPr>
              <w:t>,</w:t>
            </w:r>
            <w:r w:rsidR="0079197C">
              <w:rPr>
                <w:rFonts w:ascii="Calibri" w:hAnsi="Calibri" w:cs="Calibri"/>
                <w:sz w:val="20"/>
                <w:szCs w:val="20"/>
                <w:lang w:val="en-AU"/>
              </w:rPr>
              <w:t xml:space="preserve"> and </w:t>
            </w:r>
            <w:r w:rsidR="00C97348" w:rsidRPr="00210B21">
              <w:rPr>
                <w:rFonts w:ascii="Calibri" w:hAnsi="Calibri" w:cs="Calibri"/>
                <w:sz w:val="20"/>
                <w:szCs w:val="20"/>
                <w:lang w:val="en-AU"/>
              </w:rPr>
              <w:t>the pros and cons provid</w:t>
            </w:r>
            <w:r w:rsidR="0079197C">
              <w:rPr>
                <w:rFonts w:ascii="Calibri" w:hAnsi="Calibri" w:cs="Calibri"/>
                <w:sz w:val="20"/>
                <w:szCs w:val="20"/>
                <w:lang w:val="en-AU"/>
              </w:rPr>
              <w:t xml:space="preserve">ed, and </w:t>
            </w:r>
            <w:r w:rsidR="00D015E8">
              <w:rPr>
                <w:rFonts w:ascii="Calibri" w:hAnsi="Calibri" w:cs="Calibri"/>
                <w:sz w:val="20"/>
                <w:szCs w:val="20"/>
                <w:lang w:val="en-AU"/>
              </w:rPr>
              <w:t xml:space="preserve">provide </w:t>
            </w:r>
            <w:r w:rsidR="00CD6947">
              <w:rPr>
                <w:rFonts w:ascii="Calibri" w:hAnsi="Calibri" w:cs="Calibri"/>
                <w:sz w:val="20"/>
                <w:szCs w:val="20"/>
                <w:lang w:val="en-AU"/>
              </w:rPr>
              <w:t xml:space="preserve">comments </w:t>
            </w:r>
            <w:r w:rsidR="0079197C">
              <w:rPr>
                <w:rFonts w:ascii="Calibri" w:hAnsi="Calibri" w:cs="Calibri"/>
                <w:sz w:val="20"/>
                <w:szCs w:val="20"/>
                <w:lang w:val="en-AU"/>
              </w:rPr>
              <w:t xml:space="preserve">on each type – make note of what style(s) may </w:t>
            </w:r>
            <w:r w:rsidR="001D2671" w:rsidRPr="001D2671">
              <w:rPr>
                <w:rFonts w:ascii="Calibri" w:hAnsi="Calibri" w:cs="Calibri"/>
                <w:sz w:val="20"/>
                <w:szCs w:val="20"/>
                <w:lang w:val="en-AU"/>
              </w:rPr>
              <w:t>be appropriate</w:t>
            </w:r>
            <w:r w:rsidR="0079197C">
              <w:rPr>
                <w:rFonts w:ascii="Calibri" w:hAnsi="Calibri" w:cs="Calibri"/>
                <w:sz w:val="20"/>
                <w:szCs w:val="20"/>
                <w:lang w:val="en-AU"/>
              </w:rPr>
              <w:t>.</w:t>
            </w:r>
          </w:p>
        </w:tc>
      </w:tr>
    </w:tbl>
    <w:p w14:paraId="05848DDF" w14:textId="1D939C27" w:rsidR="00DE6486" w:rsidRPr="00DE6486" w:rsidRDefault="00DE6486">
      <w:pPr>
        <w:rPr>
          <w:sz w:val="2"/>
          <w:szCs w:val="2"/>
        </w:rPr>
      </w:pPr>
    </w:p>
    <w:tbl>
      <w:tblPr>
        <w:tblStyle w:val="TableGrid"/>
        <w:tblW w:w="14390" w:type="dxa"/>
        <w:tblLook w:val="04A0" w:firstRow="1" w:lastRow="0" w:firstColumn="1" w:lastColumn="0" w:noHBand="0" w:noVBand="1"/>
      </w:tblPr>
      <w:tblGrid>
        <w:gridCol w:w="2179"/>
        <w:gridCol w:w="2686"/>
        <w:gridCol w:w="3204"/>
        <w:gridCol w:w="2850"/>
        <w:gridCol w:w="3471"/>
      </w:tblGrid>
      <w:tr w:rsidR="00DE6486" w:rsidRPr="00210B21" w14:paraId="624DCBB7" w14:textId="77777777" w:rsidTr="00DE6486">
        <w:tc>
          <w:tcPr>
            <w:tcW w:w="2179" w:type="dxa"/>
            <w:shd w:val="clear" w:color="auto" w:fill="F2F2F2" w:themeFill="background1" w:themeFillShade="F2"/>
            <w:vAlign w:val="bottom"/>
          </w:tcPr>
          <w:p w14:paraId="3719F052" w14:textId="77777777" w:rsidR="0031302E" w:rsidRPr="00210B21" w:rsidRDefault="0031302E" w:rsidP="00B26B27">
            <w:pPr>
              <w:spacing w:after="60" w:line="259" w:lineRule="auto"/>
              <w:jc w:val="center"/>
              <w:rPr>
                <w:rFonts w:ascii="Calibri" w:hAnsi="Calibri" w:cs="Calibri"/>
                <w:sz w:val="20"/>
                <w:szCs w:val="20"/>
                <w:lang w:val="en-AU"/>
              </w:rPr>
            </w:pPr>
          </w:p>
        </w:tc>
        <w:tc>
          <w:tcPr>
            <w:tcW w:w="2686" w:type="dxa"/>
            <w:shd w:val="clear" w:color="auto" w:fill="F2F2F2" w:themeFill="background1" w:themeFillShade="F2"/>
            <w:vAlign w:val="bottom"/>
          </w:tcPr>
          <w:p w14:paraId="79253D12" w14:textId="102F7EC5" w:rsidR="0031302E" w:rsidRPr="0031302E" w:rsidRDefault="0031302E" w:rsidP="0031302E">
            <w:pPr>
              <w:spacing w:after="60" w:line="259" w:lineRule="auto"/>
              <w:jc w:val="center"/>
              <w:rPr>
                <w:rFonts w:asciiTheme="minorHAnsi" w:hAnsiTheme="minorHAnsi" w:cstheme="minorHAnsi"/>
                <w:b/>
                <w:bCs/>
                <w:sz w:val="20"/>
                <w:szCs w:val="20"/>
                <w:lang w:val="en-AU"/>
              </w:rPr>
            </w:pPr>
            <w:r w:rsidRPr="0031302E">
              <w:rPr>
                <w:rFonts w:asciiTheme="minorHAnsi" w:hAnsiTheme="minorHAnsi" w:cstheme="minorHAnsi"/>
                <w:b/>
                <w:bCs/>
                <w:sz w:val="20"/>
                <w:szCs w:val="20"/>
                <w:lang w:val="en-AU"/>
              </w:rPr>
              <w:t>Information</w:t>
            </w:r>
          </w:p>
        </w:tc>
        <w:tc>
          <w:tcPr>
            <w:tcW w:w="3204" w:type="dxa"/>
            <w:shd w:val="clear" w:color="auto" w:fill="F2F2F2" w:themeFill="background1" w:themeFillShade="F2"/>
            <w:vAlign w:val="bottom"/>
          </w:tcPr>
          <w:p w14:paraId="24A4E017" w14:textId="4680404E" w:rsidR="0031302E" w:rsidRPr="0031302E" w:rsidRDefault="0031302E" w:rsidP="0031302E">
            <w:pPr>
              <w:spacing w:after="60" w:line="259" w:lineRule="auto"/>
              <w:jc w:val="center"/>
              <w:rPr>
                <w:rFonts w:asciiTheme="minorHAnsi" w:hAnsiTheme="minorHAnsi" w:cstheme="minorHAnsi"/>
                <w:b/>
                <w:bCs/>
                <w:sz w:val="20"/>
                <w:szCs w:val="20"/>
                <w:lang w:val="en-AU"/>
              </w:rPr>
            </w:pPr>
            <w:r w:rsidRPr="0031302E">
              <w:rPr>
                <w:rFonts w:asciiTheme="minorHAnsi" w:hAnsiTheme="minorHAnsi" w:cstheme="minorHAnsi"/>
                <w:b/>
                <w:bCs/>
                <w:sz w:val="20"/>
                <w:szCs w:val="20"/>
                <w:lang w:val="en-AU"/>
              </w:rPr>
              <w:t xml:space="preserve">Pros </w:t>
            </w:r>
          </w:p>
        </w:tc>
        <w:tc>
          <w:tcPr>
            <w:tcW w:w="2850" w:type="dxa"/>
            <w:shd w:val="clear" w:color="auto" w:fill="F2F2F2" w:themeFill="background1" w:themeFillShade="F2"/>
            <w:vAlign w:val="bottom"/>
          </w:tcPr>
          <w:p w14:paraId="64359244" w14:textId="412FBE30" w:rsidR="0031302E" w:rsidRPr="0031302E" w:rsidRDefault="0031302E" w:rsidP="0031302E">
            <w:pPr>
              <w:spacing w:after="60" w:line="259" w:lineRule="auto"/>
              <w:jc w:val="center"/>
              <w:rPr>
                <w:rFonts w:asciiTheme="minorHAnsi" w:hAnsiTheme="minorHAnsi" w:cstheme="minorHAnsi"/>
                <w:b/>
                <w:bCs/>
                <w:sz w:val="20"/>
                <w:szCs w:val="20"/>
                <w:lang w:val="en-AU"/>
              </w:rPr>
            </w:pPr>
            <w:r w:rsidRPr="0031302E">
              <w:rPr>
                <w:rFonts w:asciiTheme="minorHAnsi" w:hAnsiTheme="minorHAnsi" w:cstheme="minorHAnsi"/>
                <w:b/>
                <w:bCs/>
                <w:sz w:val="20"/>
                <w:szCs w:val="20"/>
                <w:lang w:val="en-AU"/>
              </w:rPr>
              <w:t>Cons</w:t>
            </w:r>
          </w:p>
        </w:tc>
        <w:tc>
          <w:tcPr>
            <w:tcW w:w="3471" w:type="dxa"/>
            <w:shd w:val="clear" w:color="auto" w:fill="F2F2F2" w:themeFill="background1" w:themeFillShade="F2"/>
            <w:vAlign w:val="bottom"/>
          </w:tcPr>
          <w:p w14:paraId="09D24280" w14:textId="3399BF9A" w:rsidR="0031302E" w:rsidRPr="0031302E" w:rsidRDefault="0031302E" w:rsidP="0031302E">
            <w:pPr>
              <w:spacing w:after="60" w:line="259" w:lineRule="auto"/>
              <w:jc w:val="center"/>
              <w:rPr>
                <w:rFonts w:asciiTheme="minorHAnsi" w:hAnsiTheme="minorHAnsi" w:cstheme="minorHAnsi"/>
                <w:sz w:val="20"/>
                <w:szCs w:val="20"/>
                <w:lang w:val="en-AU"/>
              </w:rPr>
            </w:pPr>
            <w:r w:rsidRPr="0031302E">
              <w:rPr>
                <w:rFonts w:asciiTheme="minorHAnsi" w:hAnsiTheme="minorHAnsi" w:cstheme="minorHAnsi"/>
                <w:b/>
                <w:bCs/>
                <w:sz w:val="20"/>
                <w:szCs w:val="20"/>
                <w:lang w:val="en-AU"/>
              </w:rPr>
              <w:t xml:space="preserve">Write additional factors or </w:t>
            </w:r>
            <w:r w:rsidR="005C785F">
              <w:rPr>
                <w:rFonts w:asciiTheme="minorHAnsi" w:hAnsiTheme="minorHAnsi" w:cstheme="minorHAnsi"/>
                <w:b/>
                <w:bCs/>
                <w:sz w:val="20"/>
                <w:szCs w:val="20"/>
                <w:lang w:val="en-AU"/>
              </w:rPr>
              <w:t xml:space="preserve">comments </w:t>
            </w:r>
            <w:r w:rsidR="00D015E8">
              <w:rPr>
                <w:rFonts w:asciiTheme="minorHAnsi" w:hAnsiTheme="minorHAnsi" w:cstheme="minorHAnsi"/>
                <w:b/>
                <w:bCs/>
                <w:sz w:val="20"/>
                <w:szCs w:val="20"/>
                <w:lang w:val="en-AU"/>
              </w:rPr>
              <w:t xml:space="preserve"> </w:t>
            </w:r>
            <w:r w:rsidR="00B26B27">
              <w:rPr>
                <w:rFonts w:asciiTheme="minorHAnsi" w:hAnsiTheme="minorHAnsi" w:cstheme="minorHAnsi"/>
                <w:b/>
                <w:bCs/>
                <w:sz w:val="20"/>
                <w:szCs w:val="20"/>
                <w:lang w:val="en-AU"/>
              </w:rPr>
              <w:t xml:space="preserve">– </w:t>
            </w:r>
            <w:r w:rsidR="00CD6947">
              <w:rPr>
                <w:rFonts w:asciiTheme="minorHAnsi" w:hAnsiTheme="minorHAnsi" w:cstheme="minorHAnsi"/>
                <w:b/>
                <w:bCs/>
                <w:sz w:val="20"/>
                <w:szCs w:val="20"/>
                <w:lang w:val="en-AU"/>
              </w:rPr>
              <w:t xml:space="preserve">would this </w:t>
            </w:r>
            <w:r w:rsidR="00B26B27">
              <w:rPr>
                <w:rFonts w:asciiTheme="minorHAnsi" w:hAnsiTheme="minorHAnsi" w:cstheme="minorHAnsi"/>
                <w:b/>
                <w:bCs/>
                <w:sz w:val="20"/>
                <w:szCs w:val="20"/>
                <w:lang w:val="en-AU"/>
              </w:rPr>
              <w:t xml:space="preserve">option work for </w:t>
            </w:r>
            <w:r w:rsidR="00992AE7">
              <w:rPr>
                <w:rFonts w:asciiTheme="minorHAnsi" w:hAnsiTheme="minorHAnsi" w:cstheme="minorHAnsi"/>
                <w:b/>
                <w:bCs/>
                <w:sz w:val="20"/>
                <w:szCs w:val="20"/>
                <w:lang w:val="en-AU"/>
              </w:rPr>
              <w:t xml:space="preserve">all </w:t>
            </w:r>
            <w:r w:rsidR="00B26B27">
              <w:rPr>
                <w:rFonts w:asciiTheme="minorHAnsi" w:hAnsiTheme="minorHAnsi" w:cstheme="minorHAnsi"/>
                <w:b/>
                <w:bCs/>
                <w:sz w:val="20"/>
                <w:szCs w:val="20"/>
                <w:lang w:val="en-AU"/>
              </w:rPr>
              <w:t>communities</w:t>
            </w:r>
            <w:r w:rsidR="00CD6947">
              <w:rPr>
                <w:rFonts w:asciiTheme="minorHAnsi" w:hAnsiTheme="minorHAnsi" w:cstheme="minorHAnsi"/>
                <w:b/>
                <w:bCs/>
                <w:sz w:val="20"/>
                <w:szCs w:val="20"/>
                <w:lang w:val="en-AU"/>
              </w:rPr>
              <w:t xml:space="preserve">? </w:t>
            </w:r>
            <w:r w:rsidR="00992AE7">
              <w:rPr>
                <w:rFonts w:asciiTheme="minorHAnsi" w:hAnsiTheme="minorHAnsi" w:cstheme="minorHAnsi"/>
                <w:b/>
                <w:bCs/>
                <w:sz w:val="20"/>
                <w:szCs w:val="20"/>
                <w:lang w:val="en-AU"/>
              </w:rPr>
              <w:t>If not, w</w:t>
            </w:r>
            <w:r w:rsidR="00CD6947">
              <w:rPr>
                <w:rFonts w:asciiTheme="minorHAnsi" w:hAnsiTheme="minorHAnsi" w:cstheme="minorHAnsi"/>
                <w:b/>
                <w:bCs/>
                <w:sz w:val="20"/>
                <w:szCs w:val="20"/>
                <w:lang w:val="en-AU"/>
              </w:rPr>
              <w:t>hat would be needed to make it work?</w:t>
            </w:r>
          </w:p>
        </w:tc>
      </w:tr>
      <w:tr w:rsidR="00DE6486" w:rsidRPr="00210B21" w14:paraId="02D53D57" w14:textId="77777777" w:rsidTr="00DE6486">
        <w:tc>
          <w:tcPr>
            <w:tcW w:w="2179" w:type="dxa"/>
          </w:tcPr>
          <w:p w14:paraId="744E5E3E" w14:textId="77777777" w:rsidR="0031302E" w:rsidRPr="0031302E" w:rsidRDefault="0031302E" w:rsidP="00B26B27">
            <w:pPr>
              <w:spacing w:after="60" w:line="259" w:lineRule="auto"/>
              <w:jc w:val="center"/>
              <w:rPr>
                <w:rFonts w:asciiTheme="minorHAnsi" w:hAnsiTheme="minorHAnsi" w:cstheme="minorHAnsi"/>
                <w:sz w:val="20"/>
                <w:szCs w:val="20"/>
                <w:lang w:val="en-AU"/>
              </w:rPr>
            </w:pPr>
            <w:r w:rsidRPr="0031302E">
              <w:rPr>
                <w:rFonts w:asciiTheme="minorHAnsi" w:hAnsiTheme="minorHAnsi" w:cstheme="minorHAnsi"/>
                <w:noProof/>
                <w:sz w:val="20"/>
                <w:szCs w:val="20"/>
                <w:lang w:val="en-AU"/>
              </w:rPr>
              <w:drawing>
                <wp:inline distT="0" distB="0" distL="0" distR="0" wp14:anchorId="7D8259DF" wp14:editId="0CBEA8D7">
                  <wp:extent cx="739204" cy="1005927"/>
                  <wp:effectExtent l="0" t="0" r="3810" b="3810"/>
                  <wp:docPr id="968215143" name="Picture 96821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9378" name=""/>
                          <pic:cNvPicPr/>
                        </pic:nvPicPr>
                        <pic:blipFill>
                          <a:blip r:embed="rId40" cstate="email">
                            <a:extLst>
                              <a:ext uri="{28A0092B-C50C-407E-A947-70E740481C1C}">
                                <a14:useLocalDpi xmlns:a14="http://schemas.microsoft.com/office/drawing/2010/main"/>
                              </a:ext>
                            </a:extLst>
                          </a:blip>
                          <a:stretch>
                            <a:fillRect/>
                          </a:stretch>
                        </pic:blipFill>
                        <pic:spPr>
                          <a:xfrm>
                            <a:off x="0" y="0"/>
                            <a:ext cx="739204" cy="1005927"/>
                          </a:xfrm>
                          <a:prstGeom prst="rect">
                            <a:avLst/>
                          </a:prstGeom>
                        </pic:spPr>
                      </pic:pic>
                    </a:graphicData>
                  </a:graphic>
                </wp:inline>
              </w:drawing>
            </w:r>
          </w:p>
          <w:p w14:paraId="5C29A20A" w14:textId="77777777" w:rsidR="0031302E" w:rsidRPr="00210B21" w:rsidRDefault="0031302E" w:rsidP="00B26B27">
            <w:pPr>
              <w:spacing w:after="60" w:line="259" w:lineRule="auto"/>
              <w:jc w:val="center"/>
              <w:rPr>
                <w:rFonts w:ascii="Calibri" w:hAnsi="Calibri" w:cs="Calibri"/>
                <w:sz w:val="20"/>
                <w:szCs w:val="20"/>
                <w:lang w:val="en-AU"/>
              </w:rPr>
            </w:pPr>
          </w:p>
        </w:tc>
        <w:tc>
          <w:tcPr>
            <w:tcW w:w="2686" w:type="dxa"/>
          </w:tcPr>
          <w:p w14:paraId="0A2B5FBC" w14:textId="26E78E5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Large standalone depot or as part of existing business (i.e., scrap metal yard) specifically catering to the collection of scheme materials. Depot centrally located and cater for a wide population.  Can be operated by the </w:t>
            </w:r>
            <w:r w:rsidR="002C0781">
              <w:rPr>
                <w:rFonts w:asciiTheme="minorHAnsi" w:hAnsiTheme="minorHAnsi" w:cstheme="minorHAnsi"/>
                <w:sz w:val="20"/>
                <w:szCs w:val="20"/>
                <w:lang w:val="en-AU"/>
              </w:rPr>
              <w:t>Scheme Manager</w:t>
            </w:r>
            <w:r w:rsidRPr="0031302E">
              <w:rPr>
                <w:rFonts w:asciiTheme="minorHAnsi" w:hAnsiTheme="minorHAnsi" w:cstheme="minorHAnsi"/>
                <w:sz w:val="20"/>
                <w:szCs w:val="20"/>
                <w:lang w:val="en-AU"/>
              </w:rPr>
              <w:t xml:space="preserve"> or a </w:t>
            </w:r>
            <w:r w:rsidR="00E40463">
              <w:rPr>
                <w:rFonts w:asciiTheme="minorHAnsi" w:hAnsiTheme="minorHAnsi" w:cstheme="minorHAnsi"/>
                <w:sz w:val="20"/>
                <w:szCs w:val="20"/>
                <w:lang w:val="en-AU"/>
              </w:rPr>
              <w:t>Private Sector</w:t>
            </w:r>
            <w:r w:rsidRPr="0031302E">
              <w:rPr>
                <w:rFonts w:asciiTheme="minorHAnsi" w:hAnsiTheme="minorHAnsi" w:cstheme="minorHAnsi"/>
                <w:sz w:val="20"/>
                <w:szCs w:val="20"/>
                <w:lang w:val="en-AU"/>
              </w:rPr>
              <w:t xml:space="preserve"> agency via contract.</w:t>
            </w:r>
          </w:p>
        </w:tc>
        <w:tc>
          <w:tcPr>
            <w:tcW w:w="3204" w:type="dxa"/>
          </w:tcPr>
          <w:p w14:paraId="5FA006B6" w14:textId="3C4942AF"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Depots registered with the </w:t>
            </w:r>
            <w:r w:rsidR="002C0781">
              <w:rPr>
                <w:rFonts w:asciiTheme="minorHAnsi" w:hAnsiTheme="minorHAnsi" w:cstheme="minorHAnsi"/>
                <w:szCs w:val="20"/>
                <w:lang w:val="en-AU"/>
              </w:rPr>
              <w:t>Scheme Manager</w:t>
            </w:r>
            <w:r w:rsidRPr="0031302E">
              <w:rPr>
                <w:rFonts w:asciiTheme="minorHAnsi" w:hAnsiTheme="minorHAnsi" w:cstheme="minorHAnsi"/>
                <w:szCs w:val="20"/>
                <w:lang w:val="en-AU"/>
              </w:rPr>
              <w:t xml:space="preserve"> to provide a service that maintains scheme integrity, minimises fraudulent activities and provides customers with a consistent service.</w:t>
            </w:r>
          </w:p>
          <w:p w14:paraId="192E54B4"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Creation of meaningful employment opportunities</w:t>
            </w:r>
          </w:p>
          <w:p w14:paraId="2174360A"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Centralising depot operation will requires less inspection and auditing </w:t>
            </w:r>
          </w:p>
          <w:p w14:paraId="3D045523" w14:textId="0249DD6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May be co-located with existing recycling organisation </w:t>
            </w:r>
          </w:p>
        </w:tc>
        <w:tc>
          <w:tcPr>
            <w:tcW w:w="2850" w:type="dxa"/>
          </w:tcPr>
          <w:p w14:paraId="66BF5BA2"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May be large facilities and expensive to establish </w:t>
            </w:r>
          </w:p>
          <w:p w14:paraId="562B3DEE"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May not be accessible for remote/small communities</w:t>
            </w:r>
          </w:p>
          <w:p w14:paraId="6A42EF23" w14:textId="0DBE4221" w:rsidR="0031302E" w:rsidRPr="0031302E" w:rsidRDefault="0031302E" w:rsidP="00B26B27">
            <w:pPr>
              <w:spacing w:after="60" w:line="259" w:lineRule="auto"/>
              <w:rPr>
                <w:rFonts w:asciiTheme="minorHAnsi" w:hAnsiTheme="minorHAnsi" w:cstheme="minorHAnsi"/>
                <w:sz w:val="20"/>
                <w:szCs w:val="20"/>
                <w:lang w:val="en-AU"/>
              </w:rPr>
            </w:pPr>
          </w:p>
        </w:tc>
        <w:tc>
          <w:tcPr>
            <w:tcW w:w="3471" w:type="dxa"/>
          </w:tcPr>
          <w:p w14:paraId="4A0D7F30" w14:textId="68B9EF13" w:rsidR="0031302E" w:rsidRPr="0031302E" w:rsidRDefault="0031302E" w:rsidP="0031302E">
            <w:pPr>
              <w:spacing w:after="60" w:line="259" w:lineRule="auto"/>
              <w:jc w:val="center"/>
              <w:rPr>
                <w:rFonts w:asciiTheme="minorHAnsi" w:hAnsiTheme="minorHAnsi" w:cstheme="minorHAnsi"/>
                <w:sz w:val="20"/>
                <w:szCs w:val="20"/>
                <w:lang w:val="en-AU"/>
              </w:rPr>
            </w:pPr>
          </w:p>
        </w:tc>
      </w:tr>
      <w:tr w:rsidR="00DE6486" w:rsidRPr="00210B21" w14:paraId="6FD07A1D" w14:textId="77777777" w:rsidTr="00DE6486">
        <w:tc>
          <w:tcPr>
            <w:tcW w:w="2179" w:type="dxa"/>
          </w:tcPr>
          <w:p w14:paraId="5D43CCAB" w14:textId="7BDFE733" w:rsidR="0031302E" w:rsidRPr="00210B21" w:rsidRDefault="0031302E" w:rsidP="00B26B27">
            <w:pPr>
              <w:spacing w:after="60" w:line="259" w:lineRule="auto"/>
              <w:jc w:val="center"/>
              <w:rPr>
                <w:rFonts w:ascii="Calibri" w:hAnsi="Calibri" w:cs="Calibri"/>
                <w:sz w:val="20"/>
                <w:szCs w:val="20"/>
                <w:lang w:val="en-AU"/>
              </w:rPr>
            </w:pPr>
            <w:r w:rsidRPr="0031302E">
              <w:rPr>
                <w:rFonts w:asciiTheme="minorHAnsi" w:hAnsiTheme="minorHAnsi" w:cstheme="minorHAnsi"/>
                <w:noProof/>
                <w:sz w:val="20"/>
                <w:szCs w:val="20"/>
                <w:lang w:val="en-AU"/>
              </w:rPr>
              <w:drawing>
                <wp:inline distT="0" distB="0" distL="0" distR="0" wp14:anchorId="57B57727" wp14:editId="67A8F519">
                  <wp:extent cx="892629" cy="1310640"/>
                  <wp:effectExtent l="0" t="0" r="3175" b="3810"/>
                  <wp:docPr id="1817682535" name="Picture 181768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892707" cy="1310754"/>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dxa"/>
          </w:tcPr>
          <w:p w14:paraId="0D0F9C42" w14:textId="1159A21B"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Small standalone depot or as part of existing agency (i.e., NGO, community centre, etc) catering to the collection of smaller scheme materials (beverage containers, small e-waste). Depot located in communities to cater for local population. Usually operated by a </w:t>
            </w:r>
            <w:r w:rsidR="00E40463">
              <w:rPr>
                <w:rFonts w:asciiTheme="minorHAnsi" w:hAnsiTheme="minorHAnsi" w:cstheme="minorHAnsi"/>
                <w:sz w:val="20"/>
                <w:szCs w:val="20"/>
                <w:lang w:val="en-AU"/>
              </w:rPr>
              <w:t>Private Sector</w:t>
            </w:r>
            <w:r w:rsidRPr="0031302E">
              <w:rPr>
                <w:rFonts w:asciiTheme="minorHAnsi" w:hAnsiTheme="minorHAnsi" w:cstheme="minorHAnsi"/>
                <w:sz w:val="20"/>
                <w:szCs w:val="20"/>
                <w:lang w:val="en-AU"/>
              </w:rPr>
              <w:t xml:space="preserve"> agency or NGO via contract.</w:t>
            </w:r>
          </w:p>
        </w:tc>
        <w:tc>
          <w:tcPr>
            <w:tcW w:w="3204" w:type="dxa"/>
          </w:tcPr>
          <w:p w14:paraId="53F3A967" w14:textId="6B4EB07C"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Depots registered with the </w:t>
            </w:r>
            <w:r w:rsidR="002C0781">
              <w:rPr>
                <w:rFonts w:asciiTheme="minorHAnsi" w:hAnsiTheme="minorHAnsi" w:cstheme="minorHAnsi"/>
                <w:szCs w:val="20"/>
                <w:lang w:val="en-AU"/>
              </w:rPr>
              <w:t>Scheme Manager</w:t>
            </w:r>
            <w:r w:rsidRPr="0031302E">
              <w:rPr>
                <w:rFonts w:asciiTheme="minorHAnsi" w:hAnsiTheme="minorHAnsi" w:cstheme="minorHAnsi"/>
                <w:szCs w:val="20"/>
                <w:lang w:val="en-AU"/>
              </w:rPr>
              <w:t xml:space="preserve"> to provide a service that maintains scheme integrity, minimises fraudulent activities and provides customers with a consistent service.</w:t>
            </w:r>
          </w:p>
          <w:p w14:paraId="45B6BB5F"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Creation of meaningful employment opportunities</w:t>
            </w:r>
          </w:p>
          <w:p w14:paraId="2AEA452D" w14:textId="0E3EF505"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May be co-located with existing NGO, community centre, etc</w:t>
            </w:r>
          </w:p>
        </w:tc>
        <w:tc>
          <w:tcPr>
            <w:tcW w:w="2850" w:type="dxa"/>
          </w:tcPr>
          <w:p w14:paraId="204A7B90"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Many facilities may be expensive to establish </w:t>
            </w:r>
          </w:p>
          <w:p w14:paraId="6473065F"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Requires identification of labour and training </w:t>
            </w:r>
          </w:p>
          <w:p w14:paraId="2BC85A28"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Requires inspection and auditing to ensure each depot provide agreed consistent service</w:t>
            </w:r>
          </w:p>
          <w:p w14:paraId="786CA7D6" w14:textId="40377CBC"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Limited to collection of smaller items</w:t>
            </w:r>
          </w:p>
        </w:tc>
        <w:tc>
          <w:tcPr>
            <w:tcW w:w="3471" w:type="dxa"/>
          </w:tcPr>
          <w:p w14:paraId="0BAC65F7" w14:textId="77777777" w:rsidR="0031302E" w:rsidRPr="0031302E" w:rsidRDefault="0031302E" w:rsidP="0031302E">
            <w:pPr>
              <w:spacing w:after="60" w:line="259" w:lineRule="auto"/>
              <w:jc w:val="center"/>
              <w:rPr>
                <w:rFonts w:asciiTheme="minorHAnsi" w:hAnsiTheme="minorHAnsi" w:cstheme="minorHAnsi"/>
                <w:sz w:val="20"/>
                <w:szCs w:val="20"/>
                <w:lang w:val="en-AU"/>
              </w:rPr>
            </w:pPr>
          </w:p>
        </w:tc>
      </w:tr>
      <w:tr w:rsidR="00DE6486" w:rsidRPr="00210B21" w14:paraId="4FD33E31" w14:textId="77777777" w:rsidTr="00DE6486">
        <w:tc>
          <w:tcPr>
            <w:tcW w:w="2179" w:type="dxa"/>
          </w:tcPr>
          <w:p w14:paraId="6BAD65B3" w14:textId="1BA38213" w:rsidR="0031302E" w:rsidRPr="00210B21" w:rsidRDefault="0031302E" w:rsidP="00B26B27">
            <w:pPr>
              <w:spacing w:after="60" w:line="259" w:lineRule="auto"/>
              <w:jc w:val="center"/>
              <w:rPr>
                <w:rFonts w:ascii="Calibri" w:hAnsi="Calibri" w:cs="Calibri"/>
                <w:sz w:val="20"/>
                <w:szCs w:val="20"/>
                <w:lang w:val="en-AU"/>
              </w:rPr>
            </w:pPr>
            <w:r w:rsidRPr="0031302E">
              <w:rPr>
                <w:rFonts w:asciiTheme="minorHAnsi" w:hAnsiTheme="minorHAnsi" w:cstheme="minorHAnsi"/>
                <w:noProof/>
                <w:sz w:val="20"/>
                <w:szCs w:val="20"/>
                <w:lang w:val="en-AU"/>
              </w:rPr>
              <w:drawing>
                <wp:inline distT="0" distB="0" distL="0" distR="0" wp14:anchorId="6AC1D330" wp14:editId="28CFD2CC">
                  <wp:extent cx="1110343" cy="1309973"/>
                  <wp:effectExtent l="0" t="0" r="0" b="5080"/>
                  <wp:docPr id="526829995" name="Picture 52682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1111005" cy="1310754"/>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dxa"/>
          </w:tcPr>
          <w:p w14:paraId="7623661B" w14:textId="47D6A756"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Retail shops accept and collect the eligible items that are sold on premises – i.e., if selling beverages, will “buy-back” the empty PET and aluminium containers, if selling whiteware, will “buy-back” bulky e-waste.  Operated by existing store workers.</w:t>
            </w:r>
          </w:p>
        </w:tc>
        <w:tc>
          <w:tcPr>
            <w:tcW w:w="3204" w:type="dxa"/>
          </w:tcPr>
          <w:p w14:paraId="2BB907B9"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Link with large network of facilities already established throughout PNG and who have transport / logistics in place</w:t>
            </w:r>
          </w:p>
          <w:p w14:paraId="746A0C5C"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Convenient for the consumer, if they are able to purchase item then can access same location to claim refund</w:t>
            </w:r>
          </w:p>
          <w:p w14:paraId="2369228E"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Creates Product Stewardship responsibility for retailers</w:t>
            </w:r>
          </w:p>
          <w:p w14:paraId="4711112B" w14:textId="135F6241"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lastRenderedPageBreak/>
              <w:t>Provided additional income source for retailer</w:t>
            </w:r>
          </w:p>
        </w:tc>
        <w:tc>
          <w:tcPr>
            <w:tcW w:w="2850" w:type="dxa"/>
          </w:tcPr>
          <w:p w14:paraId="4D4901B9"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lastRenderedPageBreak/>
              <w:t>Can be difficult to regulate</w:t>
            </w:r>
          </w:p>
          <w:p w14:paraId="04D3F332"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Priority of business may be other existing operations and not willing to provide MRF service </w:t>
            </w:r>
          </w:p>
          <w:p w14:paraId="52258899"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Not all retailers will have space, storage, security for effective MRF operation </w:t>
            </w:r>
          </w:p>
          <w:p w14:paraId="74CC8618" w14:textId="04F641B5"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Requires inspection and auditing to minimise fraud </w:t>
            </w:r>
          </w:p>
        </w:tc>
        <w:tc>
          <w:tcPr>
            <w:tcW w:w="3471" w:type="dxa"/>
          </w:tcPr>
          <w:p w14:paraId="05CACAD0" w14:textId="4F601389" w:rsidR="0031302E" w:rsidRPr="0031302E" w:rsidRDefault="0031302E" w:rsidP="0031302E">
            <w:pPr>
              <w:spacing w:after="60" w:line="259" w:lineRule="auto"/>
              <w:jc w:val="center"/>
              <w:rPr>
                <w:rFonts w:asciiTheme="minorHAnsi" w:hAnsiTheme="minorHAnsi" w:cstheme="minorHAnsi"/>
                <w:sz w:val="20"/>
                <w:szCs w:val="20"/>
                <w:lang w:val="en-AU"/>
              </w:rPr>
            </w:pPr>
          </w:p>
        </w:tc>
      </w:tr>
      <w:tr w:rsidR="00DE6486" w:rsidRPr="00210B21" w14:paraId="3F293938" w14:textId="77777777" w:rsidTr="00DE6486">
        <w:tc>
          <w:tcPr>
            <w:tcW w:w="2179" w:type="dxa"/>
          </w:tcPr>
          <w:p w14:paraId="499EF178" w14:textId="0394C850" w:rsidR="0031302E" w:rsidRPr="00210B21" w:rsidRDefault="0031302E" w:rsidP="00B26B27">
            <w:pPr>
              <w:spacing w:after="60" w:line="259" w:lineRule="auto"/>
              <w:jc w:val="center"/>
              <w:rPr>
                <w:rFonts w:ascii="Calibri" w:hAnsi="Calibri" w:cs="Calibri"/>
                <w:sz w:val="20"/>
                <w:szCs w:val="20"/>
                <w:lang w:val="en-AU"/>
              </w:rPr>
            </w:pPr>
            <w:r w:rsidRPr="0031302E">
              <w:rPr>
                <w:rFonts w:asciiTheme="minorHAnsi" w:hAnsiTheme="minorHAnsi" w:cstheme="minorHAnsi"/>
                <w:noProof/>
                <w:sz w:val="20"/>
                <w:szCs w:val="20"/>
                <w:lang w:val="en-AU"/>
              </w:rPr>
              <w:drawing>
                <wp:inline distT="0" distB="0" distL="0" distR="0" wp14:anchorId="7DD5479A" wp14:editId="4FE02C00">
                  <wp:extent cx="1110343" cy="1309973"/>
                  <wp:effectExtent l="0" t="0" r="0" b="5080"/>
                  <wp:docPr id="316293431" name="Picture 3162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1111005" cy="1310754"/>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dxa"/>
          </w:tcPr>
          <w:p w14:paraId="71A271A5" w14:textId="4A74C751"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Mobile collection to service remote or regional areas where permanent depots are not available. Facilities are transportable and able to be located at area for a set period of time – either for a few hours or a few days.</w:t>
            </w:r>
            <w:r w:rsidRPr="0031302E">
              <w:rPr>
                <w:rFonts w:asciiTheme="minorHAnsi" w:hAnsiTheme="minorHAnsi" w:cstheme="minorHAnsi"/>
                <w:sz w:val="20"/>
                <w:szCs w:val="20"/>
              </w:rPr>
              <w:t xml:space="preserve"> </w:t>
            </w:r>
            <w:r w:rsidRPr="0031302E">
              <w:rPr>
                <w:rFonts w:asciiTheme="minorHAnsi" w:hAnsiTheme="minorHAnsi" w:cstheme="minorHAnsi"/>
                <w:sz w:val="20"/>
                <w:szCs w:val="20"/>
                <w:lang w:val="en-AU"/>
              </w:rPr>
              <w:t xml:space="preserve">Can be operated by the </w:t>
            </w:r>
            <w:r w:rsidR="002C0781">
              <w:rPr>
                <w:rFonts w:asciiTheme="minorHAnsi" w:hAnsiTheme="minorHAnsi" w:cstheme="minorHAnsi"/>
                <w:sz w:val="20"/>
                <w:szCs w:val="20"/>
                <w:lang w:val="en-AU"/>
              </w:rPr>
              <w:t>Scheme Manager</w:t>
            </w:r>
            <w:r w:rsidRPr="0031302E">
              <w:rPr>
                <w:rFonts w:asciiTheme="minorHAnsi" w:hAnsiTheme="minorHAnsi" w:cstheme="minorHAnsi"/>
                <w:sz w:val="20"/>
                <w:szCs w:val="20"/>
                <w:lang w:val="en-AU"/>
              </w:rPr>
              <w:t xml:space="preserve"> or a </w:t>
            </w:r>
            <w:r w:rsidR="00E40463">
              <w:rPr>
                <w:rFonts w:asciiTheme="minorHAnsi" w:hAnsiTheme="minorHAnsi" w:cstheme="minorHAnsi"/>
                <w:sz w:val="20"/>
                <w:szCs w:val="20"/>
                <w:lang w:val="en-AU"/>
              </w:rPr>
              <w:t>Private Sector</w:t>
            </w:r>
            <w:r w:rsidRPr="0031302E">
              <w:rPr>
                <w:rFonts w:asciiTheme="minorHAnsi" w:hAnsiTheme="minorHAnsi" w:cstheme="minorHAnsi"/>
                <w:sz w:val="20"/>
                <w:szCs w:val="20"/>
                <w:lang w:val="en-AU"/>
              </w:rPr>
              <w:t xml:space="preserve"> agency via contract.</w:t>
            </w:r>
          </w:p>
        </w:tc>
        <w:tc>
          <w:tcPr>
            <w:tcW w:w="3204" w:type="dxa"/>
          </w:tcPr>
          <w:p w14:paraId="76437459"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Ability to reach rural communities where it may not be economic to establish fixed depot or does not have existing retail stores</w:t>
            </w:r>
          </w:p>
          <w:p w14:paraId="14D371FF" w14:textId="77777777" w:rsidR="0031302E" w:rsidRPr="0031302E" w:rsidRDefault="0031302E" w:rsidP="00B26B27">
            <w:pPr>
              <w:pStyle w:val="TableCell"/>
              <w:rPr>
                <w:rFonts w:asciiTheme="minorHAnsi" w:hAnsiTheme="minorHAnsi" w:cstheme="minorHAnsi"/>
                <w:szCs w:val="20"/>
                <w:lang w:val="en-AU"/>
              </w:rPr>
            </w:pPr>
            <w:r w:rsidRPr="0031302E">
              <w:rPr>
                <w:rFonts w:asciiTheme="minorHAnsi" w:hAnsiTheme="minorHAnsi" w:cstheme="minorHAnsi"/>
                <w:szCs w:val="20"/>
                <w:lang w:val="en-AU"/>
              </w:rPr>
              <w:t xml:space="preserve">Convenient for the consumer if scheduled for mobile depot known in advance </w:t>
            </w:r>
          </w:p>
          <w:p w14:paraId="7FEEAABE" w14:textId="4C90DEAE"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Mobile depot may be operated by </w:t>
            </w:r>
            <w:r w:rsidR="002C0781">
              <w:rPr>
                <w:rFonts w:asciiTheme="minorHAnsi" w:hAnsiTheme="minorHAnsi" w:cstheme="minorHAnsi"/>
                <w:sz w:val="20"/>
                <w:szCs w:val="20"/>
                <w:lang w:val="en-AU"/>
              </w:rPr>
              <w:t>Scheme Manager</w:t>
            </w:r>
            <w:r w:rsidRPr="0031302E">
              <w:rPr>
                <w:rFonts w:asciiTheme="minorHAnsi" w:hAnsiTheme="minorHAnsi" w:cstheme="minorHAnsi"/>
                <w:sz w:val="20"/>
                <w:szCs w:val="20"/>
                <w:lang w:val="en-AU"/>
              </w:rPr>
              <w:t xml:space="preserve"> which may minimise fraudulent activities </w:t>
            </w:r>
          </w:p>
        </w:tc>
        <w:tc>
          <w:tcPr>
            <w:tcW w:w="2850" w:type="dxa"/>
          </w:tcPr>
          <w:p w14:paraId="4F359FC6"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Can be difficult to regulate</w:t>
            </w:r>
          </w:p>
          <w:p w14:paraId="573F5B0D"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No fixed location – limited convenience for consumer if schedule not agreed and maintained</w:t>
            </w:r>
          </w:p>
          <w:p w14:paraId="3494DFAF"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Schedule may be interrupted due to weather and other events </w:t>
            </w:r>
          </w:p>
          <w:p w14:paraId="02193922" w14:textId="4E560DDF"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Limited to collection of smaller items</w:t>
            </w:r>
          </w:p>
        </w:tc>
        <w:tc>
          <w:tcPr>
            <w:tcW w:w="3471" w:type="dxa"/>
          </w:tcPr>
          <w:p w14:paraId="31AC6EF3" w14:textId="18F32C10" w:rsidR="0031302E" w:rsidRPr="0031302E" w:rsidRDefault="0031302E" w:rsidP="0031302E">
            <w:pPr>
              <w:spacing w:after="60" w:line="259" w:lineRule="auto"/>
              <w:rPr>
                <w:rFonts w:asciiTheme="minorHAnsi" w:hAnsiTheme="minorHAnsi" w:cstheme="minorHAnsi"/>
                <w:sz w:val="20"/>
                <w:szCs w:val="20"/>
                <w:lang w:val="en-AU"/>
              </w:rPr>
            </w:pPr>
          </w:p>
        </w:tc>
      </w:tr>
      <w:tr w:rsidR="00DE6486" w:rsidRPr="00210B21" w14:paraId="5D5CC684" w14:textId="77777777" w:rsidTr="00DE6486">
        <w:tc>
          <w:tcPr>
            <w:tcW w:w="2179" w:type="dxa"/>
          </w:tcPr>
          <w:p w14:paraId="59AA42C9" w14:textId="1BA5AE04" w:rsidR="0031302E" w:rsidRPr="00210B21" w:rsidRDefault="0031302E" w:rsidP="00B26B27">
            <w:pPr>
              <w:spacing w:after="60" w:line="259" w:lineRule="auto"/>
              <w:jc w:val="center"/>
              <w:rPr>
                <w:rFonts w:ascii="Calibri" w:hAnsi="Calibri" w:cs="Calibri"/>
                <w:sz w:val="20"/>
                <w:szCs w:val="20"/>
                <w:highlight w:val="yellow"/>
                <w:lang w:val="en-AU"/>
              </w:rPr>
            </w:pPr>
            <w:r w:rsidRPr="0031302E">
              <w:rPr>
                <w:rFonts w:asciiTheme="minorHAnsi" w:hAnsiTheme="minorHAnsi" w:cstheme="minorHAnsi"/>
                <w:noProof/>
                <w:sz w:val="20"/>
                <w:szCs w:val="20"/>
                <w:lang w:val="en-AU"/>
              </w:rPr>
              <w:drawing>
                <wp:inline distT="0" distB="0" distL="0" distR="0" wp14:anchorId="3E118BD9" wp14:editId="422EC6BE">
                  <wp:extent cx="1110343" cy="1309973"/>
                  <wp:effectExtent l="0" t="0" r="0" b="5080"/>
                  <wp:docPr id="1258045549" name="Picture 1258045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1111005" cy="1310754"/>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dxa"/>
          </w:tcPr>
          <w:p w14:paraId="73D109DC" w14:textId="178B48BC"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Automated depots that utilise technology to identify, sort, collect and process used beverage containers instead of staff. Usually located at retail shops or other central area.</w:t>
            </w:r>
          </w:p>
        </w:tc>
        <w:tc>
          <w:tcPr>
            <w:tcW w:w="3204" w:type="dxa"/>
          </w:tcPr>
          <w:p w14:paraId="565F00EC"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Operating may be cheaper due to being unmanned with less labour costs</w:t>
            </w:r>
          </w:p>
          <w:p w14:paraId="15B34091"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May be appropriate for city areas to provide convenience and accessibility for users </w:t>
            </w:r>
          </w:p>
          <w:p w14:paraId="18C0C48F"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Accurate counting and processing of scheme material</w:t>
            </w:r>
          </w:p>
          <w:p w14:paraId="35742BE4" w14:textId="3641592C"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May minimise fraudulent activities</w:t>
            </w:r>
          </w:p>
        </w:tc>
        <w:tc>
          <w:tcPr>
            <w:tcW w:w="2850" w:type="dxa"/>
          </w:tcPr>
          <w:p w14:paraId="0406C1CF"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Limited social connection</w:t>
            </w:r>
          </w:p>
          <w:p w14:paraId="1245C6FE"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Requires consistent power and internet so may be limited application in rural and/or remote areas </w:t>
            </w:r>
          </w:p>
          <w:p w14:paraId="19EFB8DF"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Potential increased capital cost - requires technology to count and sort material</w:t>
            </w:r>
          </w:p>
          <w:p w14:paraId="1C93F823"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Require regular servicing and maintenance by trained technicians </w:t>
            </w:r>
          </w:p>
          <w:p w14:paraId="73A3283C"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May be seen as target for crime</w:t>
            </w:r>
          </w:p>
          <w:p w14:paraId="44C4A41E" w14:textId="554B779D"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Limited to collection of beverage containers </w:t>
            </w:r>
          </w:p>
        </w:tc>
        <w:tc>
          <w:tcPr>
            <w:tcW w:w="3471" w:type="dxa"/>
          </w:tcPr>
          <w:p w14:paraId="4B9CE728" w14:textId="77777777" w:rsidR="0031302E" w:rsidRPr="0031302E" w:rsidRDefault="0031302E" w:rsidP="0031302E">
            <w:pPr>
              <w:spacing w:after="60" w:line="259" w:lineRule="auto"/>
              <w:rPr>
                <w:rFonts w:asciiTheme="minorHAnsi" w:hAnsiTheme="minorHAnsi" w:cstheme="minorHAnsi"/>
                <w:sz w:val="20"/>
                <w:szCs w:val="20"/>
                <w:lang w:val="en-AU"/>
              </w:rPr>
            </w:pPr>
          </w:p>
        </w:tc>
      </w:tr>
      <w:tr w:rsidR="00DE6486" w:rsidRPr="00210B21" w14:paraId="61EFEE94" w14:textId="77777777" w:rsidTr="00DE6486">
        <w:tc>
          <w:tcPr>
            <w:tcW w:w="2179" w:type="dxa"/>
          </w:tcPr>
          <w:p w14:paraId="3E2FFFE5" w14:textId="46E8649B" w:rsidR="0031302E" w:rsidRPr="00210B21" w:rsidRDefault="0031302E" w:rsidP="00B26B27">
            <w:pPr>
              <w:spacing w:after="60" w:line="259" w:lineRule="auto"/>
              <w:jc w:val="center"/>
              <w:rPr>
                <w:rFonts w:ascii="Calibri" w:hAnsi="Calibri" w:cs="Calibri"/>
                <w:sz w:val="20"/>
                <w:szCs w:val="20"/>
                <w:highlight w:val="yellow"/>
                <w:lang w:val="en-AU"/>
              </w:rPr>
            </w:pPr>
            <w:r w:rsidRPr="0031302E">
              <w:rPr>
                <w:rFonts w:asciiTheme="minorHAnsi" w:hAnsiTheme="minorHAnsi" w:cstheme="minorHAnsi"/>
                <w:noProof/>
                <w:sz w:val="20"/>
                <w:szCs w:val="20"/>
                <w:lang w:val="en-AU"/>
              </w:rPr>
              <w:drawing>
                <wp:inline distT="0" distB="0" distL="0" distR="0" wp14:anchorId="5C686620" wp14:editId="2C22AEF8">
                  <wp:extent cx="1110343" cy="1309973"/>
                  <wp:effectExtent l="0" t="0" r="0" b="5080"/>
                  <wp:docPr id="1336979552" name="Picture 133697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432312" name=""/>
                          <pic:cNvPicPr/>
                        </pic:nvPicPr>
                        <pic:blipFill rotWithShape="1">
                          <a:blip r:embed="rId45" cstate="email">
                            <a:extLst>
                              <a:ext uri="{28A0092B-C50C-407E-A947-70E740481C1C}">
                                <a14:useLocalDpi xmlns:a14="http://schemas.microsoft.com/office/drawing/2010/main"/>
                              </a:ext>
                            </a:extLst>
                          </a:blip>
                          <a:srcRect r="-8816"/>
                          <a:stretch/>
                        </pic:blipFill>
                        <pic:spPr bwMode="auto">
                          <a:xfrm>
                            <a:off x="0" y="0"/>
                            <a:ext cx="1110343" cy="1309973"/>
                          </a:xfrm>
                          <a:prstGeom prst="rect">
                            <a:avLst/>
                          </a:prstGeom>
                          <a:ln>
                            <a:noFill/>
                          </a:ln>
                          <a:extLst>
                            <a:ext uri="{53640926-AAD7-44D8-BBD7-CCE9431645EC}">
                              <a14:shadowObscured xmlns:a14="http://schemas.microsoft.com/office/drawing/2010/main"/>
                            </a:ext>
                          </a:extLst>
                        </pic:spPr>
                      </pic:pic>
                    </a:graphicData>
                  </a:graphic>
                </wp:inline>
              </w:drawing>
            </w:r>
          </w:p>
        </w:tc>
        <w:tc>
          <w:tcPr>
            <w:tcW w:w="2686" w:type="dxa"/>
          </w:tcPr>
          <w:p w14:paraId="5278C9D5" w14:textId="499F35A9"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Collection service established separate from main scheme where entrepreneur or community group established to collect eligible scheme material and deliver it themselves to a formal depot.  Informal depots may be mobile or fixed, and may be run by community groups, </w:t>
            </w:r>
            <w:r w:rsidRPr="0031302E">
              <w:rPr>
                <w:rFonts w:asciiTheme="minorHAnsi" w:hAnsiTheme="minorHAnsi" w:cstheme="minorHAnsi"/>
                <w:sz w:val="20"/>
                <w:szCs w:val="20"/>
                <w:lang w:val="en-AU"/>
              </w:rPr>
              <w:lastRenderedPageBreak/>
              <w:t>social groups, and/or private individuals.</w:t>
            </w:r>
          </w:p>
        </w:tc>
        <w:tc>
          <w:tcPr>
            <w:tcW w:w="3204" w:type="dxa"/>
          </w:tcPr>
          <w:p w14:paraId="4B389894"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lastRenderedPageBreak/>
              <w:t>Creation of employment/income opportunities to marginalised groups</w:t>
            </w:r>
          </w:p>
          <w:p w14:paraId="554237BC"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Can be operated alongside formal collection depots</w:t>
            </w:r>
          </w:p>
          <w:p w14:paraId="68611C8F"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 xml:space="preserve">Option provided for individuals to donate deposit to local group </w:t>
            </w:r>
          </w:p>
          <w:p w14:paraId="70917E0D"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Provides for social connection and interaction</w:t>
            </w:r>
          </w:p>
          <w:p w14:paraId="7EE3E1D1" w14:textId="189DAC5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lastRenderedPageBreak/>
              <w:t xml:space="preserve">May provide link with existing litter pickers </w:t>
            </w:r>
          </w:p>
        </w:tc>
        <w:tc>
          <w:tcPr>
            <w:tcW w:w="2850" w:type="dxa"/>
          </w:tcPr>
          <w:p w14:paraId="73E94391"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lastRenderedPageBreak/>
              <w:t>May be difficult to regulate, less control by scheme operator</w:t>
            </w:r>
          </w:p>
          <w:p w14:paraId="56D21A32" w14:textId="77777777"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Service offered may be inconsistent across PNG</w:t>
            </w:r>
          </w:p>
          <w:p w14:paraId="075B0F48" w14:textId="5543C834" w:rsidR="0031302E" w:rsidRPr="0031302E" w:rsidRDefault="0031302E" w:rsidP="00B26B27">
            <w:pPr>
              <w:spacing w:after="60" w:line="259" w:lineRule="auto"/>
              <w:rPr>
                <w:rFonts w:asciiTheme="minorHAnsi" w:hAnsiTheme="minorHAnsi" w:cstheme="minorHAnsi"/>
                <w:sz w:val="20"/>
                <w:szCs w:val="20"/>
                <w:lang w:val="en-AU"/>
              </w:rPr>
            </w:pPr>
            <w:r w:rsidRPr="0031302E">
              <w:rPr>
                <w:rFonts w:asciiTheme="minorHAnsi" w:hAnsiTheme="minorHAnsi" w:cstheme="minorHAnsi"/>
                <w:sz w:val="20"/>
                <w:szCs w:val="20"/>
                <w:lang w:val="en-AU"/>
              </w:rPr>
              <w:t>Limited transparency of collected material, may be higher potential for miscalculation of fraud</w:t>
            </w:r>
          </w:p>
        </w:tc>
        <w:tc>
          <w:tcPr>
            <w:tcW w:w="3471" w:type="dxa"/>
            <w:vAlign w:val="bottom"/>
          </w:tcPr>
          <w:p w14:paraId="17D8598B" w14:textId="77777777" w:rsidR="0031302E" w:rsidRPr="0031302E" w:rsidRDefault="0031302E" w:rsidP="0031302E">
            <w:pPr>
              <w:spacing w:after="60" w:line="259" w:lineRule="auto"/>
              <w:rPr>
                <w:rFonts w:asciiTheme="minorHAnsi" w:hAnsiTheme="minorHAnsi" w:cstheme="minorHAnsi"/>
                <w:sz w:val="20"/>
                <w:szCs w:val="20"/>
                <w:lang w:val="en-AU"/>
              </w:rPr>
            </w:pPr>
          </w:p>
        </w:tc>
      </w:tr>
      <w:tr w:rsidR="00DE6486" w:rsidRPr="00210B21" w14:paraId="5FBC2DD3" w14:textId="77777777" w:rsidTr="00DE6486">
        <w:tc>
          <w:tcPr>
            <w:tcW w:w="2179" w:type="dxa"/>
          </w:tcPr>
          <w:p w14:paraId="34B289E8" w14:textId="2B1C8105" w:rsidR="0031302E" w:rsidRPr="00B26B27" w:rsidRDefault="00374EF0" w:rsidP="00B26B27">
            <w:pPr>
              <w:spacing w:after="60" w:line="259" w:lineRule="auto"/>
              <w:jc w:val="center"/>
              <w:rPr>
                <w:rFonts w:ascii="Calibri" w:hAnsi="Calibri" w:cs="Calibri"/>
                <w:b/>
                <w:bCs/>
                <w:sz w:val="20"/>
                <w:szCs w:val="20"/>
                <w:highlight w:val="yellow"/>
                <w:lang w:val="en-AU"/>
              </w:rPr>
            </w:pPr>
            <w:r w:rsidRPr="00025001">
              <w:rPr>
                <w:rFonts w:ascii="Calibri" w:hAnsi="Calibri" w:cs="Calibri"/>
                <w:noProof/>
                <w:sz w:val="20"/>
                <w:szCs w:val="20"/>
                <w:lang w:val="en-AU"/>
              </w:rPr>
              <w:drawing>
                <wp:inline distT="0" distB="0" distL="0" distR="0" wp14:anchorId="7F8E5622" wp14:editId="128B54D5">
                  <wp:extent cx="577368" cy="695325"/>
                  <wp:effectExtent l="0" t="0" r="0" b="0"/>
                  <wp:docPr id="1021445781" name="Picture 102144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6"/>
                          <a:stretch>
                            <a:fillRect/>
                          </a:stretch>
                        </pic:blipFill>
                        <pic:spPr>
                          <a:xfrm>
                            <a:off x="0" y="0"/>
                            <a:ext cx="579641" cy="698062"/>
                          </a:xfrm>
                          <a:prstGeom prst="rect">
                            <a:avLst/>
                          </a:prstGeom>
                        </pic:spPr>
                      </pic:pic>
                    </a:graphicData>
                  </a:graphic>
                </wp:inline>
              </w:drawing>
            </w:r>
          </w:p>
        </w:tc>
        <w:tc>
          <w:tcPr>
            <w:tcW w:w="2686" w:type="dxa"/>
          </w:tcPr>
          <w:p w14:paraId="70C624AA" w14:textId="71D85EEC" w:rsidR="00B26B27" w:rsidRDefault="0006499E" w:rsidP="0031302E">
            <w:pPr>
              <w:spacing w:after="60" w:line="259" w:lineRule="auto"/>
              <w:rPr>
                <w:rFonts w:asciiTheme="minorHAnsi" w:hAnsiTheme="minorHAnsi" w:cstheme="minorHAnsi"/>
                <w:sz w:val="20"/>
                <w:szCs w:val="20"/>
                <w:lang w:val="en-AU"/>
              </w:rPr>
            </w:pPr>
            <w:r>
              <w:rPr>
                <w:rFonts w:asciiTheme="minorHAnsi" w:hAnsiTheme="minorHAnsi" w:cstheme="minorHAnsi"/>
                <w:sz w:val="20"/>
                <w:szCs w:val="20"/>
                <w:lang w:val="en-AU"/>
              </w:rPr>
              <w:t xml:space="preserve">Detail other </w:t>
            </w:r>
            <w:r w:rsidR="004A788E">
              <w:rPr>
                <w:rFonts w:asciiTheme="minorHAnsi" w:hAnsiTheme="minorHAnsi" w:cstheme="minorHAnsi"/>
                <w:sz w:val="20"/>
                <w:szCs w:val="20"/>
                <w:lang w:val="en-AU"/>
              </w:rPr>
              <w:t xml:space="preserve">potential </w:t>
            </w:r>
            <w:r>
              <w:rPr>
                <w:rFonts w:asciiTheme="minorHAnsi" w:hAnsiTheme="minorHAnsi" w:cstheme="minorHAnsi"/>
                <w:sz w:val="20"/>
                <w:szCs w:val="20"/>
                <w:lang w:val="en-AU"/>
              </w:rPr>
              <w:t>Depot style</w:t>
            </w:r>
            <w:r w:rsidR="004A788E">
              <w:rPr>
                <w:rFonts w:asciiTheme="minorHAnsi" w:hAnsiTheme="minorHAnsi" w:cstheme="minorHAnsi"/>
                <w:sz w:val="20"/>
                <w:szCs w:val="20"/>
                <w:lang w:val="en-AU"/>
              </w:rPr>
              <w:t>s</w:t>
            </w:r>
            <w:r>
              <w:rPr>
                <w:rFonts w:asciiTheme="minorHAnsi" w:hAnsiTheme="minorHAnsi" w:cstheme="minorHAnsi"/>
                <w:sz w:val="20"/>
                <w:szCs w:val="20"/>
                <w:lang w:val="en-AU"/>
              </w:rPr>
              <w:t xml:space="preserve"> </w:t>
            </w:r>
            <w:r w:rsidR="004A788E">
              <w:rPr>
                <w:rFonts w:asciiTheme="minorHAnsi" w:hAnsiTheme="minorHAnsi" w:cstheme="minorHAnsi"/>
                <w:sz w:val="20"/>
                <w:szCs w:val="20"/>
                <w:lang w:val="en-AU"/>
              </w:rPr>
              <w:t xml:space="preserve">to suit local </w:t>
            </w:r>
            <w:r w:rsidR="0069092D">
              <w:rPr>
                <w:rFonts w:asciiTheme="minorHAnsi" w:hAnsiTheme="minorHAnsi" w:cstheme="minorHAnsi"/>
                <w:sz w:val="20"/>
                <w:szCs w:val="20"/>
                <w:lang w:val="en-AU"/>
              </w:rPr>
              <w:t>context</w:t>
            </w:r>
            <w:r>
              <w:rPr>
                <w:rFonts w:asciiTheme="minorHAnsi" w:hAnsiTheme="minorHAnsi" w:cstheme="minorHAnsi"/>
                <w:sz w:val="20"/>
                <w:szCs w:val="20"/>
                <w:lang w:val="en-AU"/>
              </w:rPr>
              <w:t xml:space="preserve"> </w:t>
            </w:r>
          </w:p>
          <w:p w14:paraId="40615EED" w14:textId="77777777" w:rsidR="00B26B27" w:rsidRPr="0031302E" w:rsidRDefault="00B26B27" w:rsidP="0031302E">
            <w:pPr>
              <w:spacing w:after="60" w:line="259" w:lineRule="auto"/>
              <w:rPr>
                <w:rFonts w:asciiTheme="minorHAnsi" w:hAnsiTheme="minorHAnsi" w:cstheme="minorHAnsi"/>
                <w:sz w:val="20"/>
                <w:szCs w:val="20"/>
                <w:lang w:val="en-AU"/>
              </w:rPr>
            </w:pPr>
          </w:p>
        </w:tc>
        <w:tc>
          <w:tcPr>
            <w:tcW w:w="3204" w:type="dxa"/>
          </w:tcPr>
          <w:p w14:paraId="5F02BFA2" w14:textId="77777777" w:rsidR="0031302E" w:rsidRDefault="0031302E" w:rsidP="0031302E">
            <w:pPr>
              <w:spacing w:after="60" w:line="259" w:lineRule="auto"/>
              <w:rPr>
                <w:rFonts w:asciiTheme="minorHAnsi" w:hAnsiTheme="minorHAnsi" w:cstheme="minorHAnsi"/>
                <w:sz w:val="20"/>
                <w:szCs w:val="20"/>
                <w:lang w:val="en-AU"/>
              </w:rPr>
            </w:pPr>
          </w:p>
          <w:p w14:paraId="1B9A6E75" w14:textId="77777777" w:rsidR="00B26B27" w:rsidRDefault="00B26B27" w:rsidP="0031302E">
            <w:pPr>
              <w:spacing w:after="60" w:line="259" w:lineRule="auto"/>
              <w:rPr>
                <w:rFonts w:asciiTheme="minorHAnsi" w:hAnsiTheme="minorHAnsi" w:cstheme="minorHAnsi"/>
                <w:sz w:val="20"/>
                <w:szCs w:val="20"/>
                <w:lang w:val="en-AU"/>
              </w:rPr>
            </w:pPr>
          </w:p>
          <w:p w14:paraId="7283752C" w14:textId="77777777" w:rsidR="00B26B27" w:rsidRPr="0031302E" w:rsidRDefault="00B26B27" w:rsidP="0031302E">
            <w:pPr>
              <w:spacing w:after="60" w:line="259" w:lineRule="auto"/>
              <w:rPr>
                <w:rFonts w:asciiTheme="minorHAnsi" w:hAnsiTheme="minorHAnsi" w:cstheme="minorHAnsi"/>
                <w:sz w:val="20"/>
                <w:szCs w:val="20"/>
                <w:lang w:val="en-AU"/>
              </w:rPr>
            </w:pPr>
          </w:p>
        </w:tc>
        <w:tc>
          <w:tcPr>
            <w:tcW w:w="2850" w:type="dxa"/>
          </w:tcPr>
          <w:p w14:paraId="369C56DE" w14:textId="77777777" w:rsidR="0031302E" w:rsidRDefault="0031302E" w:rsidP="0031302E">
            <w:pPr>
              <w:spacing w:after="60" w:line="259" w:lineRule="auto"/>
              <w:rPr>
                <w:rFonts w:asciiTheme="minorHAnsi" w:hAnsiTheme="minorHAnsi" w:cstheme="minorHAnsi"/>
                <w:sz w:val="20"/>
                <w:szCs w:val="20"/>
                <w:lang w:val="en-AU"/>
              </w:rPr>
            </w:pPr>
          </w:p>
          <w:p w14:paraId="4B18E77E" w14:textId="77777777" w:rsidR="00B26B27" w:rsidRDefault="00B26B27" w:rsidP="0031302E">
            <w:pPr>
              <w:spacing w:after="60" w:line="259" w:lineRule="auto"/>
              <w:rPr>
                <w:rFonts w:asciiTheme="minorHAnsi" w:hAnsiTheme="minorHAnsi" w:cstheme="minorHAnsi"/>
                <w:sz w:val="20"/>
                <w:szCs w:val="20"/>
                <w:lang w:val="en-AU"/>
              </w:rPr>
            </w:pPr>
          </w:p>
          <w:p w14:paraId="38331956" w14:textId="77777777" w:rsidR="00B26B27" w:rsidRPr="0031302E" w:rsidRDefault="00B26B27" w:rsidP="0031302E">
            <w:pPr>
              <w:spacing w:after="60" w:line="259" w:lineRule="auto"/>
              <w:rPr>
                <w:rFonts w:asciiTheme="minorHAnsi" w:hAnsiTheme="minorHAnsi" w:cstheme="minorHAnsi"/>
                <w:sz w:val="20"/>
                <w:szCs w:val="20"/>
                <w:lang w:val="en-AU"/>
              </w:rPr>
            </w:pPr>
          </w:p>
        </w:tc>
        <w:tc>
          <w:tcPr>
            <w:tcW w:w="3471" w:type="dxa"/>
          </w:tcPr>
          <w:p w14:paraId="524943D5" w14:textId="77777777" w:rsidR="0031302E" w:rsidRPr="0031302E" w:rsidRDefault="0031302E" w:rsidP="0031302E">
            <w:pPr>
              <w:spacing w:after="60" w:line="259" w:lineRule="auto"/>
              <w:rPr>
                <w:rFonts w:asciiTheme="minorHAnsi" w:hAnsiTheme="minorHAnsi" w:cstheme="minorHAnsi"/>
                <w:sz w:val="20"/>
                <w:szCs w:val="20"/>
                <w:lang w:val="en-AU"/>
              </w:rPr>
            </w:pPr>
          </w:p>
        </w:tc>
      </w:tr>
    </w:tbl>
    <w:p w14:paraId="7E4269F7" w14:textId="57573C2E" w:rsidR="00DE6486" w:rsidRPr="00F21CF5" w:rsidRDefault="00DE6486">
      <w:pPr>
        <w:rPr>
          <w:sz w:val="2"/>
          <w:szCs w:val="2"/>
        </w:rPr>
      </w:pPr>
    </w:p>
    <w:tbl>
      <w:tblPr>
        <w:tblStyle w:val="TableGrid"/>
        <w:tblW w:w="14390" w:type="dxa"/>
        <w:tblLook w:val="04A0" w:firstRow="1" w:lastRow="0" w:firstColumn="1" w:lastColumn="0" w:noHBand="0" w:noVBand="1"/>
      </w:tblPr>
      <w:tblGrid>
        <w:gridCol w:w="1954"/>
        <w:gridCol w:w="2842"/>
        <w:gridCol w:w="4608"/>
        <w:gridCol w:w="847"/>
        <w:gridCol w:w="4139"/>
      </w:tblGrid>
      <w:tr w:rsidR="002500E2" w:rsidRPr="00210B21" w14:paraId="6F1B1BE8" w14:textId="77777777" w:rsidTr="00DE6486">
        <w:tc>
          <w:tcPr>
            <w:tcW w:w="1954" w:type="dxa"/>
            <w:vMerge w:val="restart"/>
            <w:shd w:val="clear" w:color="auto" w:fill="FBE4D5" w:themeFill="accent2" w:themeFillTint="33"/>
          </w:tcPr>
          <w:p w14:paraId="0708A3D1" w14:textId="4DB838A5" w:rsidR="005925B3" w:rsidRPr="00A274C5" w:rsidRDefault="005925B3" w:rsidP="00DE6486">
            <w:pPr>
              <w:pStyle w:val="ListParagraph"/>
              <w:numPr>
                <w:ilvl w:val="0"/>
                <w:numId w:val="65"/>
              </w:numPr>
              <w:suppressAutoHyphens/>
              <w:spacing w:after="60" w:line="259" w:lineRule="auto"/>
              <w:ind w:left="447"/>
              <w:rPr>
                <w:rFonts w:ascii="Calibri" w:hAnsi="Calibri" w:cs="Calibri"/>
                <w:sz w:val="20"/>
                <w:szCs w:val="20"/>
                <w:lang w:val="en-AU"/>
              </w:rPr>
            </w:pPr>
            <w:r w:rsidRPr="00A274C5">
              <w:rPr>
                <w:rFonts w:ascii="Calibri" w:hAnsi="Calibri" w:cs="Calibri"/>
                <w:sz w:val="20"/>
                <w:szCs w:val="20"/>
                <w:lang w:val="en-AU"/>
              </w:rPr>
              <w:t>Scheme Financial Management</w:t>
            </w:r>
          </w:p>
        </w:tc>
        <w:tc>
          <w:tcPr>
            <w:tcW w:w="12436" w:type="dxa"/>
            <w:gridSpan w:val="4"/>
          </w:tcPr>
          <w:p w14:paraId="1E27308A" w14:textId="0ECE6B6D" w:rsidR="005925B3" w:rsidRDefault="005925B3" w:rsidP="005925B3">
            <w:pPr>
              <w:spacing w:after="60" w:line="259" w:lineRule="auto"/>
              <w:rPr>
                <w:rFonts w:ascii="Calibri" w:hAnsi="Calibri" w:cs="Calibri"/>
                <w:sz w:val="20"/>
                <w:szCs w:val="20"/>
                <w:lang w:val="en-AU"/>
              </w:rPr>
            </w:pPr>
            <w:r>
              <w:rPr>
                <w:rFonts w:ascii="Calibri" w:hAnsi="Calibri" w:cs="Calibri"/>
                <w:sz w:val="20"/>
                <w:szCs w:val="20"/>
                <w:lang w:val="en-AU"/>
              </w:rPr>
              <w:t xml:space="preserve">During the design of </w:t>
            </w:r>
            <w:r w:rsidR="005C785F">
              <w:rPr>
                <w:rFonts w:ascii="Calibri" w:hAnsi="Calibri" w:cs="Calibri"/>
                <w:sz w:val="20"/>
                <w:szCs w:val="20"/>
                <w:lang w:val="en-AU"/>
              </w:rPr>
              <w:t xml:space="preserve">PICs </w:t>
            </w:r>
            <w:r>
              <w:rPr>
                <w:rFonts w:ascii="Calibri" w:hAnsi="Calibri" w:cs="Calibri"/>
                <w:sz w:val="20"/>
                <w:szCs w:val="20"/>
                <w:lang w:val="en-AU"/>
              </w:rPr>
              <w:t xml:space="preserve">schemes, </w:t>
            </w:r>
            <w:r w:rsidR="005C785F">
              <w:rPr>
                <w:rFonts w:ascii="Calibri" w:hAnsi="Calibri" w:cs="Calibri"/>
                <w:sz w:val="20"/>
                <w:szCs w:val="20"/>
                <w:lang w:val="en-AU"/>
              </w:rPr>
              <w:t xml:space="preserve">transparent </w:t>
            </w:r>
            <w:r>
              <w:rPr>
                <w:rFonts w:ascii="Calibri" w:hAnsi="Calibri" w:cs="Calibri"/>
                <w:sz w:val="20"/>
                <w:szCs w:val="20"/>
                <w:lang w:val="en-AU"/>
              </w:rPr>
              <w:t xml:space="preserve">and trustworthy financial management is regularly raised </w:t>
            </w:r>
            <w:r w:rsidR="00992D3B">
              <w:rPr>
                <w:rFonts w:ascii="Calibri" w:hAnsi="Calibri" w:cs="Calibri"/>
                <w:sz w:val="20"/>
                <w:szCs w:val="20"/>
                <w:lang w:val="en-AU"/>
              </w:rPr>
              <w:t xml:space="preserve">a key </w:t>
            </w:r>
            <w:r>
              <w:rPr>
                <w:rFonts w:ascii="Calibri" w:hAnsi="Calibri" w:cs="Calibri"/>
                <w:sz w:val="20"/>
                <w:szCs w:val="20"/>
                <w:lang w:val="en-AU"/>
              </w:rPr>
              <w:t xml:space="preserve">component for </w:t>
            </w:r>
            <w:r w:rsidRPr="00476E8F">
              <w:rPr>
                <w:rFonts w:ascii="Calibri" w:hAnsi="Calibri" w:cs="Calibri"/>
                <w:sz w:val="20"/>
                <w:szCs w:val="20"/>
                <w:lang w:val="en-AU"/>
              </w:rPr>
              <w:t xml:space="preserve">scheme partners </w:t>
            </w:r>
            <w:r>
              <w:rPr>
                <w:rFonts w:ascii="Calibri" w:hAnsi="Calibri" w:cs="Calibri"/>
                <w:sz w:val="20"/>
                <w:szCs w:val="20"/>
                <w:lang w:val="en-AU"/>
              </w:rPr>
              <w:t xml:space="preserve">(i.e., </w:t>
            </w:r>
            <w:r w:rsidR="00992D3B">
              <w:rPr>
                <w:rFonts w:ascii="Calibri" w:hAnsi="Calibri" w:cs="Calibri"/>
                <w:sz w:val="20"/>
                <w:szCs w:val="20"/>
                <w:lang w:val="en-AU"/>
              </w:rPr>
              <w:t>P</w:t>
            </w:r>
            <w:r w:rsidRPr="00476E8F">
              <w:rPr>
                <w:rFonts w:ascii="Calibri" w:hAnsi="Calibri" w:cs="Calibri"/>
                <w:sz w:val="20"/>
                <w:szCs w:val="20"/>
                <w:lang w:val="en-AU"/>
              </w:rPr>
              <w:t xml:space="preserve">rivate </w:t>
            </w:r>
            <w:r w:rsidR="00992D3B">
              <w:rPr>
                <w:rFonts w:ascii="Calibri" w:hAnsi="Calibri" w:cs="Calibri"/>
                <w:sz w:val="20"/>
                <w:szCs w:val="20"/>
                <w:lang w:val="en-AU"/>
              </w:rPr>
              <w:t>S</w:t>
            </w:r>
            <w:r w:rsidRPr="00476E8F">
              <w:rPr>
                <w:rFonts w:ascii="Calibri" w:hAnsi="Calibri" w:cs="Calibri"/>
                <w:sz w:val="20"/>
                <w:szCs w:val="20"/>
                <w:lang w:val="en-AU"/>
              </w:rPr>
              <w:t>ector</w:t>
            </w:r>
            <w:r w:rsidR="005C785F">
              <w:rPr>
                <w:rFonts w:ascii="Calibri" w:hAnsi="Calibri" w:cs="Calibri"/>
                <w:sz w:val="20"/>
                <w:szCs w:val="20"/>
                <w:lang w:val="en-AU"/>
              </w:rPr>
              <w:t xml:space="preserve"> recyclers and </w:t>
            </w:r>
            <w:r w:rsidRPr="00476E8F">
              <w:rPr>
                <w:rFonts w:ascii="Calibri" w:hAnsi="Calibri" w:cs="Calibri"/>
                <w:sz w:val="20"/>
                <w:szCs w:val="20"/>
                <w:lang w:val="en-AU"/>
              </w:rPr>
              <w:t>importers</w:t>
            </w:r>
            <w:r>
              <w:rPr>
                <w:rFonts w:ascii="Calibri" w:hAnsi="Calibri" w:cs="Calibri"/>
                <w:sz w:val="20"/>
                <w:szCs w:val="20"/>
                <w:lang w:val="en-AU"/>
              </w:rPr>
              <w:t xml:space="preserve">).  </w:t>
            </w:r>
            <w:r w:rsidRPr="005925B3">
              <w:rPr>
                <w:rFonts w:ascii="Calibri" w:hAnsi="Calibri" w:cs="Calibri"/>
                <w:sz w:val="20"/>
                <w:szCs w:val="20"/>
                <w:lang w:val="en-AU"/>
              </w:rPr>
              <w:t xml:space="preserve">Evidence shows schemes are </w:t>
            </w:r>
            <w:r w:rsidR="005C785F">
              <w:rPr>
                <w:rFonts w:ascii="Calibri" w:hAnsi="Calibri" w:cs="Calibri"/>
                <w:sz w:val="20"/>
                <w:szCs w:val="20"/>
                <w:lang w:val="en-AU"/>
              </w:rPr>
              <w:t xml:space="preserve">more </w:t>
            </w:r>
            <w:r w:rsidRPr="005925B3">
              <w:rPr>
                <w:rFonts w:ascii="Calibri" w:hAnsi="Calibri" w:cs="Calibri"/>
                <w:sz w:val="20"/>
                <w:szCs w:val="20"/>
                <w:lang w:val="en-AU"/>
              </w:rPr>
              <w:t xml:space="preserve">effective </w:t>
            </w:r>
            <w:r w:rsidR="005C785F">
              <w:rPr>
                <w:rFonts w:ascii="Calibri" w:hAnsi="Calibri" w:cs="Calibri"/>
                <w:sz w:val="20"/>
                <w:szCs w:val="20"/>
                <w:lang w:val="en-AU"/>
              </w:rPr>
              <w:t xml:space="preserve">and sustainable </w:t>
            </w:r>
            <w:r w:rsidRPr="005925B3">
              <w:rPr>
                <w:rFonts w:ascii="Calibri" w:hAnsi="Calibri" w:cs="Calibri"/>
                <w:sz w:val="20"/>
                <w:szCs w:val="20"/>
                <w:lang w:val="en-AU"/>
              </w:rPr>
              <w:t xml:space="preserve">if there is a dedicated, secure, and transparent fund. </w:t>
            </w:r>
            <w:r>
              <w:rPr>
                <w:rFonts w:ascii="Calibri" w:hAnsi="Calibri" w:cs="Calibri"/>
                <w:sz w:val="20"/>
                <w:szCs w:val="20"/>
                <w:lang w:val="en-AU"/>
              </w:rPr>
              <w:t>Without e</w:t>
            </w:r>
            <w:r w:rsidRPr="00210B21">
              <w:rPr>
                <w:rFonts w:ascii="Calibri" w:hAnsi="Calibri" w:cs="Calibri"/>
                <w:sz w:val="20"/>
                <w:szCs w:val="20"/>
                <w:lang w:val="en-AU"/>
              </w:rPr>
              <w:t>ffective scheme financial management</w:t>
            </w:r>
            <w:r>
              <w:rPr>
                <w:rFonts w:ascii="Calibri" w:hAnsi="Calibri" w:cs="Calibri"/>
                <w:sz w:val="20"/>
                <w:szCs w:val="20"/>
                <w:lang w:val="en-AU"/>
              </w:rPr>
              <w:t>,</w:t>
            </w:r>
            <w:r w:rsidRPr="00210B21">
              <w:rPr>
                <w:rFonts w:ascii="Calibri" w:hAnsi="Calibri" w:cs="Calibri"/>
                <w:sz w:val="20"/>
                <w:szCs w:val="20"/>
                <w:lang w:val="en-AU"/>
              </w:rPr>
              <w:t xml:space="preserve"> scheme stakeholders </w:t>
            </w:r>
            <w:r>
              <w:rPr>
                <w:rFonts w:ascii="Calibri" w:hAnsi="Calibri" w:cs="Calibri"/>
                <w:sz w:val="20"/>
                <w:szCs w:val="20"/>
                <w:lang w:val="en-AU"/>
              </w:rPr>
              <w:t xml:space="preserve">may not </w:t>
            </w:r>
            <w:r w:rsidRPr="00210B21">
              <w:rPr>
                <w:rFonts w:ascii="Calibri" w:hAnsi="Calibri" w:cs="Calibri"/>
                <w:sz w:val="20"/>
                <w:szCs w:val="20"/>
                <w:lang w:val="en-AU"/>
              </w:rPr>
              <w:t xml:space="preserve">support </w:t>
            </w:r>
            <w:r>
              <w:rPr>
                <w:rFonts w:ascii="Calibri" w:hAnsi="Calibri" w:cs="Calibri"/>
                <w:sz w:val="20"/>
                <w:szCs w:val="20"/>
                <w:lang w:val="en-AU"/>
              </w:rPr>
              <w:t xml:space="preserve">or </w:t>
            </w:r>
            <w:r w:rsidRPr="00210B21">
              <w:rPr>
                <w:rFonts w:ascii="Calibri" w:hAnsi="Calibri" w:cs="Calibri"/>
                <w:sz w:val="20"/>
                <w:szCs w:val="20"/>
                <w:lang w:val="en-AU"/>
              </w:rPr>
              <w:t xml:space="preserve">participate in </w:t>
            </w:r>
            <w:r w:rsidR="005C785F">
              <w:rPr>
                <w:rFonts w:ascii="Calibri" w:hAnsi="Calibri" w:cs="Calibri"/>
                <w:sz w:val="20"/>
                <w:szCs w:val="20"/>
                <w:lang w:val="en-AU"/>
              </w:rPr>
              <w:t xml:space="preserve">a </w:t>
            </w:r>
            <w:r w:rsidRPr="00210B21">
              <w:rPr>
                <w:rFonts w:ascii="Calibri" w:hAnsi="Calibri" w:cs="Calibri"/>
                <w:sz w:val="20"/>
                <w:szCs w:val="20"/>
                <w:lang w:val="en-AU"/>
              </w:rPr>
              <w:t>scheme.</w:t>
            </w:r>
            <w:r w:rsidRPr="00210B21">
              <w:rPr>
                <w:rFonts w:ascii="Calibri" w:hAnsi="Calibri" w:cs="Calibri"/>
                <w:sz w:val="20"/>
                <w:szCs w:val="20"/>
                <w:highlight w:val="yellow"/>
                <w:lang w:val="en-AU"/>
              </w:rPr>
              <w:t xml:space="preserve"> </w:t>
            </w:r>
          </w:p>
          <w:p w14:paraId="3ED43445" w14:textId="58D838AE" w:rsidR="006F42DF" w:rsidRDefault="005925B3" w:rsidP="005925B3">
            <w:pPr>
              <w:spacing w:after="60" w:line="259" w:lineRule="auto"/>
              <w:rPr>
                <w:rFonts w:ascii="Calibri" w:hAnsi="Calibri" w:cs="Calibri"/>
                <w:sz w:val="20"/>
                <w:szCs w:val="20"/>
                <w:lang w:val="en-AU"/>
              </w:rPr>
            </w:pPr>
            <w:r>
              <w:rPr>
                <w:rFonts w:ascii="Calibri" w:hAnsi="Calibri" w:cs="Calibri"/>
                <w:sz w:val="20"/>
                <w:szCs w:val="20"/>
                <w:lang w:val="en-AU"/>
              </w:rPr>
              <w:t xml:space="preserve">As such a </w:t>
            </w:r>
            <w:r w:rsidR="00992D3B">
              <w:rPr>
                <w:rFonts w:ascii="Calibri" w:hAnsi="Calibri" w:cs="Calibri"/>
                <w:sz w:val="20"/>
                <w:szCs w:val="20"/>
                <w:lang w:val="en-AU"/>
              </w:rPr>
              <w:t>key</w:t>
            </w:r>
            <w:r>
              <w:rPr>
                <w:rFonts w:ascii="Calibri" w:hAnsi="Calibri" w:cs="Calibri"/>
                <w:sz w:val="20"/>
                <w:szCs w:val="20"/>
                <w:lang w:val="en-AU"/>
              </w:rPr>
              <w:t xml:space="preserve"> component, </w:t>
            </w:r>
            <w:r w:rsidRPr="005925B3">
              <w:rPr>
                <w:rFonts w:ascii="Calibri" w:hAnsi="Calibri" w:cs="Calibri"/>
                <w:sz w:val="20"/>
                <w:szCs w:val="20"/>
                <w:lang w:val="en-AU"/>
              </w:rPr>
              <w:t xml:space="preserve">it is recommended </w:t>
            </w:r>
            <w:r>
              <w:rPr>
                <w:rFonts w:ascii="Calibri" w:hAnsi="Calibri" w:cs="Calibri"/>
                <w:sz w:val="20"/>
                <w:szCs w:val="20"/>
                <w:lang w:val="en-AU"/>
              </w:rPr>
              <w:t xml:space="preserve">at this </w:t>
            </w:r>
            <w:r w:rsidRPr="005925B3">
              <w:rPr>
                <w:rFonts w:ascii="Calibri" w:hAnsi="Calibri" w:cs="Calibri"/>
                <w:sz w:val="20"/>
                <w:szCs w:val="20"/>
                <w:lang w:val="en-AU"/>
              </w:rPr>
              <w:t xml:space="preserve">pre-feasibility stage to </w:t>
            </w:r>
            <w:r>
              <w:rPr>
                <w:rFonts w:ascii="Calibri" w:hAnsi="Calibri" w:cs="Calibri"/>
                <w:sz w:val="20"/>
                <w:szCs w:val="20"/>
                <w:lang w:val="en-AU"/>
              </w:rPr>
              <w:t xml:space="preserve">consider </w:t>
            </w:r>
            <w:r w:rsidR="006F42DF">
              <w:rPr>
                <w:rFonts w:ascii="Calibri" w:hAnsi="Calibri" w:cs="Calibri"/>
                <w:sz w:val="20"/>
                <w:szCs w:val="20"/>
                <w:lang w:val="en-AU"/>
              </w:rPr>
              <w:t>options for</w:t>
            </w:r>
            <w:r>
              <w:rPr>
                <w:rFonts w:ascii="Calibri" w:hAnsi="Calibri" w:cs="Calibri"/>
                <w:sz w:val="20"/>
                <w:szCs w:val="20"/>
                <w:lang w:val="en-AU"/>
              </w:rPr>
              <w:t xml:space="preserve"> financial management of the </w:t>
            </w:r>
            <w:r w:rsidR="000C349B">
              <w:rPr>
                <w:rFonts w:ascii="Calibri" w:hAnsi="Calibri" w:cs="Calibri"/>
                <w:sz w:val="20"/>
                <w:szCs w:val="20"/>
                <w:lang w:val="en-AU"/>
              </w:rPr>
              <w:t xml:space="preserve">scheme and </w:t>
            </w:r>
            <w:r>
              <w:rPr>
                <w:rFonts w:ascii="Calibri" w:hAnsi="Calibri" w:cs="Calibri"/>
                <w:sz w:val="20"/>
                <w:szCs w:val="20"/>
                <w:lang w:val="en-AU"/>
              </w:rPr>
              <w:t>operation of the fund</w:t>
            </w:r>
            <w:r w:rsidR="000C349B">
              <w:rPr>
                <w:rFonts w:ascii="Calibri" w:hAnsi="Calibri" w:cs="Calibri"/>
                <w:sz w:val="20"/>
                <w:szCs w:val="20"/>
                <w:lang w:val="en-AU"/>
              </w:rPr>
              <w:t>.  Understanding the</w:t>
            </w:r>
            <w:r w:rsidR="006F42DF">
              <w:rPr>
                <w:rFonts w:ascii="Calibri" w:hAnsi="Calibri" w:cs="Calibri"/>
                <w:sz w:val="20"/>
                <w:szCs w:val="20"/>
                <w:lang w:val="en-AU"/>
              </w:rPr>
              <w:t>ses will</w:t>
            </w:r>
            <w:r w:rsidR="00992D3B">
              <w:rPr>
                <w:rFonts w:ascii="Calibri" w:hAnsi="Calibri" w:cs="Calibri"/>
                <w:sz w:val="20"/>
                <w:szCs w:val="20"/>
                <w:lang w:val="en-AU"/>
              </w:rPr>
              <w:t xml:space="preserve"> </w:t>
            </w:r>
            <w:r w:rsidR="00992D3B" w:rsidRPr="00992D3B">
              <w:rPr>
                <w:rFonts w:ascii="Calibri" w:hAnsi="Calibri" w:cs="Calibri"/>
                <w:sz w:val="20"/>
                <w:szCs w:val="20"/>
                <w:lang w:val="en-AU"/>
              </w:rPr>
              <w:t>enable</w:t>
            </w:r>
            <w:r w:rsidR="00992D3B">
              <w:rPr>
                <w:rFonts w:ascii="Calibri" w:hAnsi="Calibri" w:cs="Calibri"/>
                <w:sz w:val="20"/>
                <w:szCs w:val="20"/>
                <w:lang w:val="en-AU"/>
              </w:rPr>
              <w:t xml:space="preserve"> the</w:t>
            </w:r>
            <w:r w:rsidR="00992D3B" w:rsidRPr="00992D3B">
              <w:rPr>
                <w:rFonts w:ascii="Calibri" w:hAnsi="Calibri" w:cs="Calibri"/>
                <w:sz w:val="20"/>
                <w:szCs w:val="20"/>
                <w:lang w:val="en-AU"/>
              </w:rPr>
              <w:t xml:space="preserve"> identification of</w:t>
            </w:r>
            <w:r w:rsidR="006F42DF">
              <w:rPr>
                <w:rFonts w:ascii="Calibri" w:hAnsi="Calibri" w:cs="Calibri"/>
                <w:sz w:val="20"/>
                <w:szCs w:val="20"/>
                <w:lang w:val="en-AU"/>
              </w:rPr>
              <w:t>:</w:t>
            </w:r>
          </w:p>
          <w:p w14:paraId="568ED314" w14:textId="3E14F17F" w:rsidR="006F42DF" w:rsidRDefault="000C349B" w:rsidP="006F42DF">
            <w:pPr>
              <w:pStyle w:val="ListParagraph"/>
              <w:numPr>
                <w:ilvl w:val="0"/>
                <w:numId w:val="38"/>
              </w:numPr>
              <w:spacing w:after="60" w:line="259" w:lineRule="auto"/>
              <w:rPr>
                <w:rFonts w:ascii="Calibri" w:hAnsi="Calibri" w:cs="Calibri"/>
                <w:sz w:val="20"/>
                <w:szCs w:val="20"/>
                <w:lang w:val="en-AU"/>
              </w:rPr>
            </w:pPr>
            <w:r w:rsidRPr="006F42DF">
              <w:rPr>
                <w:rFonts w:ascii="Calibri" w:hAnsi="Calibri" w:cs="Calibri"/>
                <w:sz w:val="20"/>
                <w:szCs w:val="20"/>
                <w:lang w:val="en-AU"/>
              </w:rPr>
              <w:t>appropriate</w:t>
            </w:r>
            <w:r w:rsidR="006F42DF">
              <w:rPr>
                <w:rFonts w:ascii="Calibri" w:hAnsi="Calibri" w:cs="Calibri"/>
                <w:sz w:val="20"/>
                <w:szCs w:val="20"/>
                <w:lang w:val="en-AU"/>
              </w:rPr>
              <w:t xml:space="preserve"> </w:t>
            </w:r>
            <w:r w:rsidR="000D1F37">
              <w:rPr>
                <w:rFonts w:ascii="Calibri" w:hAnsi="Calibri" w:cs="Calibri"/>
                <w:sz w:val="20"/>
                <w:szCs w:val="20"/>
                <w:lang w:val="en-AU"/>
              </w:rPr>
              <w:t xml:space="preserve">partner </w:t>
            </w:r>
            <w:r w:rsidR="006F42DF">
              <w:rPr>
                <w:rFonts w:ascii="Calibri" w:hAnsi="Calibri" w:cs="Calibri"/>
                <w:sz w:val="20"/>
                <w:szCs w:val="20"/>
                <w:lang w:val="en-AU"/>
              </w:rPr>
              <w:t xml:space="preserve">agencies </w:t>
            </w:r>
          </w:p>
          <w:p w14:paraId="5412C4F7" w14:textId="70BB6523" w:rsidR="005925B3" w:rsidRPr="00950AAD" w:rsidRDefault="006F42DF" w:rsidP="006F42DF">
            <w:pPr>
              <w:pStyle w:val="ListParagraph"/>
              <w:numPr>
                <w:ilvl w:val="0"/>
                <w:numId w:val="38"/>
              </w:numPr>
              <w:spacing w:after="60" w:line="259" w:lineRule="auto"/>
              <w:rPr>
                <w:rFonts w:ascii="Calibri" w:hAnsi="Calibri" w:cs="Calibri"/>
                <w:b/>
                <w:bCs/>
                <w:sz w:val="20"/>
                <w:szCs w:val="20"/>
                <w:lang w:val="en-AU"/>
              </w:rPr>
            </w:pPr>
            <w:r>
              <w:rPr>
                <w:rFonts w:ascii="Calibri" w:hAnsi="Calibri" w:cs="Calibri"/>
                <w:sz w:val="20"/>
                <w:szCs w:val="20"/>
                <w:lang w:val="en-AU"/>
              </w:rPr>
              <w:t xml:space="preserve">controls </w:t>
            </w:r>
            <w:r w:rsidR="00992D3B">
              <w:rPr>
                <w:rFonts w:ascii="Calibri" w:hAnsi="Calibri" w:cs="Calibri"/>
                <w:sz w:val="20"/>
                <w:szCs w:val="20"/>
                <w:lang w:val="en-AU"/>
              </w:rPr>
              <w:t xml:space="preserve">that may be </w:t>
            </w:r>
            <w:r>
              <w:rPr>
                <w:rFonts w:ascii="Calibri" w:hAnsi="Calibri" w:cs="Calibri"/>
                <w:sz w:val="20"/>
                <w:szCs w:val="20"/>
                <w:lang w:val="en-AU"/>
              </w:rPr>
              <w:t xml:space="preserve">needed to </w:t>
            </w:r>
            <w:r w:rsidRPr="006F42DF">
              <w:rPr>
                <w:rFonts w:ascii="Calibri" w:hAnsi="Calibri" w:cs="Calibri"/>
                <w:sz w:val="20"/>
                <w:szCs w:val="20"/>
                <w:lang w:val="en-AU"/>
              </w:rPr>
              <w:t>implement a financially trustworthy and effective scheme</w:t>
            </w:r>
          </w:p>
        </w:tc>
      </w:tr>
      <w:tr w:rsidR="00DE6486" w:rsidRPr="00210B21" w14:paraId="6D0859D1" w14:textId="77777777" w:rsidTr="00DE6486">
        <w:tc>
          <w:tcPr>
            <w:tcW w:w="1954" w:type="dxa"/>
            <w:vMerge/>
            <w:shd w:val="clear" w:color="auto" w:fill="FBE4D5" w:themeFill="accent2" w:themeFillTint="33"/>
          </w:tcPr>
          <w:p w14:paraId="602FFFD1" w14:textId="475AAF10" w:rsidR="005925B3" w:rsidRPr="004429DF" w:rsidRDefault="005925B3">
            <w:pPr>
              <w:pStyle w:val="ListParagraph"/>
              <w:numPr>
                <w:ilvl w:val="0"/>
                <w:numId w:val="38"/>
              </w:numPr>
              <w:suppressAutoHyphens/>
              <w:spacing w:after="60" w:line="259" w:lineRule="auto"/>
              <w:rPr>
                <w:rFonts w:ascii="Calibri" w:hAnsi="Calibri" w:cs="Calibri"/>
                <w:sz w:val="20"/>
                <w:szCs w:val="20"/>
                <w:lang w:val="en-AU"/>
              </w:rPr>
            </w:pPr>
          </w:p>
        </w:tc>
        <w:tc>
          <w:tcPr>
            <w:tcW w:w="2842" w:type="dxa"/>
            <w:vMerge w:val="restart"/>
          </w:tcPr>
          <w:p w14:paraId="3A710050" w14:textId="36AAEC1D"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Consider </w:t>
            </w:r>
            <w:r>
              <w:rPr>
                <w:rFonts w:ascii="Calibri" w:hAnsi="Calibri" w:cs="Calibri"/>
                <w:sz w:val="20"/>
                <w:szCs w:val="20"/>
                <w:lang w:val="en-AU"/>
              </w:rPr>
              <w:t xml:space="preserve">what </w:t>
            </w:r>
            <w:r w:rsidR="000D1F37">
              <w:rPr>
                <w:rFonts w:ascii="Calibri" w:hAnsi="Calibri" w:cs="Calibri"/>
                <w:sz w:val="20"/>
                <w:szCs w:val="20"/>
                <w:lang w:val="en-AU"/>
              </w:rPr>
              <w:t>is needed</w:t>
            </w:r>
            <w:r w:rsidR="00D57BD6">
              <w:rPr>
                <w:rFonts w:ascii="Calibri" w:hAnsi="Calibri" w:cs="Calibri"/>
                <w:sz w:val="20"/>
                <w:szCs w:val="20"/>
                <w:lang w:val="en-AU"/>
              </w:rPr>
              <w:t xml:space="preserve"> </w:t>
            </w:r>
            <w:r w:rsidR="006F42DF">
              <w:rPr>
                <w:rFonts w:ascii="Calibri" w:hAnsi="Calibri" w:cs="Calibri"/>
                <w:sz w:val="20"/>
                <w:szCs w:val="20"/>
                <w:lang w:val="en-AU"/>
              </w:rPr>
              <w:t xml:space="preserve">to ensure the </w:t>
            </w:r>
            <w:r w:rsidRPr="00210B21">
              <w:rPr>
                <w:rFonts w:ascii="Calibri" w:hAnsi="Calibri" w:cs="Calibri"/>
                <w:sz w:val="20"/>
                <w:szCs w:val="20"/>
                <w:lang w:val="en-AU"/>
              </w:rPr>
              <w:t xml:space="preserve">fund </w:t>
            </w:r>
            <w:r w:rsidR="006F42DF">
              <w:rPr>
                <w:rFonts w:ascii="Calibri" w:hAnsi="Calibri" w:cs="Calibri"/>
                <w:sz w:val="20"/>
                <w:szCs w:val="20"/>
                <w:lang w:val="en-AU"/>
              </w:rPr>
              <w:t xml:space="preserve">is </w:t>
            </w:r>
            <w:r w:rsidRPr="00210B21">
              <w:rPr>
                <w:rFonts w:ascii="Calibri" w:hAnsi="Calibri" w:cs="Calibri"/>
                <w:sz w:val="20"/>
                <w:szCs w:val="20"/>
                <w:lang w:val="en-AU"/>
              </w:rPr>
              <w:t xml:space="preserve">secure </w:t>
            </w:r>
            <w:r w:rsidR="006F42DF">
              <w:rPr>
                <w:rFonts w:ascii="Calibri" w:hAnsi="Calibri" w:cs="Calibri"/>
                <w:sz w:val="20"/>
                <w:szCs w:val="20"/>
                <w:lang w:val="en-AU"/>
              </w:rPr>
              <w:t xml:space="preserve">and </w:t>
            </w:r>
            <w:r w:rsidRPr="00210B21">
              <w:rPr>
                <w:rFonts w:ascii="Calibri" w:hAnsi="Calibri" w:cs="Calibri"/>
                <w:sz w:val="20"/>
                <w:szCs w:val="20"/>
                <w:lang w:val="en-AU"/>
              </w:rPr>
              <w:t>appropriately administered to achieve desired goals for communities and the environment, and is financially fair and transparent</w:t>
            </w:r>
            <w:r w:rsidR="006F42DF">
              <w:rPr>
                <w:rFonts w:ascii="Calibri" w:hAnsi="Calibri" w:cs="Calibri"/>
                <w:sz w:val="20"/>
                <w:szCs w:val="20"/>
                <w:lang w:val="en-AU"/>
              </w:rPr>
              <w:t>.</w:t>
            </w:r>
          </w:p>
          <w:p w14:paraId="6C229890" w14:textId="7F52B04F" w:rsidR="005925B3" w:rsidRDefault="000D1F37" w:rsidP="0031302E">
            <w:pPr>
              <w:spacing w:after="60" w:line="259" w:lineRule="auto"/>
              <w:rPr>
                <w:rFonts w:ascii="Calibri" w:hAnsi="Calibri" w:cs="Calibri"/>
                <w:sz w:val="20"/>
                <w:szCs w:val="20"/>
                <w:lang w:val="en-AU"/>
              </w:rPr>
            </w:pPr>
            <w:r>
              <w:rPr>
                <w:rFonts w:ascii="Calibri" w:hAnsi="Calibri" w:cs="Calibri"/>
                <w:sz w:val="20"/>
                <w:szCs w:val="20"/>
                <w:lang w:val="en-AU"/>
              </w:rPr>
              <w:t>O</w:t>
            </w:r>
            <w:r w:rsidR="006F42DF" w:rsidRPr="006F42DF">
              <w:rPr>
                <w:rFonts w:ascii="Calibri" w:hAnsi="Calibri" w:cs="Calibri"/>
                <w:sz w:val="20"/>
                <w:szCs w:val="20"/>
                <w:lang w:val="en-AU"/>
              </w:rPr>
              <w:t>ptions are provided to the right – consider each and answer yes (if important) or no (if not).  Add comments or further factors in the “other” category.</w:t>
            </w:r>
          </w:p>
          <w:p w14:paraId="74449B7B" w14:textId="0E7FCE2E" w:rsidR="005925B3" w:rsidRPr="00210B21" w:rsidRDefault="0097094B" w:rsidP="0031302E">
            <w:pPr>
              <w:spacing w:after="60" w:line="259" w:lineRule="auto"/>
              <w:rPr>
                <w:rFonts w:ascii="Calibri" w:hAnsi="Calibri" w:cs="Calibri"/>
                <w:sz w:val="20"/>
                <w:szCs w:val="20"/>
                <w:lang w:val="en-AU"/>
              </w:rPr>
            </w:pPr>
            <w:r w:rsidRPr="0097094B">
              <w:rPr>
                <w:rFonts w:ascii="Calibri" w:hAnsi="Calibri" w:cs="Calibri"/>
                <w:sz w:val="20"/>
                <w:szCs w:val="20"/>
                <w:lang w:val="en-AU"/>
              </w:rPr>
              <w:t xml:space="preserve">These results may </w:t>
            </w:r>
            <w:r w:rsidR="006F42DF" w:rsidRPr="006F42DF">
              <w:rPr>
                <w:rFonts w:ascii="Calibri" w:hAnsi="Calibri" w:cs="Calibri"/>
                <w:sz w:val="20"/>
                <w:szCs w:val="20"/>
                <w:lang w:val="en-AU"/>
              </w:rPr>
              <w:t xml:space="preserve">help </w:t>
            </w:r>
            <w:r w:rsidR="000D1F37">
              <w:rPr>
                <w:rFonts w:ascii="Calibri" w:hAnsi="Calibri" w:cs="Calibri"/>
                <w:sz w:val="20"/>
                <w:szCs w:val="20"/>
                <w:lang w:val="en-AU"/>
              </w:rPr>
              <w:t xml:space="preserve">determine the </w:t>
            </w:r>
            <w:r w:rsidR="006F42DF" w:rsidRPr="006F42DF">
              <w:rPr>
                <w:rFonts w:ascii="Calibri" w:hAnsi="Calibri" w:cs="Calibri"/>
                <w:sz w:val="20"/>
                <w:szCs w:val="20"/>
                <w:lang w:val="en-AU"/>
              </w:rPr>
              <w:t xml:space="preserve">financial management </w:t>
            </w:r>
            <w:r w:rsidR="000D1F37">
              <w:rPr>
                <w:rFonts w:ascii="Calibri" w:hAnsi="Calibri" w:cs="Calibri"/>
                <w:sz w:val="20"/>
                <w:szCs w:val="20"/>
                <w:lang w:val="en-AU"/>
              </w:rPr>
              <w:t xml:space="preserve">structure </w:t>
            </w:r>
            <w:r w:rsidR="006F42DF" w:rsidRPr="006F42DF">
              <w:rPr>
                <w:rFonts w:ascii="Calibri" w:hAnsi="Calibri" w:cs="Calibri"/>
                <w:sz w:val="20"/>
                <w:szCs w:val="20"/>
                <w:lang w:val="en-AU"/>
              </w:rPr>
              <w:t>of the scheme</w:t>
            </w:r>
            <w:r w:rsidR="00992D3B">
              <w:rPr>
                <w:rFonts w:ascii="Calibri" w:hAnsi="Calibri" w:cs="Calibri"/>
                <w:sz w:val="20"/>
                <w:szCs w:val="20"/>
                <w:lang w:val="en-AU"/>
              </w:rPr>
              <w:t>.</w:t>
            </w:r>
            <w:r w:rsidR="006F42DF" w:rsidRPr="006F42DF">
              <w:rPr>
                <w:rFonts w:ascii="Calibri" w:hAnsi="Calibri" w:cs="Calibri"/>
                <w:sz w:val="20"/>
                <w:szCs w:val="20"/>
                <w:lang w:val="en-AU"/>
              </w:rPr>
              <w:t xml:space="preserve"> </w:t>
            </w:r>
          </w:p>
        </w:tc>
        <w:tc>
          <w:tcPr>
            <w:tcW w:w="4608" w:type="dxa"/>
          </w:tcPr>
          <w:p w14:paraId="070DBBF1"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b/>
                <w:bCs/>
                <w:sz w:val="20"/>
                <w:szCs w:val="20"/>
                <w:lang w:val="en-AU"/>
              </w:rPr>
              <w:t>Consider what important for scheme financial management</w:t>
            </w:r>
          </w:p>
        </w:tc>
        <w:tc>
          <w:tcPr>
            <w:tcW w:w="847" w:type="dxa"/>
          </w:tcPr>
          <w:p w14:paraId="094DA2E6" w14:textId="77777777" w:rsidR="005925B3" w:rsidRPr="002500E2" w:rsidRDefault="005925B3" w:rsidP="0031302E">
            <w:pPr>
              <w:spacing w:after="60" w:line="259" w:lineRule="auto"/>
              <w:rPr>
                <w:rFonts w:ascii="Calibri" w:hAnsi="Calibri" w:cs="Calibri"/>
                <w:b/>
                <w:bCs/>
                <w:sz w:val="20"/>
                <w:szCs w:val="20"/>
                <w:lang w:val="en-AU"/>
              </w:rPr>
            </w:pPr>
            <w:r w:rsidRPr="002500E2">
              <w:rPr>
                <w:rFonts w:ascii="Calibri" w:hAnsi="Calibri" w:cs="Calibri"/>
                <w:b/>
                <w:bCs/>
                <w:sz w:val="20"/>
                <w:szCs w:val="20"/>
                <w:lang w:val="en-AU"/>
              </w:rPr>
              <w:t>Y/N</w:t>
            </w:r>
          </w:p>
        </w:tc>
        <w:tc>
          <w:tcPr>
            <w:tcW w:w="4139" w:type="dxa"/>
          </w:tcPr>
          <w:p w14:paraId="34EFC293" w14:textId="7D47E8E5" w:rsidR="005925B3" w:rsidRPr="00950AAD" w:rsidRDefault="005925B3" w:rsidP="0031302E">
            <w:pPr>
              <w:spacing w:after="60" w:line="259" w:lineRule="auto"/>
              <w:rPr>
                <w:rFonts w:ascii="Calibri" w:hAnsi="Calibri" w:cs="Calibri"/>
                <w:b/>
                <w:bCs/>
                <w:sz w:val="20"/>
                <w:szCs w:val="20"/>
                <w:lang w:val="en-AU"/>
              </w:rPr>
            </w:pPr>
            <w:r w:rsidRPr="00950AAD">
              <w:rPr>
                <w:rFonts w:ascii="Calibri" w:hAnsi="Calibri" w:cs="Calibri"/>
                <w:b/>
                <w:bCs/>
                <w:sz w:val="20"/>
                <w:szCs w:val="20"/>
                <w:lang w:val="en-AU"/>
              </w:rPr>
              <w:t xml:space="preserve">Comments </w:t>
            </w:r>
          </w:p>
        </w:tc>
      </w:tr>
      <w:tr w:rsidR="00DE6486" w:rsidRPr="00210B21" w14:paraId="4539B846" w14:textId="77777777" w:rsidTr="00DE6486">
        <w:tc>
          <w:tcPr>
            <w:tcW w:w="1954" w:type="dxa"/>
            <w:vMerge/>
            <w:shd w:val="clear" w:color="auto" w:fill="FBE4D5" w:themeFill="accent2" w:themeFillTint="33"/>
          </w:tcPr>
          <w:p w14:paraId="746A8DA6"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36C91AB5"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5C125FE7"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Transparent</w:t>
            </w:r>
          </w:p>
        </w:tc>
        <w:tc>
          <w:tcPr>
            <w:tcW w:w="847" w:type="dxa"/>
          </w:tcPr>
          <w:p w14:paraId="7234E905"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47F60C11" w14:textId="35A7675B" w:rsidR="005925B3" w:rsidRPr="00210B21" w:rsidRDefault="005925B3" w:rsidP="0031302E">
            <w:pPr>
              <w:spacing w:after="60" w:line="259" w:lineRule="auto"/>
              <w:rPr>
                <w:rFonts w:ascii="Calibri" w:hAnsi="Calibri" w:cs="Calibri"/>
                <w:sz w:val="20"/>
                <w:szCs w:val="20"/>
                <w:lang w:val="en-AU"/>
              </w:rPr>
            </w:pPr>
          </w:p>
        </w:tc>
      </w:tr>
      <w:tr w:rsidR="00DE6486" w:rsidRPr="00210B21" w14:paraId="7D1988DE" w14:textId="77777777" w:rsidTr="00DE6486">
        <w:tc>
          <w:tcPr>
            <w:tcW w:w="1954" w:type="dxa"/>
            <w:vMerge/>
            <w:shd w:val="clear" w:color="auto" w:fill="FBE4D5" w:themeFill="accent2" w:themeFillTint="33"/>
          </w:tcPr>
          <w:p w14:paraId="525F35F0"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29A5103B"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3C6C6B52"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Secure</w:t>
            </w:r>
          </w:p>
        </w:tc>
        <w:tc>
          <w:tcPr>
            <w:tcW w:w="847" w:type="dxa"/>
          </w:tcPr>
          <w:p w14:paraId="17691716"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265DF1FF" w14:textId="2BAC98A7" w:rsidR="005925B3" w:rsidRPr="00210B21" w:rsidRDefault="005925B3" w:rsidP="0031302E">
            <w:pPr>
              <w:spacing w:after="60" w:line="259" w:lineRule="auto"/>
              <w:rPr>
                <w:rFonts w:ascii="Calibri" w:hAnsi="Calibri" w:cs="Calibri"/>
                <w:sz w:val="20"/>
                <w:szCs w:val="20"/>
                <w:lang w:val="en-AU"/>
              </w:rPr>
            </w:pPr>
          </w:p>
        </w:tc>
      </w:tr>
      <w:tr w:rsidR="00DE6486" w:rsidRPr="00210B21" w14:paraId="3E16C7E2" w14:textId="77777777" w:rsidTr="00DE6486">
        <w:tc>
          <w:tcPr>
            <w:tcW w:w="1954" w:type="dxa"/>
            <w:vMerge/>
            <w:shd w:val="clear" w:color="auto" w:fill="FBE4D5" w:themeFill="accent2" w:themeFillTint="33"/>
          </w:tcPr>
          <w:p w14:paraId="57A4A68E"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629683CE"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434B5718"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Auditable </w:t>
            </w:r>
          </w:p>
        </w:tc>
        <w:tc>
          <w:tcPr>
            <w:tcW w:w="847" w:type="dxa"/>
          </w:tcPr>
          <w:p w14:paraId="5229E114"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3C5904B7" w14:textId="16122BE0" w:rsidR="005925B3" w:rsidRPr="00210B21" w:rsidRDefault="005925B3" w:rsidP="0031302E">
            <w:pPr>
              <w:spacing w:after="60" w:line="259" w:lineRule="auto"/>
              <w:rPr>
                <w:rFonts w:ascii="Calibri" w:hAnsi="Calibri" w:cs="Calibri"/>
                <w:sz w:val="20"/>
                <w:szCs w:val="20"/>
                <w:lang w:val="en-AU"/>
              </w:rPr>
            </w:pPr>
          </w:p>
        </w:tc>
      </w:tr>
      <w:tr w:rsidR="00DE6486" w:rsidRPr="00210B21" w14:paraId="2F46D8DB" w14:textId="77777777" w:rsidTr="00DE6486">
        <w:tc>
          <w:tcPr>
            <w:tcW w:w="1954" w:type="dxa"/>
            <w:vMerge/>
            <w:shd w:val="clear" w:color="auto" w:fill="FBE4D5" w:themeFill="accent2" w:themeFillTint="33"/>
          </w:tcPr>
          <w:p w14:paraId="0AFEF60E"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72323F77"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0CB9A3E8"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Trusted by importers</w:t>
            </w:r>
          </w:p>
        </w:tc>
        <w:tc>
          <w:tcPr>
            <w:tcW w:w="847" w:type="dxa"/>
          </w:tcPr>
          <w:p w14:paraId="68BC2CDE"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48D1AF82" w14:textId="487C6F07" w:rsidR="005925B3" w:rsidRPr="00210B21" w:rsidRDefault="005925B3" w:rsidP="0031302E">
            <w:pPr>
              <w:spacing w:after="60" w:line="259" w:lineRule="auto"/>
              <w:rPr>
                <w:rFonts w:ascii="Calibri" w:hAnsi="Calibri" w:cs="Calibri"/>
                <w:sz w:val="20"/>
                <w:szCs w:val="20"/>
                <w:lang w:val="en-AU"/>
              </w:rPr>
            </w:pPr>
          </w:p>
        </w:tc>
      </w:tr>
      <w:tr w:rsidR="00DE6486" w:rsidRPr="00210B21" w14:paraId="57E43ABC" w14:textId="77777777" w:rsidTr="00DE6486">
        <w:tc>
          <w:tcPr>
            <w:tcW w:w="1954" w:type="dxa"/>
            <w:vMerge/>
            <w:shd w:val="clear" w:color="auto" w:fill="FBE4D5" w:themeFill="accent2" w:themeFillTint="33"/>
          </w:tcPr>
          <w:p w14:paraId="4BFA201A"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55AE576A"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1C5C72C6"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Trusted by recyclers</w:t>
            </w:r>
          </w:p>
        </w:tc>
        <w:tc>
          <w:tcPr>
            <w:tcW w:w="847" w:type="dxa"/>
          </w:tcPr>
          <w:p w14:paraId="0743A0CC"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21ABD3AC" w14:textId="1A2136E5" w:rsidR="005925B3" w:rsidRPr="00210B21" w:rsidRDefault="005925B3" w:rsidP="0031302E">
            <w:pPr>
              <w:spacing w:after="60" w:line="259" w:lineRule="auto"/>
              <w:rPr>
                <w:rFonts w:ascii="Calibri" w:hAnsi="Calibri" w:cs="Calibri"/>
                <w:sz w:val="20"/>
                <w:szCs w:val="20"/>
                <w:lang w:val="en-AU"/>
              </w:rPr>
            </w:pPr>
          </w:p>
        </w:tc>
      </w:tr>
      <w:tr w:rsidR="00DE6486" w:rsidRPr="00210B21" w14:paraId="6A61088F" w14:textId="77777777" w:rsidTr="00DE6486">
        <w:tc>
          <w:tcPr>
            <w:tcW w:w="1954" w:type="dxa"/>
            <w:vMerge/>
            <w:shd w:val="clear" w:color="auto" w:fill="FBE4D5" w:themeFill="accent2" w:themeFillTint="33"/>
          </w:tcPr>
          <w:p w14:paraId="69AE228C"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58705669"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68AFD628"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Trusted by community</w:t>
            </w:r>
          </w:p>
        </w:tc>
        <w:tc>
          <w:tcPr>
            <w:tcW w:w="847" w:type="dxa"/>
          </w:tcPr>
          <w:p w14:paraId="3C0154DB"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3CB79878" w14:textId="37EDE1EF" w:rsidR="005925B3" w:rsidRPr="00210B21" w:rsidRDefault="005925B3" w:rsidP="0031302E">
            <w:pPr>
              <w:spacing w:after="60" w:line="259" w:lineRule="auto"/>
              <w:rPr>
                <w:rFonts w:ascii="Calibri" w:hAnsi="Calibri" w:cs="Calibri"/>
                <w:sz w:val="20"/>
                <w:szCs w:val="20"/>
                <w:lang w:val="en-AU"/>
              </w:rPr>
            </w:pPr>
          </w:p>
        </w:tc>
      </w:tr>
      <w:tr w:rsidR="00DE6486" w:rsidRPr="00210B21" w14:paraId="0D8DEBDA" w14:textId="77777777" w:rsidTr="00DE6486">
        <w:tc>
          <w:tcPr>
            <w:tcW w:w="1954" w:type="dxa"/>
            <w:vMerge/>
            <w:shd w:val="clear" w:color="auto" w:fill="FBE4D5" w:themeFill="accent2" w:themeFillTint="33"/>
          </w:tcPr>
          <w:p w14:paraId="27925567"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33E32922"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2CADD997"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Minimise fraud</w:t>
            </w:r>
          </w:p>
        </w:tc>
        <w:tc>
          <w:tcPr>
            <w:tcW w:w="847" w:type="dxa"/>
          </w:tcPr>
          <w:p w14:paraId="4B2DD269"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24814056" w14:textId="5F93FBC0" w:rsidR="005925B3" w:rsidRPr="00210B21" w:rsidRDefault="005925B3" w:rsidP="0031302E">
            <w:pPr>
              <w:spacing w:after="60" w:line="259" w:lineRule="auto"/>
              <w:rPr>
                <w:rFonts w:ascii="Calibri" w:hAnsi="Calibri" w:cs="Calibri"/>
                <w:sz w:val="20"/>
                <w:szCs w:val="20"/>
                <w:lang w:val="en-AU"/>
              </w:rPr>
            </w:pPr>
          </w:p>
        </w:tc>
      </w:tr>
      <w:tr w:rsidR="00DE6486" w:rsidRPr="00210B21" w14:paraId="7D1650B4" w14:textId="77777777" w:rsidTr="00DE6486">
        <w:tc>
          <w:tcPr>
            <w:tcW w:w="1954" w:type="dxa"/>
            <w:vMerge/>
            <w:shd w:val="clear" w:color="auto" w:fill="FBE4D5" w:themeFill="accent2" w:themeFillTint="33"/>
          </w:tcPr>
          <w:p w14:paraId="189DBE0C"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7690A082"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256A8660"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Refunds are calculated and issued</w:t>
            </w:r>
          </w:p>
        </w:tc>
        <w:tc>
          <w:tcPr>
            <w:tcW w:w="847" w:type="dxa"/>
          </w:tcPr>
          <w:p w14:paraId="10992E5A"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02B1E121" w14:textId="188DBD05" w:rsidR="005925B3" w:rsidRPr="00210B21" w:rsidRDefault="005925B3" w:rsidP="0031302E">
            <w:pPr>
              <w:spacing w:after="60" w:line="259" w:lineRule="auto"/>
              <w:rPr>
                <w:rFonts w:ascii="Calibri" w:hAnsi="Calibri" w:cs="Calibri"/>
                <w:sz w:val="20"/>
                <w:szCs w:val="20"/>
                <w:lang w:val="en-AU"/>
              </w:rPr>
            </w:pPr>
          </w:p>
        </w:tc>
      </w:tr>
      <w:tr w:rsidR="00DE6486" w:rsidRPr="00210B21" w14:paraId="2D1EBEAC" w14:textId="77777777" w:rsidTr="00DE6486">
        <w:tc>
          <w:tcPr>
            <w:tcW w:w="1954" w:type="dxa"/>
            <w:vMerge/>
            <w:shd w:val="clear" w:color="auto" w:fill="FBE4D5" w:themeFill="accent2" w:themeFillTint="33"/>
          </w:tcPr>
          <w:p w14:paraId="5C22FF8E"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45B2C639"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766B582A" w14:textId="77777777"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Accurate movement of money</w:t>
            </w:r>
          </w:p>
        </w:tc>
        <w:tc>
          <w:tcPr>
            <w:tcW w:w="847" w:type="dxa"/>
          </w:tcPr>
          <w:p w14:paraId="355BA9CC"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0F222CD6" w14:textId="5B8FC3E9" w:rsidR="005925B3" w:rsidRPr="00210B21" w:rsidRDefault="005925B3" w:rsidP="0031302E">
            <w:pPr>
              <w:spacing w:after="60" w:line="259" w:lineRule="auto"/>
              <w:rPr>
                <w:rFonts w:ascii="Calibri" w:hAnsi="Calibri" w:cs="Calibri"/>
                <w:sz w:val="20"/>
                <w:szCs w:val="20"/>
                <w:lang w:val="en-AU"/>
              </w:rPr>
            </w:pPr>
          </w:p>
        </w:tc>
      </w:tr>
      <w:tr w:rsidR="00DE6486" w:rsidRPr="00210B21" w14:paraId="7D4AA603" w14:textId="77777777" w:rsidTr="00DE6486">
        <w:tc>
          <w:tcPr>
            <w:tcW w:w="1954" w:type="dxa"/>
            <w:vMerge/>
            <w:shd w:val="clear" w:color="auto" w:fill="FBE4D5" w:themeFill="accent2" w:themeFillTint="33"/>
          </w:tcPr>
          <w:p w14:paraId="7315B380"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22943388"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2A89AFF7" w14:textId="4A4F18B4" w:rsidR="005925B3" w:rsidRPr="00210B21" w:rsidRDefault="005925B3" w:rsidP="0031302E">
            <w:pPr>
              <w:spacing w:after="60" w:line="259" w:lineRule="auto"/>
              <w:rPr>
                <w:rFonts w:ascii="Calibri" w:hAnsi="Calibri" w:cs="Calibri"/>
                <w:sz w:val="20"/>
                <w:szCs w:val="20"/>
                <w:lang w:val="en-AU"/>
              </w:rPr>
            </w:pPr>
            <w:r w:rsidRPr="00210B21">
              <w:rPr>
                <w:rFonts w:ascii="Calibri" w:hAnsi="Calibri" w:cs="Calibri"/>
                <w:sz w:val="20"/>
                <w:szCs w:val="20"/>
                <w:lang w:val="en-AU"/>
              </w:rPr>
              <w:t>Financial transparency</w:t>
            </w:r>
          </w:p>
        </w:tc>
        <w:tc>
          <w:tcPr>
            <w:tcW w:w="847" w:type="dxa"/>
          </w:tcPr>
          <w:p w14:paraId="0653E549"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7F305C1C" w14:textId="58B0810E" w:rsidR="005925B3" w:rsidRPr="00210B21" w:rsidRDefault="005925B3" w:rsidP="0031302E">
            <w:pPr>
              <w:spacing w:after="60" w:line="259" w:lineRule="auto"/>
              <w:rPr>
                <w:rFonts w:ascii="Calibri" w:hAnsi="Calibri" w:cs="Calibri"/>
                <w:sz w:val="20"/>
                <w:szCs w:val="20"/>
                <w:lang w:val="en-AU"/>
              </w:rPr>
            </w:pPr>
          </w:p>
        </w:tc>
      </w:tr>
      <w:tr w:rsidR="00DE6486" w:rsidRPr="00210B21" w14:paraId="4A50DAB4" w14:textId="77777777" w:rsidTr="00DE6486">
        <w:tc>
          <w:tcPr>
            <w:tcW w:w="1954" w:type="dxa"/>
            <w:vMerge/>
            <w:shd w:val="clear" w:color="auto" w:fill="FBE4D5" w:themeFill="accent2" w:themeFillTint="33"/>
          </w:tcPr>
          <w:p w14:paraId="5B8D1180"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4DE545BF"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6FB19FF4" w14:textId="692C33CD" w:rsidR="005925B3" w:rsidRPr="00210B21" w:rsidRDefault="005925B3" w:rsidP="0031302E">
            <w:pPr>
              <w:spacing w:after="60" w:line="259" w:lineRule="auto"/>
              <w:rPr>
                <w:rFonts w:ascii="Calibri" w:hAnsi="Calibri" w:cs="Calibri"/>
                <w:sz w:val="20"/>
                <w:szCs w:val="20"/>
                <w:lang w:val="en-AU"/>
              </w:rPr>
            </w:pPr>
            <w:r w:rsidRPr="00950AAD">
              <w:rPr>
                <w:rFonts w:ascii="Calibri" w:hAnsi="Calibri" w:cs="Calibri"/>
                <w:sz w:val="20"/>
                <w:szCs w:val="20"/>
                <w:lang w:val="en-AU"/>
              </w:rPr>
              <w:t>Other:</w:t>
            </w:r>
          </w:p>
        </w:tc>
        <w:tc>
          <w:tcPr>
            <w:tcW w:w="847" w:type="dxa"/>
          </w:tcPr>
          <w:p w14:paraId="2FDD5271"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0C523F3E" w14:textId="18D7F4F6" w:rsidR="005925B3" w:rsidRPr="00210B21" w:rsidRDefault="005925B3" w:rsidP="0031302E">
            <w:pPr>
              <w:spacing w:after="60" w:line="259" w:lineRule="auto"/>
              <w:rPr>
                <w:rFonts w:ascii="Calibri" w:hAnsi="Calibri" w:cs="Calibri"/>
                <w:sz w:val="20"/>
                <w:szCs w:val="20"/>
                <w:lang w:val="en-AU"/>
              </w:rPr>
            </w:pPr>
          </w:p>
        </w:tc>
      </w:tr>
      <w:tr w:rsidR="00DE6486" w:rsidRPr="00210B21" w14:paraId="27351308" w14:textId="77777777" w:rsidTr="00DE6486">
        <w:tc>
          <w:tcPr>
            <w:tcW w:w="1954" w:type="dxa"/>
            <w:vMerge/>
            <w:shd w:val="clear" w:color="auto" w:fill="FBE4D5" w:themeFill="accent2" w:themeFillTint="33"/>
          </w:tcPr>
          <w:p w14:paraId="0F85976A" w14:textId="77777777" w:rsidR="005925B3" w:rsidRPr="00210B21" w:rsidRDefault="005925B3">
            <w:pPr>
              <w:pStyle w:val="ListParagraph"/>
              <w:numPr>
                <w:ilvl w:val="0"/>
                <w:numId w:val="34"/>
              </w:numPr>
              <w:suppressAutoHyphens/>
              <w:spacing w:after="60" w:line="259" w:lineRule="auto"/>
              <w:rPr>
                <w:rFonts w:ascii="Calibri" w:hAnsi="Calibri" w:cs="Calibri"/>
                <w:b/>
                <w:bCs/>
                <w:sz w:val="20"/>
                <w:szCs w:val="20"/>
                <w:lang w:val="en-AU"/>
              </w:rPr>
            </w:pPr>
          </w:p>
        </w:tc>
        <w:tc>
          <w:tcPr>
            <w:tcW w:w="2842" w:type="dxa"/>
            <w:vMerge/>
          </w:tcPr>
          <w:p w14:paraId="130E8990" w14:textId="77777777" w:rsidR="005925B3" w:rsidRPr="00210B21" w:rsidRDefault="005925B3" w:rsidP="0031302E">
            <w:pPr>
              <w:spacing w:after="60" w:line="259" w:lineRule="auto"/>
              <w:rPr>
                <w:rFonts w:ascii="Calibri" w:hAnsi="Calibri" w:cs="Calibri"/>
                <w:sz w:val="20"/>
                <w:szCs w:val="20"/>
                <w:lang w:val="en-AU"/>
              </w:rPr>
            </w:pPr>
          </w:p>
        </w:tc>
        <w:tc>
          <w:tcPr>
            <w:tcW w:w="4608" w:type="dxa"/>
          </w:tcPr>
          <w:p w14:paraId="2FC01ACD" w14:textId="34F43F7B" w:rsidR="005925B3" w:rsidRPr="00210B21" w:rsidRDefault="005925B3" w:rsidP="0031302E">
            <w:pPr>
              <w:spacing w:after="60" w:line="259" w:lineRule="auto"/>
              <w:rPr>
                <w:rFonts w:ascii="Calibri" w:hAnsi="Calibri" w:cs="Calibri"/>
                <w:sz w:val="20"/>
                <w:szCs w:val="20"/>
                <w:lang w:val="en-AU"/>
              </w:rPr>
            </w:pPr>
            <w:r>
              <w:rPr>
                <w:rFonts w:ascii="Calibri" w:hAnsi="Calibri" w:cs="Calibri"/>
                <w:sz w:val="20"/>
                <w:szCs w:val="20"/>
                <w:lang w:val="en-AU"/>
              </w:rPr>
              <w:t>Other:</w:t>
            </w:r>
          </w:p>
        </w:tc>
        <w:tc>
          <w:tcPr>
            <w:tcW w:w="847" w:type="dxa"/>
          </w:tcPr>
          <w:p w14:paraId="03BA3034" w14:textId="77777777" w:rsidR="005925B3" w:rsidRPr="00210B21" w:rsidRDefault="005925B3" w:rsidP="0031302E">
            <w:pPr>
              <w:spacing w:after="60" w:line="259" w:lineRule="auto"/>
              <w:rPr>
                <w:rFonts w:ascii="Calibri" w:hAnsi="Calibri" w:cs="Calibri"/>
                <w:sz w:val="20"/>
                <w:szCs w:val="20"/>
                <w:lang w:val="en-AU"/>
              </w:rPr>
            </w:pPr>
          </w:p>
        </w:tc>
        <w:tc>
          <w:tcPr>
            <w:tcW w:w="4139" w:type="dxa"/>
          </w:tcPr>
          <w:p w14:paraId="77D0FADE" w14:textId="78698903" w:rsidR="005925B3" w:rsidRPr="00210B21" w:rsidRDefault="005925B3" w:rsidP="0031302E">
            <w:pPr>
              <w:spacing w:after="60" w:line="259" w:lineRule="auto"/>
              <w:rPr>
                <w:rFonts w:ascii="Calibri" w:hAnsi="Calibri" w:cs="Calibri"/>
                <w:sz w:val="20"/>
                <w:szCs w:val="20"/>
                <w:lang w:val="en-AU"/>
              </w:rPr>
            </w:pPr>
          </w:p>
        </w:tc>
      </w:tr>
      <w:tr w:rsidR="002500E2" w:rsidRPr="00210B21" w14:paraId="40DB4F6B" w14:textId="77777777" w:rsidTr="00DE6486">
        <w:tc>
          <w:tcPr>
            <w:tcW w:w="1954" w:type="dxa"/>
            <w:vMerge/>
            <w:shd w:val="clear" w:color="auto" w:fill="FBE4D5" w:themeFill="accent2" w:themeFillTint="33"/>
          </w:tcPr>
          <w:p w14:paraId="216D2804" w14:textId="77777777" w:rsidR="005925B3" w:rsidRPr="00210B21" w:rsidRDefault="005925B3" w:rsidP="0031302E">
            <w:pPr>
              <w:suppressAutoHyphens/>
              <w:spacing w:after="60" w:line="259" w:lineRule="auto"/>
              <w:rPr>
                <w:rFonts w:ascii="Calibri" w:hAnsi="Calibri" w:cs="Calibri"/>
                <w:b/>
                <w:bCs/>
                <w:sz w:val="20"/>
                <w:szCs w:val="20"/>
                <w:lang w:val="en-AU"/>
              </w:rPr>
            </w:pPr>
          </w:p>
        </w:tc>
        <w:tc>
          <w:tcPr>
            <w:tcW w:w="12436" w:type="dxa"/>
            <w:gridSpan w:val="4"/>
          </w:tcPr>
          <w:p w14:paraId="0FE0DF18" w14:textId="306FDE4C" w:rsidR="005925B3" w:rsidRPr="00210B21" w:rsidRDefault="00081BF5" w:rsidP="0031302E">
            <w:pPr>
              <w:spacing w:after="60" w:line="259" w:lineRule="auto"/>
              <w:rPr>
                <w:rFonts w:ascii="Calibri" w:hAnsi="Calibri" w:cs="Calibri"/>
                <w:sz w:val="20"/>
                <w:szCs w:val="20"/>
                <w:lang w:val="en-AU"/>
              </w:rPr>
            </w:pPr>
            <w:r>
              <w:rPr>
                <w:rFonts w:ascii="Calibri" w:hAnsi="Calibri" w:cs="Calibri"/>
                <w:sz w:val="20"/>
                <w:szCs w:val="20"/>
                <w:lang w:val="en-AU"/>
              </w:rPr>
              <w:t>O</w:t>
            </w:r>
            <w:r w:rsidR="005925B3" w:rsidRPr="00210B21">
              <w:rPr>
                <w:rFonts w:ascii="Calibri" w:hAnsi="Calibri" w:cs="Calibri"/>
                <w:sz w:val="20"/>
                <w:szCs w:val="20"/>
                <w:lang w:val="en-AU"/>
              </w:rPr>
              <w:t xml:space="preserve">ptions for </w:t>
            </w:r>
            <w:r w:rsidR="006F42DF">
              <w:rPr>
                <w:rFonts w:ascii="Calibri" w:hAnsi="Calibri" w:cs="Calibri"/>
                <w:sz w:val="20"/>
                <w:szCs w:val="20"/>
                <w:lang w:val="en-AU"/>
              </w:rPr>
              <w:t xml:space="preserve">agency/partnership </w:t>
            </w:r>
            <w:r w:rsidR="0001099B">
              <w:rPr>
                <w:rFonts w:ascii="Calibri" w:hAnsi="Calibri" w:cs="Calibri"/>
                <w:sz w:val="20"/>
                <w:szCs w:val="20"/>
                <w:lang w:val="en-AU"/>
              </w:rPr>
              <w:t xml:space="preserve">to </w:t>
            </w:r>
            <w:r w:rsidR="006F42DF">
              <w:rPr>
                <w:rFonts w:ascii="Calibri" w:hAnsi="Calibri" w:cs="Calibri"/>
                <w:sz w:val="20"/>
                <w:szCs w:val="20"/>
                <w:lang w:val="en-AU"/>
              </w:rPr>
              <w:t xml:space="preserve">hold and administer the fund </w:t>
            </w:r>
            <w:r w:rsidR="005925B3" w:rsidRPr="00210B21">
              <w:rPr>
                <w:rFonts w:ascii="Calibri" w:hAnsi="Calibri" w:cs="Calibri"/>
                <w:sz w:val="20"/>
                <w:szCs w:val="20"/>
                <w:lang w:val="en-AU"/>
              </w:rPr>
              <w:t xml:space="preserve">are detailed below.  </w:t>
            </w:r>
            <w:r w:rsidR="006F42DF" w:rsidRPr="006F42DF">
              <w:rPr>
                <w:rFonts w:ascii="Calibri" w:hAnsi="Calibri" w:cs="Calibri"/>
                <w:sz w:val="20"/>
                <w:szCs w:val="20"/>
                <w:lang w:val="en-AU"/>
              </w:rPr>
              <w:t xml:space="preserve">Consider </w:t>
            </w:r>
            <w:r w:rsidR="0001099B" w:rsidRPr="0001099B">
              <w:rPr>
                <w:rFonts w:ascii="Calibri" w:hAnsi="Calibri" w:cs="Calibri"/>
                <w:sz w:val="20"/>
                <w:szCs w:val="20"/>
                <w:lang w:val="en-AU"/>
              </w:rPr>
              <w:t xml:space="preserve">previous </w:t>
            </w:r>
            <w:r w:rsidR="006F42DF" w:rsidRPr="006F42DF">
              <w:rPr>
                <w:rFonts w:ascii="Calibri" w:hAnsi="Calibri" w:cs="Calibri"/>
                <w:sz w:val="20"/>
                <w:szCs w:val="20"/>
                <w:lang w:val="en-AU"/>
              </w:rPr>
              <w:t xml:space="preserve">answers and the pros and cons provided, and </w:t>
            </w:r>
            <w:r w:rsidR="00550472">
              <w:rPr>
                <w:rFonts w:ascii="Calibri" w:hAnsi="Calibri" w:cs="Calibri"/>
                <w:sz w:val="20"/>
                <w:szCs w:val="20"/>
                <w:lang w:val="en-AU"/>
              </w:rPr>
              <w:t>note</w:t>
            </w:r>
            <w:r w:rsidR="006F42DF" w:rsidRPr="006F42DF">
              <w:rPr>
                <w:rFonts w:ascii="Calibri" w:hAnsi="Calibri" w:cs="Calibri"/>
                <w:sz w:val="20"/>
                <w:szCs w:val="20"/>
                <w:lang w:val="en-AU"/>
              </w:rPr>
              <w:t xml:space="preserve"> comments on </w:t>
            </w:r>
            <w:r>
              <w:rPr>
                <w:rFonts w:ascii="Calibri" w:hAnsi="Calibri" w:cs="Calibri"/>
                <w:sz w:val="20"/>
                <w:szCs w:val="20"/>
                <w:lang w:val="en-AU"/>
              </w:rPr>
              <w:t xml:space="preserve">suitability of </w:t>
            </w:r>
            <w:r w:rsidR="006F42DF" w:rsidRPr="006F42DF">
              <w:rPr>
                <w:rFonts w:ascii="Calibri" w:hAnsi="Calibri" w:cs="Calibri"/>
                <w:sz w:val="20"/>
                <w:szCs w:val="20"/>
                <w:lang w:val="en-AU"/>
              </w:rPr>
              <w:t>each type</w:t>
            </w:r>
            <w:r w:rsidR="00992D3B">
              <w:rPr>
                <w:rFonts w:ascii="Calibri" w:hAnsi="Calibri" w:cs="Calibri"/>
                <w:sz w:val="20"/>
                <w:szCs w:val="20"/>
                <w:lang w:val="en-AU"/>
              </w:rPr>
              <w:t>.</w:t>
            </w:r>
          </w:p>
        </w:tc>
      </w:tr>
    </w:tbl>
    <w:p w14:paraId="5FE27E1C" w14:textId="1E02808F" w:rsidR="00DE6486" w:rsidRPr="00F21CF5" w:rsidRDefault="00DE6486">
      <w:pPr>
        <w:rPr>
          <w:sz w:val="2"/>
          <w:szCs w:val="2"/>
        </w:rPr>
      </w:pPr>
    </w:p>
    <w:tbl>
      <w:tblPr>
        <w:tblStyle w:val="TableGrid"/>
        <w:tblW w:w="14390" w:type="dxa"/>
        <w:tblLook w:val="04A0" w:firstRow="1" w:lastRow="0" w:firstColumn="1" w:lastColumn="0" w:noHBand="0" w:noVBand="1"/>
      </w:tblPr>
      <w:tblGrid>
        <w:gridCol w:w="1187"/>
        <w:gridCol w:w="2200"/>
        <w:gridCol w:w="2201"/>
        <w:gridCol w:w="2200"/>
        <w:gridCol w:w="2201"/>
        <w:gridCol w:w="2200"/>
        <w:gridCol w:w="2201"/>
      </w:tblGrid>
      <w:tr w:rsidR="00DE6486" w:rsidRPr="00210B21" w14:paraId="1EAD7EAC" w14:textId="77777777" w:rsidTr="00DE6486">
        <w:tc>
          <w:tcPr>
            <w:tcW w:w="1187" w:type="dxa"/>
            <w:vAlign w:val="bottom"/>
          </w:tcPr>
          <w:p w14:paraId="3F805011" w14:textId="77777777" w:rsidR="001E3D9A" w:rsidRPr="00210B21" w:rsidRDefault="001E3D9A" w:rsidP="0031302E">
            <w:pPr>
              <w:spacing w:after="60" w:line="259" w:lineRule="auto"/>
              <w:jc w:val="center"/>
              <w:rPr>
                <w:rFonts w:ascii="Calibri" w:hAnsi="Calibri" w:cs="Calibri"/>
                <w:sz w:val="20"/>
                <w:szCs w:val="20"/>
                <w:lang w:val="en-AU"/>
              </w:rPr>
            </w:pPr>
          </w:p>
        </w:tc>
        <w:tc>
          <w:tcPr>
            <w:tcW w:w="2200" w:type="dxa"/>
            <w:vAlign w:val="bottom"/>
          </w:tcPr>
          <w:p w14:paraId="7DFD3B9D" w14:textId="73113B38" w:rsidR="001E3D9A" w:rsidRPr="00210B21" w:rsidRDefault="001E3D9A" w:rsidP="0031302E">
            <w:pPr>
              <w:spacing w:after="60" w:line="259" w:lineRule="auto"/>
              <w:jc w:val="center"/>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7719D50B" wp14:editId="34AA3E45">
                  <wp:extent cx="955123" cy="1010093"/>
                  <wp:effectExtent l="0" t="0" r="0" b="0"/>
                  <wp:docPr id="580222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222319" name=""/>
                          <pic:cNvPicPr/>
                        </pic:nvPicPr>
                        <pic:blipFill>
                          <a:blip r:embed="rId47" cstate="email">
                            <a:extLst>
                              <a:ext uri="{28A0092B-C50C-407E-A947-70E740481C1C}">
                                <a14:useLocalDpi xmlns:a14="http://schemas.microsoft.com/office/drawing/2010/main"/>
                              </a:ext>
                            </a:extLst>
                          </a:blip>
                          <a:stretch>
                            <a:fillRect/>
                          </a:stretch>
                        </pic:blipFill>
                        <pic:spPr>
                          <a:xfrm>
                            <a:off x="0" y="0"/>
                            <a:ext cx="962923" cy="1018342"/>
                          </a:xfrm>
                          <a:prstGeom prst="rect">
                            <a:avLst/>
                          </a:prstGeom>
                        </pic:spPr>
                      </pic:pic>
                    </a:graphicData>
                  </a:graphic>
                </wp:inline>
              </w:drawing>
            </w:r>
          </w:p>
        </w:tc>
        <w:tc>
          <w:tcPr>
            <w:tcW w:w="2201" w:type="dxa"/>
            <w:vAlign w:val="bottom"/>
          </w:tcPr>
          <w:p w14:paraId="76E503A6" w14:textId="5EDB48C2" w:rsidR="001E3D9A" w:rsidRPr="00210B21" w:rsidRDefault="001E3D9A" w:rsidP="0031302E">
            <w:pPr>
              <w:spacing w:after="60" w:line="259" w:lineRule="auto"/>
              <w:jc w:val="center"/>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1D8332AA" wp14:editId="5384BAB2">
                  <wp:extent cx="972429" cy="1027611"/>
                  <wp:effectExtent l="0" t="0" r="0" b="1270"/>
                  <wp:docPr id="190471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1323" name=""/>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978312" cy="1033828"/>
                          </a:xfrm>
                          <a:prstGeom prst="rect">
                            <a:avLst/>
                          </a:prstGeom>
                          <a:ln>
                            <a:noFill/>
                          </a:ln>
                          <a:extLst>
                            <a:ext uri="{53640926-AAD7-44D8-BBD7-CCE9431645EC}">
                              <a14:shadowObscured xmlns:a14="http://schemas.microsoft.com/office/drawing/2010/main"/>
                            </a:ext>
                          </a:extLst>
                        </pic:spPr>
                      </pic:pic>
                    </a:graphicData>
                  </a:graphic>
                </wp:inline>
              </w:drawing>
            </w:r>
          </w:p>
        </w:tc>
        <w:tc>
          <w:tcPr>
            <w:tcW w:w="2200" w:type="dxa"/>
            <w:vAlign w:val="bottom"/>
          </w:tcPr>
          <w:p w14:paraId="4AC9DCD5" w14:textId="3D4E8DFD" w:rsidR="001E3D9A" w:rsidRPr="00210B21" w:rsidRDefault="001E3D9A" w:rsidP="0031302E">
            <w:pPr>
              <w:spacing w:after="60" w:line="259" w:lineRule="auto"/>
              <w:jc w:val="center"/>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09AA07B1" wp14:editId="4C713B85">
                  <wp:extent cx="1006277" cy="1245326"/>
                  <wp:effectExtent l="0" t="0" r="3810" b="0"/>
                  <wp:docPr id="1621353607" name="Picture 162135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1536" name=""/>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1010220" cy="1250205"/>
                          </a:xfrm>
                          <a:prstGeom prst="rect">
                            <a:avLst/>
                          </a:prstGeom>
                          <a:ln>
                            <a:noFill/>
                          </a:ln>
                          <a:extLst>
                            <a:ext uri="{53640926-AAD7-44D8-BBD7-CCE9431645EC}">
                              <a14:shadowObscured xmlns:a14="http://schemas.microsoft.com/office/drawing/2010/main"/>
                            </a:ext>
                          </a:extLst>
                        </pic:spPr>
                      </pic:pic>
                    </a:graphicData>
                  </a:graphic>
                </wp:inline>
              </w:drawing>
            </w:r>
          </w:p>
        </w:tc>
        <w:tc>
          <w:tcPr>
            <w:tcW w:w="2201" w:type="dxa"/>
            <w:vAlign w:val="bottom"/>
          </w:tcPr>
          <w:p w14:paraId="3D29B604" w14:textId="518A8D14" w:rsidR="001E3D9A" w:rsidRPr="00210B21" w:rsidRDefault="001E3D9A" w:rsidP="0031302E">
            <w:pPr>
              <w:spacing w:after="60" w:line="259" w:lineRule="auto"/>
              <w:jc w:val="center"/>
              <w:rPr>
                <w:rFonts w:ascii="Calibri" w:hAnsi="Calibri" w:cs="Calibri"/>
                <w:sz w:val="20"/>
                <w:szCs w:val="20"/>
                <w:highlight w:val="yellow"/>
                <w:lang w:val="en-AU"/>
              </w:rPr>
            </w:pPr>
            <w:r w:rsidRPr="00210B21">
              <w:rPr>
                <w:rFonts w:ascii="Calibri" w:hAnsi="Calibri" w:cs="Calibri"/>
                <w:noProof/>
                <w:sz w:val="20"/>
                <w:szCs w:val="20"/>
                <w:lang w:val="en-AU"/>
              </w:rPr>
              <w:drawing>
                <wp:inline distT="0" distB="0" distL="0" distR="0" wp14:anchorId="4B530D9C" wp14:editId="753BD58C">
                  <wp:extent cx="939165" cy="1132115"/>
                  <wp:effectExtent l="0" t="0" r="0" b="0"/>
                  <wp:docPr id="1719139032" name="Picture 171913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1536" name=""/>
                          <pic:cNvPicPr/>
                        </pic:nvPicPr>
                        <pic:blipFill rotWithShape="1">
                          <a:blip r:embed="rId50" cstate="email">
                            <a:extLst>
                              <a:ext uri="{28A0092B-C50C-407E-A947-70E740481C1C}">
                                <a14:useLocalDpi xmlns:a14="http://schemas.microsoft.com/office/drawing/2010/main"/>
                              </a:ext>
                            </a:extLst>
                          </a:blip>
                          <a:srcRect t="-35"/>
                          <a:stretch/>
                        </pic:blipFill>
                        <pic:spPr bwMode="auto">
                          <a:xfrm>
                            <a:off x="0" y="0"/>
                            <a:ext cx="945729" cy="1140028"/>
                          </a:xfrm>
                          <a:prstGeom prst="rect">
                            <a:avLst/>
                          </a:prstGeom>
                          <a:ln>
                            <a:noFill/>
                          </a:ln>
                          <a:extLst>
                            <a:ext uri="{53640926-AAD7-44D8-BBD7-CCE9431645EC}">
                              <a14:shadowObscured xmlns:a14="http://schemas.microsoft.com/office/drawing/2010/main"/>
                            </a:ext>
                          </a:extLst>
                        </pic:spPr>
                      </pic:pic>
                    </a:graphicData>
                  </a:graphic>
                </wp:inline>
              </w:drawing>
            </w:r>
          </w:p>
        </w:tc>
        <w:tc>
          <w:tcPr>
            <w:tcW w:w="2200" w:type="dxa"/>
            <w:vAlign w:val="bottom"/>
          </w:tcPr>
          <w:p w14:paraId="78D65EC0" w14:textId="3DFB6FA2" w:rsidR="001E3D9A" w:rsidRPr="00210B21" w:rsidRDefault="001E3D9A" w:rsidP="0031302E">
            <w:pPr>
              <w:spacing w:after="60" w:line="259" w:lineRule="auto"/>
              <w:jc w:val="center"/>
              <w:rPr>
                <w:rFonts w:ascii="Calibri" w:hAnsi="Calibri" w:cs="Calibri"/>
                <w:sz w:val="20"/>
                <w:szCs w:val="20"/>
                <w:highlight w:val="yellow"/>
                <w:lang w:val="en-AU"/>
              </w:rPr>
            </w:pPr>
            <w:r w:rsidRPr="001E3D9A">
              <w:rPr>
                <w:rFonts w:ascii="Calibri" w:hAnsi="Calibri" w:cs="Calibri"/>
                <w:noProof/>
                <w:sz w:val="20"/>
                <w:szCs w:val="20"/>
                <w:lang w:val="en-AU"/>
              </w:rPr>
              <w:drawing>
                <wp:inline distT="0" distB="0" distL="0" distR="0" wp14:anchorId="71F67A35" wp14:editId="08CD139F">
                  <wp:extent cx="719922" cy="908640"/>
                  <wp:effectExtent l="0" t="0" r="4445" b="6350"/>
                  <wp:docPr id="1499468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68189" name=""/>
                          <pic:cNvPicPr/>
                        </pic:nvPicPr>
                        <pic:blipFill>
                          <a:blip r:embed="rId51"/>
                          <a:stretch>
                            <a:fillRect/>
                          </a:stretch>
                        </pic:blipFill>
                        <pic:spPr>
                          <a:xfrm>
                            <a:off x="0" y="0"/>
                            <a:ext cx="726564" cy="917024"/>
                          </a:xfrm>
                          <a:prstGeom prst="rect">
                            <a:avLst/>
                          </a:prstGeom>
                        </pic:spPr>
                      </pic:pic>
                    </a:graphicData>
                  </a:graphic>
                </wp:inline>
              </w:drawing>
            </w:r>
          </w:p>
        </w:tc>
        <w:tc>
          <w:tcPr>
            <w:tcW w:w="2201" w:type="dxa"/>
            <w:vAlign w:val="bottom"/>
          </w:tcPr>
          <w:p w14:paraId="05C982D9" w14:textId="78AB8E51" w:rsidR="001E3D9A" w:rsidRPr="00210B21" w:rsidRDefault="00374EF0" w:rsidP="0031302E">
            <w:pPr>
              <w:spacing w:after="60" w:line="259" w:lineRule="auto"/>
              <w:jc w:val="center"/>
              <w:rPr>
                <w:rFonts w:ascii="Calibri" w:hAnsi="Calibri" w:cs="Calibri"/>
                <w:sz w:val="20"/>
                <w:szCs w:val="20"/>
                <w:highlight w:val="yellow"/>
                <w:lang w:val="en-AU"/>
              </w:rPr>
            </w:pPr>
            <w:r w:rsidRPr="00025001">
              <w:rPr>
                <w:rFonts w:ascii="Calibri" w:hAnsi="Calibri" w:cs="Calibri"/>
                <w:noProof/>
                <w:sz w:val="20"/>
                <w:szCs w:val="20"/>
                <w:lang w:val="en-AU"/>
              </w:rPr>
              <w:drawing>
                <wp:inline distT="0" distB="0" distL="0" distR="0" wp14:anchorId="687FBD99" wp14:editId="0799804F">
                  <wp:extent cx="577368" cy="695325"/>
                  <wp:effectExtent l="0" t="0" r="0" b="0"/>
                  <wp:docPr id="2144215258" name="Picture 214421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6"/>
                          <a:stretch>
                            <a:fillRect/>
                          </a:stretch>
                        </pic:blipFill>
                        <pic:spPr>
                          <a:xfrm>
                            <a:off x="0" y="0"/>
                            <a:ext cx="579641" cy="698062"/>
                          </a:xfrm>
                          <a:prstGeom prst="rect">
                            <a:avLst/>
                          </a:prstGeom>
                        </pic:spPr>
                      </pic:pic>
                    </a:graphicData>
                  </a:graphic>
                </wp:inline>
              </w:drawing>
            </w:r>
          </w:p>
        </w:tc>
      </w:tr>
      <w:tr w:rsidR="00DE6486" w:rsidRPr="00210B21" w14:paraId="0D56746A" w14:textId="77777777" w:rsidTr="00DE6486">
        <w:tc>
          <w:tcPr>
            <w:tcW w:w="1187" w:type="dxa"/>
          </w:tcPr>
          <w:p w14:paraId="00E15D09" w14:textId="4B06EC34" w:rsidR="001E3D9A" w:rsidRPr="00210B21" w:rsidRDefault="001E3D9A" w:rsidP="001E3D9A">
            <w:pPr>
              <w:spacing w:after="60" w:line="259" w:lineRule="auto"/>
              <w:rPr>
                <w:rFonts w:ascii="Calibri" w:hAnsi="Calibri" w:cs="Calibri"/>
                <w:sz w:val="20"/>
                <w:szCs w:val="20"/>
                <w:lang w:val="en-AU"/>
              </w:rPr>
            </w:pPr>
            <w:r>
              <w:rPr>
                <w:rFonts w:ascii="Calibri" w:hAnsi="Calibri" w:cs="Calibri"/>
                <w:sz w:val="20"/>
                <w:szCs w:val="20"/>
                <w:lang w:val="en-AU"/>
              </w:rPr>
              <w:t xml:space="preserve">Information </w:t>
            </w:r>
          </w:p>
        </w:tc>
        <w:tc>
          <w:tcPr>
            <w:tcW w:w="2200" w:type="dxa"/>
          </w:tcPr>
          <w:p w14:paraId="60BADFDC" w14:textId="53D48A1D" w:rsidR="001E3D9A" w:rsidRPr="00210B21" w:rsidRDefault="001E3D9A" w:rsidP="001E3D9A">
            <w:pPr>
              <w:spacing w:after="60" w:line="259" w:lineRule="auto"/>
              <w:rPr>
                <w:rFonts w:ascii="Calibri" w:hAnsi="Calibri" w:cs="Calibri"/>
                <w:sz w:val="20"/>
                <w:szCs w:val="20"/>
                <w:lang w:val="en-AU"/>
              </w:rPr>
            </w:pPr>
            <w:r w:rsidRPr="005C785F">
              <w:rPr>
                <w:rFonts w:ascii="Calibri" w:hAnsi="Calibri" w:cs="Calibri"/>
                <w:sz w:val="20"/>
                <w:szCs w:val="20"/>
                <w:lang w:val="en-AU"/>
              </w:rPr>
              <w:t>Central “ringfenced” Fund held and administered by government (i.e., Ministry of Finance)</w:t>
            </w:r>
          </w:p>
        </w:tc>
        <w:tc>
          <w:tcPr>
            <w:tcW w:w="2201" w:type="dxa"/>
          </w:tcPr>
          <w:p w14:paraId="7C2AE099" w14:textId="68083118" w:rsidR="001E3D9A" w:rsidRPr="005C785F" w:rsidRDefault="001E3D9A" w:rsidP="001E3D9A">
            <w:pPr>
              <w:spacing w:after="60" w:line="259" w:lineRule="auto"/>
              <w:rPr>
                <w:rFonts w:ascii="Calibri" w:hAnsi="Calibri" w:cs="Calibri"/>
                <w:sz w:val="20"/>
                <w:szCs w:val="20"/>
                <w:lang w:val="en-AU"/>
              </w:rPr>
            </w:pPr>
            <w:r w:rsidRPr="005C785F">
              <w:rPr>
                <w:rFonts w:ascii="Calibri" w:hAnsi="Calibri" w:cs="Calibri"/>
                <w:sz w:val="20"/>
                <w:szCs w:val="20"/>
                <w:lang w:val="en-AU"/>
              </w:rPr>
              <w:t>Government budget held and</w:t>
            </w:r>
            <w:r>
              <w:rPr>
                <w:rFonts w:ascii="Calibri" w:hAnsi="Calibri" w:cs="Calibri"/>
                <w:sz w:val="20"/>
                <w:szCs w:val="20"/>
                <w:lang w:val="en-AU"/>
              </w:rPr>
              <w:t xml:space="preserve"> </w:t>
            </w:r>
            <w:r w:rsidRPr="005C785F">
              <w:rPr>
                <w:rFonts w:ascii="Calibri" w:hAnsi="Calibri" w:cs="Calibri"/>
                <w:sz w:val="20"/>
                <w:szCs w:val="20"/>
                <w:lang w:val="en-AU"/>
              </w:rPr>
              <w:t xml:space="preserve">administered </w:t>
            </w:r>
            <w:r>
              <w:rPr>
                <w:rFonts w:ascii="Calibri" w:hAnsi="Calibri" w:cs="Calibri"/>
                <w:sz w:val="20"/>
                <w:szCs w:val="20"/>
                <w:lang w:val="en-AU"/>
              </w:rPr>
              <w:t xml:space="preserve">by </w:t>
            </w:r>
            <w:r w:rsidRPr="005C785F">
              <w:rPr>
                <w:rFonts w:ascii="Calibri" w:hAnsi="Calibri" w:cs="Calibri"/>
                <w:sz w:val="20"/>
                <w:szCs w:val="20"/>
                <w:lang w:val="en-AU"/>
              </w:rPr>
              <w:t>Ministry of Environment</w:t>
            </w:r>
          </w:p>
        </w:tc>
        <w:tc>
          <w:tcPr>
            <w:tcW w:w="2200" w:type="dxa"/>
          </w:tcPr>
          <w:p w14:paraId="13F7458C" w14:textId="0BFC993A" w:rsidR="001E3D9A" w:rsidRPr="005C785F" w:rsidRDefault="001E3D9A" w:rsidP="001E3D9A">
            <w:pPr>
              <w:spacing w:after="60" w:line="259" w:lineRule="auto"/>
              <w:rPr>
                <w:rFonts w:ascii="Calibri" w:hAnsi="Calibri" w:cs="Calibri"/>
                <w:sz w:val="20"/>
                <w:szCs w:val="20"/>
                <w:lang w:val="en-AU"/>
              </w:rPr>
            </w:pPr>
            <w:r w:rsidRPr="005C785F">
              <w:rPr>
                <w:rFonts w:ascii="Calibri" w:hAnsi="Calibri" w:cs="Calibri"/>
                <w:sz w:val="20"/>
                <w:szCs w:val="20"/>
                <w:lang w:val="en-AU"/>
              </w:rPr>
              <w:t xml:space="preserve">Government budget held and administered by another government office </w:t>
            </w:r>
            <w:r w:rsidR="00A84AE7">
              <w:rPr>
                <w:rFonts w:ascii="Calibri" w:hAnsi="Calibri" w:cs="Calibri"/>
                <w:sz w:val="20"/>
                <w:szCs w:val="20"/>
                <w:lang w:val="en-AU"/>
              </w:rPr>
              <w:t xml:space="preserve">(i.e., Customs, </w:t>
            </w:r>
            <w:r w:rsidR="005F719D">
              <w:rPr>
                <w:rFonts w:ascii="Calibri" w:hAnsi="Calibri" w:cs="Calibri"/>
                <w:sz w:val="20"/>
                <w:szCs w:val="20"/>
                <w:lang w:val="en-AU"/>
              </w:rPr>
              <w:t>Infrastructure</w:t>
            </w:r>
            <w:r w:rsidR="00A84AE7">
              <w:rPr>
                <w:rFonts w:ascii="Calibri" w:hAnsi="Calibri" w:cs="Calibri"/>
                <w:sz w:val="20"/>
                <w:szCs w:val="20"/>
                <w:lang w:val="en-AU"/>
              </w:rPr>
              <w:t>, or PMU)</w:t>
            </w:r>
          </w:p>
        </w:tc>
        <w:tc>
          <w:tcPr>
            <w:tcW w:w="2201" w:type="dxa"/>
          </w:tcPr>
          <w:p w14:paraId="1033B7FF" w14:textId="7E77690D" w:rsidR="001E3D9A" w:rsidRPr="00210B21" w:rsidRDefault="001E3D9A" w:rsidP="001E3D9A">
            <w:pPr>
              <w:spacing w:after="60" w:line="259" w:lineRule="auto"/>
              <w:rPr>
                <w:rFonts w:ascii="Calibri" w:hAnsi="Calibri" w:cs="Calibri"/>
                <w:sz w:val="20"/>
                <w:szCs w:val="20"/>
                <w:lang w:val="en-AU"/>
              </w:rPr>
            </w:pPr>
            <w:r w:rsidRPr="005C785F">
              <w:rPr>
                <w:rFonts w:ascii="Calibri" w:hAnsi="Calibri" w:cs="Calibri"/>
                <w:sz w:val="20"/>
                <w:szCs w:val="20"/>
                <w:lang w:val="en-AU"/>
              </w:rPr>
              <w:t>Secured private account held and administered by Managing Agency</w:t>
            </w:r>
          </w:p>
        </w:tc>
        <w:tc>
          <w:tcPr>
            <w:tcW w:w="2200" w:type="dxa"/>
          </w:tcPr>
          <w:p w14:paraId="27F9B8FB" w14:textId="423799ED" w:rsidR="001E3D9A" w:rsidRPr="00210B21" w:rsidRDefault="001E3D9A" w:rsidP="001E3D9A">
            <w:pPr>
              <w:spacing w:after="60" w:line="259" w:lineRule="auto"/>
              <w:rPr>
                <w:rFonts w:ascii="Calibri" w:hAnsi="Calibri" w:cs="Calibri"/>
                <w:sz w:val="20"/>
                <w:szCs w:val="20"/>
                <w:lang w:val="en-AU"/>
              </w:rPr>
            </w:pPr>
            <w:r w:rsidRPr="005C785F">
              <w:rPr>
                <w:rFonts w:ascii="Calibri" w:hAnsi="Calibri" w:cs="Calibri"/>
                <w:sz w:val="20"/>
                <w:szCs w:val="20"/>
                <w:lang w:val="en-AU"/>
              </w:rPr>
              <w:t xml:space="preserve">Secured private account held and administered by </w:t>
            </w:r>
            <w:r>
              <w:rPr>
                <w:rFonts w:ascii="Calibri" w:hAnsi="Calibri" w:cs="Calibri"/>
                <w:sz w:val="20"/>
                <w:szCs w:val="20"/>
                <w:lang w:val="en-AU"/>
              </w:rPr>
              <w:t xml:space="preserve">Private Sector agency </w:t>
            </w:r>
            <w:r w:rsidR="00744CD6">
              <w:rPr>
                <w:rFonts w:ascii="Calibri" w:hAnsi="Calibri" w:cs="Calibri"/>
                <w:sz w:val="20"/>
                <w:szCs w:val="20"/>
                <w:lang w:val="en-AU"/>
              </w:rPr>
              <w:t>(i.e., accounting firm)</w:t>
            </w:r>
          </w:p>
        </w:tc>
        <w:tc>
          <w:tcPr>
            <w:tcW w:w="2201" w:type="dxa"/>
          </w:tcPr>
          <w:p w14:paraId="7AEDBC1C" w14:textId="4C9E8ABE" w:rsidR="001E3D9A" w:rsidRPr="00210B21" w:rsidRDefault="001E3D9A" w:rsidP="001E3D9A">
            <w:pPr>
              <w:spacing w:after="60" w:line="259" w:lineRule="auto"/>
              <w:rPr>
                <w:rFonts w:ascii="Calibri" w:hAnsi="Calibri" w:cs="Calibri"/>
                <w:sz w:val="20"/>
                <w:szCs w:val="20"/>
                <w:lang w:val="en-AU"/>
              </w:rPr>
            </w:pPr>
            <w:r w:rsidRPr="0069092D">
              <w:rPr>
                <w:rFonts w:ascii="Calibri" w:hAnsi="Calibri" w:cs="Calibri"/>
                <w:sz w:val="20"/>
                <w:szCs w:val="20"/>
                <w:lang w:val="en-AU"/>
              </w:rPr>
              <w:t xml:space="preserve">Detail other </w:t>
            </w:r>
            <w:r>
              <w:rPr>
                <w:rFonts w:ascii="Calibri" w:hAnsi="Calibri" w:cs="Calibri"/>
                <w:sz w:val="20"/>
                <w:szCs w:val="20"/>
                <w:lang w:val="en-AU"/>
              </w:rPr>
              <w:t xml:space="preserve">options to </w:t>
            </w:r>
            <w:r w:rsidRPr="0069092D">
              <w:rPr>
                <w:rFonts w:ascii="Calibri" w:hAnsi="Calibri" w:cs="Calibri"/>
                <w:sz w:val="20"/>
                <w:szCs w:val="20"/>
                <w:lang w:val="en-AU"/>
              </w:rPr>
              <w:t>ensure the fund is secure and appropriately administered</w:t>
            </w:r>
          </w:p>
        </w:tc>
      </w:tr>
      <w:tr w:rsidR="00DE6486" w:rsidRPr="00210B21" w14:paraId="730A0C70" w14:textId="77777777" w:rsidTr="00DE6486">
        <w:tc>
          <w:tcPr>
            <w:tcW w:w="1187" w:type="dxa"/>
          </w:tcPr>
          <w:p w14:paraId="5D04958F" w14:textId="0C45CA85" w:rsidR="005B2189" w:rsidRPr="0069092D"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P</w:t>
            </w:r>
            <w:r w:rsidRPr="0069092D">
              <w:rPr>
                <w:rFonts w:ascii="Calibri" w:hAnsi="Calibri" w:cs="Calibri"/>
                <w:sz w:val="20"/>
                <w:szCs w:val="20"/>
                <w:lang w:val="en-AU"/>
              </w:rPr>
              <w:t>ros</w:t>
            </w:r>
          </w:p>
        </w:tc>
        <w:tc>
          <w:tcPr>
            <w:tcW w:w="2200" w:type="dxa"/>
          </w:tcPr>
          <w:p w14:paraId="0D1D7AF3" w14:textId="77777777"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 xml:space="preserve">Fund </w:t>
            </w:r>
            <w:r w:rsidRPr="005C785F">
              <w:rPr>
                <w:rFonts w:ascii="Calibri" w:hAnsi="Calibri" w:cs="Calibri"/>
                <w:sz w:val="20"/>
                <w:szCs w:val="20"/>
                <w:lang w:val="en-AU"/>
              </w:rPr>
              <w:t xml:space="preserve">“ringfenced” </w:t>
            </w:r>
            <w:r>
              <w:rPr>
                <w:rFonts w:ascii="Calibri" w:hAnsi="Calibri" w:cs="Calibri"/>
                <w:sz w:val="20"/>
                <w:szCs w:val="20"/>
                <w:lang w:val="en-AU"/>
              </w:rPr>
              <w:t xml:space="preserve">by regulation, providing control that revenue will only be spent on approved used to enable operation of the scheme.  </w:t>
            </w:r>
          </w:p>
          <w:p w14:paraId="55B18B53" w14:textId="5068F1C7" w:rsidR="005B2189" w:rsidRDefault="005B2189" w:rsidP="005B2189">
            <w:pPr>
              <w:spacing w:after="60" w:line="259" w:lineRule="auto"/>
              <w:rPr>
                <w:rFonts w:ascii="Calibri" w:hAnsi="Calibri" w:cs="Calibri"/>
                <w:sz w:val="20"/>
                <w:szCs w:val="20"/>
                <w:lang w:val="en-AU"/>
              </w:rPr>
            </w:pPr>
            <w:r w:rsidRPr="00B25255">
              <w:rPr>
                <w:rFonts w:ascii="Calibri" w:hAnsi="Calibri" w:cs="Calibri"/>
                <w:sz w:val="20"/>
                <w:szCs w:val="20"/>
                <w:lang w:val="en-AU"/>
              </w:rPr>
              <w:t>May reduce fraudulent activities.</w:t>
            </w:r>
          </w:p>
          <w:p w14:paraId="3A009FBC" w14:textId="091464E3" w:rsidR="005B2189" w:rsidRDefault="005B2189" w:rsidP="005B2189">
            <w:pPr>
              <w:spacing w:after="60" w:line="259" w:lineRule="auto"/>
              <w:rPr>
                <w:rFonts w:ascii="Calibri" w:hAnsi="Calibri" w:cs="Calibri"/>
                <w:sz w:val="20"/>
                <w:szCs w:val="20"/>
                <w:lang w:val="en-AU"/>
              </w:rPr>
            </w:pPr>
            <w:r w:rsidRPr="0069092D">
              <w:rPr>
                <w:rFonts w:ascii="Calibri" w:hAnsi="Calibri" w:cs="Calibri"/>
                <w:sz w:val="20"/>
                <w:szCs w:val="20"/>
                <w:lang w:val="en-AU"/>
              </w:rPr>
              <w:t>Ministry of Finance</w:t>
            </w:r>
            <w:r>
              <w:rPr>
                <w:rFonts w:ascii="Calibri" w:hAnsi="Calibri" w:cs="Calibri"/>
                <w:sz w:val="20"/>
                <w:szCs w:val="20"/>
                <w:lang w:val="en-AU"/>
              </w:rPr>
              <w:t xml:space="preserve"> have existing systems and expertise to manage finances and undertake </w:t>
            </w:r>
            <w:r w:rsidRPr="00B25255">
              <w:rPr>
                <w:rFonts w:ascii="Calibri" w:hAnsi="Calibri" w:cs="Calibri"/>
                <w:sz w:val="20"/>
                <w:szCs w:val="20"/>
                <w:lang w:val="en-AU"/>
              </w:rPr>
              <w:t xml:space="preserve">required </w:t>
            </w:r>
            <w:r>
              <w:rPr>
                <w:rFonts w:ascii="Calibri" w:hAnsi="Calibri" w:cs="Calibri"/>
                <w:sz w:val="20"/>
                <w:szCs w:val="20"/>
                <w:lang w:val="en-AU"/>
              </w:rPr>
              <w:t>auditing / reporting.</w:t>
            </w:r>
            <w:r w:rsidRPr="0069092D">
              <w:rPr>
                <w:rFonts w:ascii="Calibri" w:hAnsi="Calibri" w:cs="Calibri"/>
                <w:sz w:val="20"/>
                <w:szCs w:val="20"/>
                <w:lang w:val="en-AU"/>
              </w:rPr>
              <w:t xml:space="preserve"> </w:t>
            </w:r>
          </w:p>
          <w:p w14:paraId="4282A541" w14:textId="2C174536"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Fund can be audited and controlled through existing government processes.</w:t>
            </w:r>
          </w:p>
          <w:p w14:paraId="13EA7C6C" w14:textId="13C6E9E2" w:rsidR="005B2189" w:rsidRPr="00210B21" w:rsidRDefault="005B2189" w:rsidP="005B2189">
            <w:pPr>
              <w:spacing w:after="60" w:line="259" w:lineRule="auto"/>
              <w:rPr>
                <w:rFonts w:ascii="Calibri" w:hAnsi="Calibri" w:cs="Calibri"/>
                <w:sz w:val="20"/>
                <w:szCs w:val="20"/>
                <w:highlight w:val="yellow"/>
                <w:lang w:val="en-AU"/>
              </w:rPr>
            </w:pPr>
            <w:r>
              <w:rPr>
                <w:rFonts w:ascii="Calibri" w:hAnsi="Calibri" w:cs="Calibri"/>
                <w:sz w:val="20"/>
                <w:szCs w:val="20"/>
                <w:lang w:val="en-AU"/>
              </w:rPr>
              <w:t>C</w:t>
            </w:r>
            <w:r w:rsidRPr="0069092D">
              <w:rPr>
                <w:rFonts w:ascii="Calibri" w:hAnsi="Calibri" w:cs="Calibri"/>
                <w:sz w:val="20"/>
                <w:szCs w:val="20"/>
                <w:lang w:val="en-AU"/>
              </w:rPr>
              <w:t>onsultation required</w:t>
            </w:r>
            <w:r>
              <w:rPr>
                <w:rFonts w:ascii="Calibri" w:hAnsi="Calibri" w:cs="Calibri"/>
                <w:sz w:val="20"/>
                <w:szCs w:val="20"/>
                <w:lang w:val="en-AU"/>
              </w:rPr>
              <w:t xml:space="preserve"> with </w:t>
            </w:r>
            <w:r w:rsidRPr="00613EB4">
              <w:rPr>
                <w:rFonts w:ascii="Calibri" w:hAnsi="Calibri" w:cs="Calibri"/>
                <w:sz w:val="20"/>
                <w:szCs w:val="20"/>
                <w:lang w:val="en-AU"/>
              </w:rPr>
              <w:t>Ministry of Finance</w:t>
            </w:r>
            <w:r>
              <w:rPr>
                <w:rFonts w:ascii="Calibri" w:hAnsi="Calibri" w:cs="Calibri"/>
                <w:sz w:val="20"/>
                <w:szCs w:val="20"/>
                <w:lang w:val="en-AU"/>
              </w:rPr>
              <w:t xml:space="preserve"> to ensure capacity to be scheme partner.</w:t>
            </w:r>
          </w:p>
        </w:tc>
        <w:tc>
          <w:tcPr>
            <w:tcW w:w="2201" w:type="dxa"/>
          </w:tcPr>
          <w:p w14:paraId="4605DCE7" w14:textId="2725DE0E"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Fund can be audited and controlled through existing government processes.</w:t>
            </w:r>
          </w:p>
          <w:p w14:paraId="59B968BD" w14:textId="7890A261"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 xml:space="preserve">Environment is likely scheme owner and can dedicate admin support to manage scheme finances </w:t>
            </w:r>
          </w:p>
          <w:p w14:paraId="31505A58" w14:textId="6CE8BA85" w:rsidR="005B2189" w:rsidRPr="0069092D" w:rsidRDefault="005B2189" w:rsidP="005B2189">
            <w:pPr>
              <w:spacing w:after="60" w:line="259" w:lineRule="auto"/>
              <w:rPr>
                <w:rFonts w:ascii="Calibri" w:hAnsi="Calibri" w:cs="Calibri"/>
                <w:sz w:val="20"/>
                <w:szCs w:val="20"/>
                <w:lang w:val="en-AU"/>
              </w:rPr>
            </w:pPr>
            <w:r w:rsidRPr="00B25255">
              <w:rPr>
                <w:rFonts w:ascii="Calibri" w:hAnsi="Calibri" w:cs="Calibri"/>
                <w:sz w:val="20"/>
                <w:szCs w:val="20"/>
                <w:lang w:val="en-AU"/>
              </w:rPr>
              <w:t xml:space="preserve">Potential </w:t>
            </w:r>
            <w:r>
              <w:rPr>
                <w:rFonts w:ascii="Calibri" w:hAnsi="Calibri" w:cs="Calibri"/>
                <w:sz w:val="20"/>
                <w:szCs w:val="20"/>
                <w:lang w:val="en-AU"/>
              </w:rPr>
              <w:t xml:space="preserve">reduction in </w:t>
            </w:r>
            <w:r w:rsidRPr="00B25255">
              <w:rPr>
                <w:rFonts w:ascii="Calibri" w:hAnsi="Calibri" w:cs="Calibri"/>
                <w:sz w:val="20"/>
                <w:szCs w:val="20"/>
                <w:lang w:val="en-AU"/>
              </w:rPr>
              <w:t xml:space="preserve">double handling of scheme finances – i.e., Environment </w:t>
            </w:r>
            <w:r>
              <w:rPr>
                <w:rFonts w:ascii="Calibri" w:hAnsi="Calibri" w:cs="Calibri"/>
                <w:sz w:val="20"/>
                <w:szCs w:val="20"/>
                <w:lang w:val="en-AU"/>
              </w:rPr>
              <w:t>manages payments of</w:t>
            </w:r>
            <w:r w:rsidRPr="00B25255">
              <w:rPr>
                <w:rFonts w:ascii="Calibri" w:hAnsi="Calibri" w:cs="Calibri"/>
                <w:sz w:val="20"/>
                <w:szCs w:val="20"/>
                <w:lang w:val="en-AU"/>
              </w:rPr>
              <w:t xml:space="preserve"> </w:t>
            </w:r>
            <w:r>
              <w:rPr>
                <w:rFonts w:ascii="Calibri" w:hAnsi="Calibri" w:cs="Calibri"/>
                <w:sz w:val="20"/>
                <w:szCs w:val="20"/>
                <w:lang w:val="en-AU"/>
              </w:rPr>
              <w:t>ARFD expenses when required</w:t>
            </w:r>
            <w:r w:rsidRPr="00B25255">
              <w:rPr>
                <w:rFonts w:ascii="Calibri" w:hAnsi="Calibri" w:cs="Calibri"/>
                <w:sz w:val="20"/>
                <w:szCs w:val="20"/>
                <w:lang w:val="en-AU"/>
              </w:rPr>
              <w:t>.</w:t>
            </w:r>
          </w:p>
          <w:p w14:paraId="25B3FD2C" w14:textId="38F3F553" w:rsidR="005B2189" w:rsidRPr="00D57BD6" w:rsidRDefault="005B2189" w:rsidP="005B2189">
            <w:pPr>
              <w:spacing w:after="60" w:line="259" w:lineRule="auto"/>
              <w:rPr>
                <w:rFonts w:ascii="Calibri" w:hAnsi="Calibri" w:cs="Calibri"/>
                <w:sz w:val="20"/>
                <w:szCs w:val="20"/>
                <w:highlight w:val="yellow"/>
                <w:lang w:val="en-AU"/>
              </w:rPr>
            </w:pPr>
          </w:p>
        </w:tc>
        <w:tc>
          <w:tcPr>
            <w:tcW w:w="2200" w:type="dxa"/>
          </w:tcPr>
          <w:p w14:paraId="27D58A7F" w14:textId="3898A960"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Fund can be audited and controlled through existing government processes.</w:t>
            </w:r>
          </w:p>
          <w:p w14:paraId="37973DAF" w14:textId="3BB4EE47" w:rsidR="005B2189"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t>May reduce fraudulent activities.</w:t>
            </w:r>
          </w:p>
          <w:p w14:paraId="050454D5" w14:textId="3FDF69D9" w:rsidR="005B2189" w:rsidRPr="00D57BD6" w:rsidRDefault="005B2189" w:rsidP="005B2189">
            <w:pPr>
              <w:spacing w:after="60" w:line="259" w:lineRule="auto"/>
              <w:rPr>
                <w:rFonts w:ascii="Calibri" w:hAnsi="Calibri" w:cs="Calibri"/>
                <w:sz w:val="20"/>
                <w:szCs w:val="20"/>
                <w:highlight w:val="yellow"/>
                <w:lang w:val="en-AU"/>
              </w:rPr>
            </w:pPr>
            <w:r w:rsidRPr="001E3D9A">
              <w:rPr>
                <w:rFonts w:ascii="Calibri" w:hAnsi="Calibri" w:cs="Calibri"/>
                <w:sz w:val="20"/>
                <w:szCs w:val="20"/>
                <w:lang w:val="en-AU"/>
              </w:rPr>
              <w:t xml:space="preserve">Consultation required with </w:t>
            </w:r>
            <w:r>
              <w:rPr>
                <w:rFonts w:ascii="Calibri" w:hAnsi="Calibri" w:cs="Calibri"/>
                <w:sz w:val="20"/>
                <w:szCs w:val="20"/>
                <w:lang w:val="en-AU"/>
              </w:rPr>
              <w:t xml:space="preserve">other </w:t>
            </w:r>
            <w:r w:rsidRPr="001E3D9A">
              <w:rPr>
                <w:rFonts w:ascii="Calibri" w:hAnsi="Calibri" w:cs="Calibri"/>
                <w:sz w:val="20"/>
                <w:szCs w:val="20"/>
                <w:lang w:val="en-AU"/>
              </w:rPr>
              <w:t>government office to ensure capacity to be scheme partner.</w:t>
            </w:r>
          </w:p>
        </w:tc>
        <w:tc>
          <w:tcPr>
            <w:tcW w:w="2201" w:type="dxa"/>
          </w:tcPr>
          <w:p w14:paraId="41218709" w14:textId="49685851"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 xml:space="preserve">Contract for </w:t>
            </w:r>
            <w:r w:rsidRPr="001E3D9A">
              <w:rPr>
                <w:rFonts w:ascii="Calibri" w:hAnsi="Calibri" w:cs="Calibri"/>
                <w:sz w:val="20"/>
                <w:szCs w:val="20"/>
                <w:lang w:val="en-AU"/>
              </w:rPr>
              <w:t xml:space="preserve">Managing Agency </w:t>
            </w:r>
            <w:r>
              <w:rPr>
                <w:rFonts w:ascii="Calibri" w:hAnsi="Calibri" w:cs="Calibri"/>
                <w:sz w:val="20"/>
                <w:szCs w:val="20"/>
                <w:lang w:val="en-AU"/>
              </w:rPr>
              <w:t>can specify strict controls for f</w:t>
            </w:r>
            <w:r w:rsidRPr="001E3D9A">
              <w:rPr>
                <w:rFonts w:ascii="Calibri" w:hAnsi="Calibri" w:cs="Calibri"/>
                <w:sz w:val="20"/>
                <w:szCs w:val="20"/>
                <w:lang w:val="en-AU"/>
              </w:rPr>
              <w:t>und audit</w:t>
            </w:r>
            <w:r>
              <w:rPr>
                <w:rFonts w:ascii="Calibri" w:hAnsi="Calibri" w:cs="Calibri"/>
                <w:sz w:val="20"/>
                <w:szCs w:val="20"/>
                <w:lang w:val="en-AU"/>
              </w:rPr>
              <w:t xml:space="preserve">ing </w:t>
            </w:r>
            <w:r w:rsidRPr="001E3D9A">
              <w:rPr>
                <w:rFonts w:ascii="Calibri" w:hAnsi="Calibri" w:cs="Calibri"/>
                <w:sz w:val="20"/>
                <w:szCs w:val="20"/>
                <w:lang w:val="en-AU"/>
              </w:rPr>
              <w:t>and control</w:t>
            </w:r>
            <w:r>
              <w:rPr>
                <w:rFonts w:ascii="Calibri" w:hAnsi="Calibri" w:cs="Calibri"/>
                <w:sz w:val="20"/>
                <w:szCs w:val="20"/>
                <w:lang w:val="en-AU"/>
              </w:rPr>
              <w:t>.</w:t>
            </w:r>
          </w:p>
          <w:p w14:paraId="654B14F7" w14:textId="23072878" w:rsidR="005B2189" w:rsidRPr="00503ECF" w:rsidRDefault="005B2189" w:rsidP="005B2189">
            <w:pPr>
              <w:spacing w:after="60" w:line="259" w:lineRule="auto"/>
              <w:rPr>
                <w:rFonts w:ascii="Calibri" w:hAnsi="Calibri" w:cs="Calibri"/>
                <w:sz w:val="20"/>
                <w:szCs w:val="20"/>
                <w:lang w:val="en-AU"/>
              </w:rPr>
            </w:pPr>
            <w:r w:rsidRPr="00503ECF">
              <w:rPr>
                <w:rFonts w:ascii="Calibri" w:hAnsi="Calibri" w:cs="Calibri"/>
                <w:sz w:val="20"/>
                <w:szCs w:val="20"/>
                <w:lang w:val="en-AU"/>
              </w:rPr>
              <w:t>May reduce fraudulent activities</w:t>
            </w:r>
            <w:r w:rsidR="00903E93" w:rsidRPr="00503ECF">
              <w:rPr>
                <w:rFonts w:ascii="Calibri" w:hAnsi="Calibri" w:cs="Calibri"/>
                <w:sz w:val="20"/>
                <w:szCs w:val="20"/>
                <w:lang w:val="en-AU"/>
              </w:rPr>
              <w:t xml:space="preserve"> due to contractual controls</w:t>
            </w:r>
            <w:r w:rsidRPr="00503ECF">
              <w:rPr>
                <w:rFonts w:ascii="Calibri" w:hAnsi="Calibri" w:cs="Calibri"/>
                <w:sz w:val="20"/>
                <w:szCs w:val="20"/>
                <w:lang w:val="en-AU"/>
              </w:rPr>
              <w:t>.</w:t>
            </w:r>
          </w:p>
          <w:p w14:paraId="6B6CBFFE" w14:textId="77777777" w:rsidR="005B2189" w:rsidRPr="00505C5E" w:rsidRDefault="005B2189" w:rsidP="005B2189">
            <w:pPr>
              <w:spacing w:after="60" w:line="259" w:lineRule="auto"/>
              <w:rPr>
                <w:rFonts w:ascii="Calibri" w:hAnsi="Calibri" w:cs="Calibri"/>
                <w:sz w:val="20"/>
                <w:szCs w:val="20"/>
                <w:lang w:val="en-AU"/>
              </w:rPr>
            </w:pPr>
            <w:r w:rsidRPr="00505C5E">
              <w:rPr>
                <w:rFonts w:ascii="Calibri" w:hAnsi="Calibri" w:cs="Calibri"/>
                <w:sz w:val="20"/>
                <w:szCs w:val="20"/>
                <w:lang w:val="en-AU"/>
              </w:rPr>
              <w:t xml:space="preserve">Reduced burden to Ministry of Finance and government offices. </w:t>
            </w:r>
          </w:p>
          <w:p w14:paraId="12372CAC" w14:textId="23CDCC9D" w:rsidR="005B2189" w:rsidRPr="00210B21" w:rsidRDefault="005B2189" w:rsidP="005B2189">
            <w:pPr>
              <w:spacing w:after="60" w:line="259" w:lineRule="auto"/>
              <w:rPr>
                <w:rFonts w:ascii="Calibri" w:hAnsi="Calibri" w:cs="Calibri"/>
                <w:sz w:val="20"/>
                <w:szCs w:val="20"/>
                <w:highlight w:val="yellow"/>
                <w:lang w:val="en-AU"/>
              </w:rPr>
            </w:pPr>
            <w:r w:rsidRPr="001E3D9A">
              <w:rPr>
                <w:rFonts w:ascii="Calibri" w:hAnsi="Calibri" w:cs="Calibri"/>
                <w:sz w:val="20"/>
                <w:szCs w:val="20"/>
                <w:lang w:val="en-AU"/>
              </w:rPr>
              <w:t xml:space="preserve">Managing Agency </w:t>
            </w:r>
            <w:r>
              <w:rPr>
                <w:rFonts w:ascii="Calibri" w:hAnsi="Calibri" w:cs="Calibri"/>
                <w:sz w:val="20"/>
                <w:szCs w:val="20"/>
                <w:lang w:val="en-AU"/>
              </w:rPr>
              <w:t xml:space="preserve">can ensure </w:t>
            </w:r>
            <w:r w:rsidRPr="001F267E">
              <w:rPr>
                <w:rFonts w:ascii="Calibri" w:hAnsi="Calibri" w:cs="Calibri"/>
                <w:sz w:val="20"/>
                <w:szCs w:val="20"/>
                <w:lang w:val="en-AU"/>
              </w:rPr>
              <w:t>admin support</w:t>
            </w:r>
            <w:r>
              <w:rPr>
                <w:rFonts w:ascii="Calibri" w:hAnsi="Calibri" w:cs="Calibri"/>
                <w:sz w:val="20"/>
                <w:szCs w:val="20"/>
                <w:lang w:val="en-AU"/>
              </w:rPr>
              <w:t xml:space="preserve">, </w:t>
            </w:r>
            <w:r w:rsidRPr="001E3D9A">
              <w:rPr>
                <w:rFonts w:ascii="Calibri" w:hAnsi="Calibri" w:cs="Calibri"/>
                <w:sz w:val="20"/>
                <w:szCs w:val="20"/>
                <w:lang w:val="en-AU"/>
              </w:rPr>
              <w:t>systems</w:t>
            </w:r>
            <w:r>
              <w:rPr>
                <w:rFonts w:ascii="Calibri" w:hAnsi="Calibri" w:cs="Calibri"/>
                <w:sz w:val="20"/>
                <w:szCs w:val="20"/>
                <w:lang w:val="en-AU"/>
              </w:rPr>
              <w:t>,</w:t>
            </w:r>
            <w:r w:rsidRPr="001E3D9A">
              <w:rPr>
                <w:rFonts w:ascii="Calibri" w:hAnsi="Calibri" w:cs="Calibri"/>
                <w:sz w:val="20"/>
                <w:szCs w:val="20"/>
                <w:lang w:val="en-AU"/>
              </w:rPr>
              <w:t xml:space="preserve"> and expertise to manage finances and undertake required auditing / reporting.</w:t>
            </w:r>
          </w:p>
        </w:tc>
        <w:tc>
          <w:tcPr>
            <w:tcW w:w="2200" w:type="dxa"/>
          </w:tcPr>
          <w:p w14:paraId="640F032A" w14:textId="3CE8EE42"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Contract can specify strict controls for f</w:t>
            </w:r>
            <w:r w:rsidRPr="001E3D9A">
              <w:rPr>
                <w:rFonts w:ascii="Calibri" w:hAnsi="Calibri" w:cs="Calibri"/>
                <w:sz w:val="20"/>
                <w:szCs w:val="20"/>
                <w:lang w:val="en-AU"/>
              </w:rPr>
              <w:t>und audit</w:t>
            </w:r>
            <w:r>
              <w:rPr>
                <w:rFonts w:ascii="Calibri" w:hAnsi="Calibri" w:cs="Calibri"/>
                <w:sz w:val="20"/>
                <w:szCs w:val="20"/>
                <w:lang w:val="en-AU"/>
              </w:rPr>
              <w:t xml:space="preserve">ing </w:t>
            </w:r>
            <w:r w:rsidRPr="001E3D9A">
              <w:rPr>
                <w:rFonts w:ascii="Calibri" w:hAnsi="Calibri" w:cs="Calibri"/>
                <w:sz w:val="20"/>
                <w:szCs w:val="20"/>
                <w:lang w:val="en-AU"/>
              </w:rPr>
              <w:t>and control</w:t>
            </w:r>
            <w:r>
              <w:rPr>
                <w:rFonts w:ascii="Calibri" w:hAnsi="Calibri" w:cs="Calibri"/>
                <w:sz w:val="20"/>
                <w:szCs w:val="20"/>
                <w:lang w:val="en-AU"/>
              </w:rPr>
              <w:t>.</w:t>
            </w:r>
          </w:p>
          <w:p w14:paraId="2EF9429E" w14:textId="77777777" w:rsidR="005B2189"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t>May reduce fraudulent activities.</w:t>
            </w:r>
          </w:p>
          <w:p w14:paraId="2B7D7181" w14:textId="77777777" w:rsidR="005B2189" w:rsidRPr="00505C5E" w:rsidRDefault="005B2189" w:rsidP="005B2189">
            <w:pPr>
              <w:spacing w:after="60" w:line="259" w:lineRule="auto"/>
              <w:rPr>
                <w:rFonts w:ascii="Calibri" w:hAnsi="Calibri" w:cs="Calibri"/>
                <w:sz w:val="20"/>
                <w:szCs w:val="20"/>
                <w:lang w:val="en-AU"/>
              </w:rPr>
            </w:pPr>
            <w:r w:rsidRPr="00505C5E">
              <w:rPr>
                <w:rFonts w:ascii="Calibri" w:hAnsi="Calibri" w:cs="Calibri"/>
                <w:sz w:val="20"/>
                <w:szCs w:val="20"/>
                <w:lang w:val="en-AU"/>
              </w:rPr>
              <w:t xml:space="preserve">Reduced burden to Ministry of Finance and government offices. </w:t>
            </w:r>
          </w:p>
          <w:p w14:paraId="1ABD99D9" w14:textId="7E7091CB" w:rsidR="005B2189" w:rsidRPr="00210B21" w:rsidRDefault="00744CD6" w:rsidP="005B2189">
            <w:pPr>
              <w:spacing w:after="60" w:line="259" w:lineRule="auto"/>
              <w:rPr>
                <w:rFonts w:ascii="Calibri" w:hAnsi="Calibri" w:cs="Calibri"/>
                <w:sz w:val="20"/>
                <w:szCs w:val="20"/>
                <w:lang w:val="en-AU"/>
              </w:rPr>
            </w:pPr>
            <w:r>
              <w:rPr>
                <w:rFonts w:ascii="Calibri" w:hAnsi="Calibri" w:cs="Calibri"/>
                <w:sz w:val="20"/>
                <w:szCs w:val="20"/>
                <w:lang w:val="en-AU"/>
              </w:rPr>
              <w:t>Private Sector</w:t>
            </w:r>
            <w:r w:rsidR="005B2189" w:rsidRPr="001E3D9A">
              <w:rPr>
                <w:rFonts w:ascii="Calibri" w:hAnsi="Calibri" w:cs="Calibri"/>
                <w:sz w:val="20"/>
                <w:szCs w:val="20"/>
                <w:lang w:val="en-AU"/>
              </w:rPr>
              <w:t xml:space="preserve"> </w:t>
            </w:r>
            <w:r w:rsidR="005B2189">
              <w:rPr>
                <w:rFonts w:ascii="Calibri" w:hAnsi="Calibri" w:cs="Calibri"/>
                <w:sz w:val="20"/>
                <w:szCs w:val="20"/>
                <w:lang w:val="en-AU"/>
              </w:rPr>
              <w:t xml:space="preserve">can ensure </w:t>
            </w:r>
            <w:r w:rsidR="005B2189" w:rsidRPr="001F267E">
              <w:rPr>
                <w:rFonts w:ascii="Calibri" w:hAnsi="Calibri" w:cs="Calibri"/>
                <w:sz w:val="20"/>
                <w:szCs w:val="20"/>
                <w:lang w:val="en-AU"/>
              </w:rPr>
              <w:t>admin support</w:t>
            </w:r>
            <w:r w:rsidR="005B2189">
              <w:rPr>
                <w:rFonts w:ascii="Calibri" w:hAnsi="Calibri" w:cs="Calibri"/>
                <w:sz w:val="20"/>
                <w:szCs w:val="20"/>
                <w:lang w:val="en-AU"/>
              </w:rPr>
              <w:t xml:space="preserve">, </w:t>
            </w:r>
            <w:r w:rsidR="005B2189" w:rsidRPr="001E3D9A">
              <w:rPr>
                <w:rFonts w:ascii="Calibri" w:hAnsi="Calibri" w:cs="Calibri"/>
                <w:sz w:val="20"/>
                <w:szCs w:val="20"/>
                <w:lang w:val="en-AU"/>
              </w:rPr>
              <w:t>systems</w:t>
            </w:r>
            <w:r w:rsidR="005B2189">
              <w:rPr>
                <w:rFonts w:ascii="Calibri" w:hAnsi="Calibri" w:cs="Calibri"/>
                <w:sz w:val="20"/>
                <w:szCs w:val="20"/>
                <w:lang w:val="en-AU"/>
              </w:rPr>
              <w:t>,</w:t>
            </w:r>
            <w:r w:rsidR="005B2189" w:rsidRPr="001E3D9A">
              <w:rPr>
                <w:rFonts w:ascii="Calibri" w:hAnsi="Calibri" w:cs="Calibri"/>
                <w:sz w:val="20"/>
                <w:szCs w:val="20"/>
                <w:lang w:val="en-AU"/>
              </w:rPr>
              <w:t xml:space="preserve"> and expertise to manage finances and undertake required auditing / reporting.</w:t>
            </w:r>
          </w:p>
        </w:tc>
        <w:tc>
          <w:tcPr>
            <w:tcW w:w="2201" w:type="dxa"/>
          </w:tcPr>
          <w:p w14:paraId="0E47C981" w14:textId="52657EC8" w:rsidR="005B2189" w:rsidRPr="00210B21" w:rsidRDefault="005B2189" w:rsidP="005B2189">
            <w:pPr>
              <w:spacing w:after="60" w:line="259" w:lineRule="auto"/>
              <w:rPr>
                <w:rFonts w:ascii="Calibri" w:hAnsi="Calibri" w:cs="Calibri"/>
                <w:sz w:val="20"/>
                <w:szCs w:val="20"/>
                <w:lang w:val="en-AU"/>
              </w:rPr>
            </w:pPr>
          </w:p>
        </w:tc>
      </w:tr>
      <w:tr w:rsidR="00DE6486" w:rsidRPr="00210B21" w14:paraId="3291FE36" w14:textId="77777777" w:rsidTr="00DE6486">
        <w:tc>
          <w:tcPr>
            <w:tcW w:w="1187" w:type="dxa"/>
          </w:tcPr>
          <w:p w14:paraId="59A369C8" w14:textId="46488FA8" w:rsidR="005B2189" w:rsidRPr="0069092D"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C</w:t>
            </w:r>
            <w:r w:rsidRPr="0069092D">
              <w:rPr>
                <w:rFonts w:ascii="Calibri" w:hAnsi="Calibri" w:cs="Calibri"/>
                <w:sz w:val="20"/>
                <w:szCs w:val="20"/>
                <w:lang w:val="en-AU"/>
              </w:rPr>
              <w:t>ons</w:t>
            </w:r>
          </w:p>
        </w:tc>
        <w:tc>
          <w:tcPr>
            <w:tcW w:w="2200" w:type="dxa"/>
          </w:tcPr>
          <w:p w14:paraId="765EFF32" w14:textId="7AFD352C" w:rsidR="005B2189" w:rsidRDefault="005B2189" w:rsidP="005B2189">
            <w:pPr>
              <w:spacing w:after="60" w:line="259" w:lineRule="auto"/>
              <w:rPr>
                <w:rFonts w:ascii="Calibri" w:hAnsi="Calibri" w:cs="Calibri"/>
                <w:sz w:val="20"/>
                <w:szCs w:val="20"/>
                <w:lang w:val="en-AU"/>
              </w:rPr>
            </w:pPr>
            <w:r w:rsidRPr="0069092D">
              <w:rPr>
                <w:rFonts w:ascii="Calibri" w:hAnsi="Calibri" w:cs="Calibri"/>
                <w:sz w:val="20"/>
                <w:szCs w:val="20"/>
                <w:lang w:val="en-AU"/>
              </w:rPr>
              <w:t>Ministry of Finance may not have capacity</w:t>
            </w:r>
            <w:r>
              <w:rPr>
                <w:rFonts w:ascii="Calibri" w:hAnsi="Calibri" w:cs="Calibri"/>
                <w:sz w:val="20"/>
                <w:szCs w:val="20"/>
                <w:lang w:val="en-AU"/>
              </w:rPr>
              <w:t xml:space="preserve"> or desire</w:t>
            </w:r>
            <w:r w:rsidRPr="0069092D">
              <w:rPr>
                <w:rFonts w:ascii="Calibri" w:hAnsi="Calibri" w:cs="Calibri"/>
                <w:sz w:val="20"/>
                <w:szCs w:val="20"/>
                <w:lang w:val="en-AU"/>
              </w:rPr>
              <w:t xml:space="preserve"> to be a scheme </w:t>
            </w:r>
            <w:r w:rsidRPr="0069092D">
              <w:rPr>
                <w:rFonts w:ascii="Calibri" w:hAnsi="Calibri" w:cs="Calibri"/>
                <w:sz w:val="20"/>
                <w:szCs w:val="20"/>
                <w:lang w:val="en-AU"/>
              </w:rPr>
              <w:lastRenderedPageBreak/>
              <w:t>partner</w:t>
            </w:r>
            <w:r>
              <w:rPr>
                <w:rFonts w:ascii="Calibri" w:hAnsi="Calibri" w:cs="Calibri"/>
                <w:sz w:val="20"/>
                <w:szCs w:val="20"/>
                <w:lang w:val="en-AU"/>
              </w:rPr>
              <w:t xml:space="preserve">, consultation required. </w:t>
            </w:r>
          </w:p>
          <w:p w14:paraId="060B6E0B" w14:textId="0214EA00" w:rsidR="005B2189" w:rsidRPr="0069092D"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Potential double handling of scheme finances – i.e., Environment submit claim to Finance for invoice to be paid.</w:t>
            </w:r>
          </w:p>
          <w:p w14:paraId="6D1DF0C0" w14:textId="7761B8D8" w:rsidR="005B2189" w:rsidRPr="0069092D" w:rsidRDefault="005B2189" w:rsidP="005B2189">
            <w:pPr>
              <w:spacing w:after="60" w:line="259" w:lineRule="auto"/>
              <w:rPr>
                <w:rFonts w:ascii="Calibri" w:hAnsi="Calibri" w:cs="Calibri"/>
                <w:sz w:val="20"/>
                <w:szCs w:val="20"/>
                <w:lang w:val="en-AU"/>
              </w:rPr>
            </w:pPr>
            <w:r w:rsidRPr="0069092D">
              <w:rPr>
                <w:rFonts w:ascii="Calibri" w:hAnsi="Calibri" w:cs="Calibri"/>
                <w:sz w:val="20"/>
                <w:szCs w:val="20"/>
                <w:lang w:val="en-AU"/>
              </w:rPr>
              <w:t xml:space="preserve">Private Sector may not trust government processes and could be concerned revenue may be </w:t>
            </w:r>
            <w:r>
              <w:rPr>
                <w:rFonts w:ascii="Calibri" w:hAnsi="Calibri" w:cs="Calibri"/>
                <w:sz w:val="20"/>
                <w:szCs w:val="20"/>
                <w:lang w:val="en-AU"/>
              </w:rPr>
              <w:t xml:space="preserve">misallocated. </w:t>
            </w:r>
          </w:p>
        </w:tc>
        <w:tc>
          <w:tcPr>
            <w:tcW w:w="2201" w:type="dxa"/>
          </w:tcPr>
          <w:p w14:paraId="0F8A3370" w14:textId="58B116E0"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Fund may not be </w:t>
            </w:r>
            <w:r w:rsidRPr="005C785F">
              <w:rPr>
                <w:rFonts w:ascii="Calibri" w:hAnsi="Calibri" w:cs="Calibri"/>
                <w:sz w:val="20"/>
                <w:szCs w:val="20"/>
                <w:lang w:val="en-AU"/>
              </w:rPr>
              <w:t xml:space="preserve">“ringfenced” </w:t>
            </w:r>
            <w:r>
              <w:rPr>
                <w:rFonts w:ascii="Calibri" w:hAnsi="Calibri" w:cs="Calibri"/>
                <w:sz w:val="20"/>
                <w:szCs w:val="20"/>
                <w:lang w:val="en-AU"/>
              </w:rPr>
              <w:t xml:space="preserve">by regulation, not </w:t>
            </w:r>
            <w:r>
              <w:rPr>
                <w:rFonts w:ascii="Calibri" w:hAnsi="Calibri" w:cs="Calibri"/>
                <w:sz w:val="20"/>
                <w:szCs w:val="20"/>
                <w:lang w:val="en-AU"/>
              </w:rPr>
              <w:lastRenderedPageBreak/>
              <w:t xml:space="preserve">providing a control for revenue to only be spent on approved used.  </w:t>
            </w:r>
          </w:p>
          <w:p w14:paraId="62EF1016" w14:textId="65103EAD"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May enable fraudulent activities if same Ministry management scheme also manages fund.</w:t>
            </w:r>
          </w:p>
          <w:p w14:paraId="1C9C7C78" w14:textId="33BC7456" w:rsidR="005B2189" w:rsidRDefault="005B2189" w:rsidP="005B2189">
            <w:pPr>
              <w:spacing w:after="60" w:line="259" w:lineRule="auto"/>
              <w:rPr>
                <w:rFonts w:ascii="Calibri" w:hAnsi="Calibri" w:cs="Calibri"/>
                <w:sz w:val="20"/>
                <w:szCs w:val="20"/>
                <w:lang w:val="en-AU"/>
              </w:rPr>
            </w:pPr>
            <w:r w:rsidRPr="0069092D">
              <w:rPr>
                <w:rFonts w:ascii="Calibri" w:hAnsi="Calibri" w:cs="Calibri"/>
                <w:sz w:val="20"/>
                <w:szCs w:val="20"/>
                <w:lang w:val="en-AU"/>
              </w:rPr>
              <w:t xml:space="preserve">Ministry of </w:t>
            </w:r>
            <w:r>
              <w:rPr>
                <w:rFonts w:ascii="Calibri" w:hAnsi="Calibri" w:cs="Calibri"/>
                <w:sz w:val="20"/>
                <w:szCs w:val="20"/>
                <w:lang w:val="en-AU"/>
              </w:rPr>
              <w:t>Environment may not have existing systems and expertise to manage finances and undertake required auditing / reporting.</w:t>
            </w:r>
            <w:r w:rsidRPr="0069092D">
              <w:rPr>
                <w:rFonts w:ascii="Calibri" w:hAnsi="Calibri" w:cs="Calibri"/>
                <w:sz w:val="20"/>
                <w:szCs w:val="20"/>
                <w:lang w:val="en-AU"/>
              </w:rPr>
              <w:t xml:space="preserve"> </w:t>
            </w:r>
          </w:p>
          <w:p w14:paraId="30A9E073" w14:textId="5168922C" w:rsidR="005B2189" w:rsidRPr="00210B21" w:rsidRDefault="005B2189" w:rsidP="005B2189">
            <w:pPr>
              <w:spacing w:after="60" w:line="259" w:lineRule="auto"/>
              <w:rPr>
                <w:rFonts w:ascii="Calibri" w:hAnsi="Calibri" w:cs="Calibri"/>
                <w:sz w:val="20"/>
                <w:szCs w:val="20"/>
                <w:highlight w:val="yellow"/>
                <w:lang w:val="en-AU"/>
              </w:rPr>
            </w:pPr>
            <w:r w:rsidRPr="0069092D">
              <w:rPr>
                <w:rFonts w:ascii="Calibri" w:hAnsi="Calibri" w:cs="Calibri"/>
                <w:sz w:val="20"/>
                <w:szCs w:val="20"/>
                <w:lang w:val="en-AU"/>
              </w:rPr>
              <w:t xml:space="preserve">Private Sector may not trust government processes and could be concerned revenue may be </w:t>
            </w:r>
            <w:r>
              <w:rPr>
                <w:rFonts w:ascii="Calibri" w:hAnsi="Calibri" w:cs="Calibri"/>
                <w:sz w:val="20"/>
                <w:szCs w:val="20"/>
                <w:lang w:val="en-AU"/>
              </w:rPr>
              <w:t xml:space="preserve">misallocated. </w:t>
            </w:r>
          </w:p>
        </w:tc>
        <w:tc>
          <w:tcPr>
            <w:tcW w:w="2200" w:type="dxa"/>
          </w:tcPr>
          <w:p w14:paraId="2901FDE9" w14:textId="77777777" w:rsidR="005B2189"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lastRenderedPageBreak/>
              <w:t xml:space="preserve">Fund may not be “ringfenced” by regulation, not </w:t>
            </w:r>
            <w:r w:rsidRPr="001E3D9A">
              <w:rPr>
                <w:rFonts w:ascii="Calibri" w:hAnsi="Calibri" w:cs="Calibri"/>
                <w:sz w:val="20"/>
                <w:szCs w:val="20"/>
                <w:lang w:val="en-AU"/>
              </w:rPr>
              <w:lastRenderedPageBreak/>
              <w:t xml:space="preserve">providing a control for revenue to only be spent on approved used.  </w:t>
            </w:r>
          </w:p>
          <w:p w14:paraId="61D71496" w14:textId="25EDA5E5"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O</w:t>
            </w:r>
            <w:r w:rsidRPr="001E3D9A">
              <w:rPr>
                <w:rFonts w:ascii="Calibri" w:hAnsi="Calibri" w:cs="Calibri"/>
                <w:sz w:val="20"/>
                <w:szCs w:val="20"/>
                <w:lang w:val="en-AU"/>
              </w:rPr>
              <w:t xml:space="preserve">ther government office </w:t>
            </w:r>
            <w:r w:rsidRPr="00B25255">
              <w:rPr>
                <w:rFonts w:ascii="Calibri" w:hAnsi="Calibri" w:cs="Calibri"/>
                <w:sz w:val="20"/>
                <w:szCs w:val="20"/>
                <w:lang w:val="en-AU"/>
              </w:rPr>
              <w:t>may not have capacity or desire to be a scheme partner, consultation required.</w:t>
            </w:r>
          </w:p>
          <w:p w14:paraId="12A05C38" w14:textId="77777777" w:rsidR="005B2189"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t>Potential double handling of scheme finances – i.e., Environment submit claim for invoice to be paid.</w:t>
            </w:r>
          </w:p>
          <w:p w14:paraId="0014686F" w14:textId="09D65FB4" w:rsidR="005B2189" w:rsidRPr="00210B21"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t>Private Sector may not trust government processes and could be concerned revenue may be misallocated.</w:t>
            </w:r>
          </w:p>
        </w:tc>
        <w:tc>
          <w:tcPr>
            <w:tcW w:w="2201" w:type="dxa"/>
          </w:tcPr>
          <w:p w14:paraId="55BA1258" w14:textId="77777777" w:rsidR="005B2189"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lastRenderedPageBreak/>
              <w:t xml:space="preserve">Fund </w:t>
            </w:r>
            <w:r>
              <w:rPr>
                <w:rFonts w:ascii="Calibri" w:hAnsi="Calibri" w:cs="Calibri"/>
                <w:sz w:val="20"/>
                <w:szCs w:val="20"/>
                <w:lang w:val="en-AU"/>
              </w:rPr>
              <w:t xml:space="preserve">may not be </w:t>
            </w:r>
            <w:r w:rsidRPr="001E3D9A">
              <w:rPr>
                <w:rFonts w:ascii="Calibri" w:hAnsi="Calibri" w:cs="Calibri"/>
                <w:sz w:val="20"/>
                <w:szCs w:val="20"/>
                <w:lang w:val="en-AU"/>
              </w:rPr>
              <w:t xml:space="preserve">audited and controlled </w:t>
            </w:r>
            <w:r w:rsidRPr="001E3D9A">
              <w:rPr>
                <w:rFonts w:ascii="Calibri" w:hAnsi="Calibri" w:cs="Calibri"/>
                <w:sz w:val="20"/>
                <w:szCs w:val="20"/>
                <w:lang w:val="en-AU"/>
              </w:rPr>
              <w:lastRenderedPageBreak/>
              <w:t>through government processes.</w:t>
            </w:r>
          </w:p>
          <w:p w14:paraId="0E9201E7" w14:textId="77777777"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Government may lose control of scheme finances.</w:t>
            </w:r>
          </w:p>
          <w:p w14:paraId="19E29C92" w14:textId="3664263B"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 xml:space="preserve">Drafting contract for Managing Agency requires detail and attention.  </w:t>
            </w:r>
          </w:p>
          <w:p w14:paraId="29F716D5" w14:textId="2EDCE8F1" w:rsidR="005B2189" w:rsidRPr="00210B21" w:rsidRDefault="005B2189" w:rsidP="005B2189">
            <w:pPr>
              <w:spacing w:after="60" w:line="259" w:lineRule="auto"/>
              <w:rPr>
                <w:rFonts w:ascii="Calibri" w:hAnsi="Calibri" w:cs="Calibri"/>
                <w:sz w:val="20"/>
                <w:szCs w:val="20"/>
                <w:highlight w:val="yellow"/>
                <w:lang w:val="en-AU"/>
              </w:rPr>
            </w:pPr>
          </w:p>
        </w:tc>
        <w:tc>
          <w:tcPr>
            <w:tcW w:w="2200" w:type="dxa"/>
          </w:tcPr>
          <w:p w14:paraId="4B8931BB" w14:textId="77777777" w:rsidR="005B2189" w:rsidRDefault="005B2189" w:rsidP="005B2189">
            <w:pPr>
              <w:spacing w:after="60" w:line="259" w:lineRule="auto"/>
              <w:rPr>
                <w:rFonts w:ascii="Calibri" w:hAnsi="Calibri" w:cs="Calibri"/>
                <w:sz w:val="20"/>
                <w:szCs w:val="20"/>
                <w:lang w:val="en-AU"/>
              </w:rPr>
            </w:pPr>
            <w:r w:rsidRPr="001E3D9A">
              <w:rPr>
                <w:rFonts w:ascii="Calibri" w:hAnsi="Calibri" w:cs="Calibri"/>
                <w:sz w:val="20"/>
                <w:szCs w:val="20"/>
                <w:lang w:val="en-AU"/>
              </w:rPr>
              <w:lastRenderedPageBreak/>
              <w:t xml:space="preserve">Fund </w:t>
            </w:r>
            <w:r>
              <w:rPr>
                <w:rFonts w:ascii="Calibri" w:hAnsi="Calibri" w:cs="Calibri"/>
                <w:sz w:val="20"/>
                <w:szCs w:val="20"/>
                <w:lang w:val="en-AU"/>
              </w:rPr>
              <w:t xml:space="preserve">may not be </w:t>
            </w:r>
            <w:r w:rsidRPr="001E3D9A">
              <w:rPr>
                <w:rFonts w:ascii="Calibri" w:hAnsi="Calibri" w:cs="Calibri"/>
                <w:sz w:val="20"/>
                <w:szCs w:val="20"/>
                <w:lang w:val="en-AU"/>
              </w:rPr>
              <w:t xml:space="preserve">audited and controlled </w:t>
            </w:r>
            <w:r w:rsidRPr="001E3D9A">
              <w:rPr>
                <w:rFonts w:ascii="Calibri" w:hAnsi="Calibri" w:cs="Calibri"/>
                <w:sz w:val="20"/>
                <w:szCs w:val="20"/>
                <w:lang w:val="en-AU"/>
              </w:rPr>
              <w:lastRenderedPageBreak/>
              <w:t>through government processes.</w:t>
            </w:r>
          </w:p>
          <w:p w14:paraId="69459F35" w14:textId="77777777"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Government may lose control of scheme finances.</w:t>
            </w:r>
          </w:p>
          <w:p w14:paraId="2EF9B103" w14:textId="6A18EE37" w:rsidR="005B2189" w:rsidRDefault="005B2189" w:rsidP="005B2189">
            <w:pPr>
              <w:spacing w:after="60" w:line="259" w:lineRule="auto"/>
              <w:rPr>
                <w:rFonts w:ascii="Calibri" w:hAnsi="Calibri" w:cs="Calibri"/>
                <w:sz w:val="20"/>
                <w:szCs w:val="20"/>
                <w:lang w:val="en-AU"/>
              </w:rPr>
            </w:pPr>
            <w:r>
              <w:rPr>
                <w:rFonts w:ascii="Calibri" w:hAnsi="Calibri" w:cs="Calibri"/>
                <w:sz w:val="20"/>
                <w:szCs w:val="20"/>
                <w:lang w:val="en-AU"/>
              </w:rPr>
              <w:t xml:space="preserve">Drafting contract requires detail and attention.  </w:t>
            </w:r>
          </w:p>
          <w:p w14:paraId="0AD96E34" w14:textId="77777777" w:rsidR="005B2189" w:rsidRPr="00210B21" w:rsidRDefault="005B2189" w:rsidP="005B2189">
            <w:pPr>
              <w:spacing w:after="60" w:line="259" w:lineRule="auto"/>
              <w:rPr>
                <w:rFonts w:ascii="Calibri" w:hAnsi="Calibri" w:cs="Calibri"/>
                <w:sz w:val="20"/>
                <w:szCs w:val="20"/>
                <w:lang w:val="en-AU"/>
              </w:rPr>
            </w:pPr>
          </w:p>
        </w:tc>
        <w:tc>
          <w:tcPr>
            <w:tcW w:w="2201" w:type="dxa"/>
          </w:tcPr>
          <w:p w14:paraId="6739E1A2" w14:textId="645ACF8E" w:rsidR="005B2189" w:rsidRPr="00210B21" w:rsidRDefault="005B2189" w:rsidP="005B2189">
            <w:pPr>
              <w:spacing w:after="60" w:line="259" w:lineRule="auto"/>
              <w:rPr>
                <w:rFonts w:ascii="Calibri" w:hAnsi="Calibri" w:cs="Calibri"/>
                <w:sz w:val="20"/>
                <w:szCs w:val="20"/>
                <w:lang w:val="en-AU"/>
              </w:rPr>
            </w:pPr>
          </w:p>
        </w:tc>
      </w:tr>
      <w:tr w:rsidR="00DE6486" w:rsidRPr="00210B21" w14:paraId="4952F546" w14:textId="77777777" w:rsidTr="00DE6486">
        <w:trPr>
          <w:trHeight w:val="177"/>
        </w:trPr>
        <w:tc>
          <w:tcPr>
            <w:tcW w:w="1187" w:type="dxa"/>
          </w:tcPr>
          <w:p w14:paraId="237EC185" w14:textId="77777777" w:rsidR="005B2189" w:rsidRDefault="005B2189" w:rsidP="005B2189">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Write additional factors or suggestions </w:t>
            </w:r>
          </w:p>
          <w:p w14:paraId="48BCABE6" w14:textId="326A3CCF" w:rsidR="00081BF5" w:rsidRPr="00210B21" w:rsidRDefault="00081BF5" w:rsidP="005B2189">
            <w:pPr>
              <w:spacing w:after="60" w:line="259" w:lineRule="auto"/>
              <w:rPr>
                <w:rFonts w:ascii="Calibri" w:hAnsi="Calibri" w:cs="Calibri"/>
                <w:sz w:val="20"/>
                <w:szCs w:val="20"/>
                <w:highlight w:val="yellow"/>
                <w:lang w:val="en-AU"/>
              </w:rPr>
            </w:pPr>
          </w:p>
        </w:tc>
        <w:tc>
          <w:tcPr>
            <w:tcW w:w="2200" w:type="dxa"/>
          </w:tcPr>
          <w:p w14:paraId="091B6289" w14:textId="702EE8BC" w:rsidR="005B2189" w:rsidRPr="00210B21" w:rsidRDefault="005B2189" w:rsidP="005B2189">
            <w:pPr>
              <w:spacing w:after="60" w:line="259" w:lineRule="auto"/>
              <w:rPr>
                <w:rFonts w:ascii="Calibri" w:hAnsi="Calibri" w:cs="Calibri"/>
                <w:sz w:val="20"/>
                <w:szCs w:val="20"/>
                <w:lang w:val="en-AU"/>
              </w:rPr>
            </w:pPr>
          </w:p>
        </w:tc>
        <w:tc>
          <w:tcPr>
            <w:tcW w:w="2201" w:type="dxa"/>
          </w:tcPr>
          <w:p w14:paraId="7A9FDC49" w14:textId="77777777" w:rsidR="005B2189" w:rsidRPr="00210B21" w:rsidRDefault="005B2189" w:rsidP="005B2189">
            <w:pPr>
              <w:spacing w:after="60" w:line="259" w:lineRule="auto"/>
              <w:rPr>
                <w:rFonts w:ascii="Calibri" w:hAnsi="Calibri" w:cs="Calibri"/>
                <w:sz w:val="20"/>
                <w:szCs w:val="20"/>
                <w:lang w:val="en-AU"/>
              </w:rPr>
            </w:pPr>
          </w:p>
        </w:tc>
        <w:tc>
          <w:tcPr>
            <w:tcW w:w="2200" w:type="dxa"/>
          </w:tcPr>
          <w:p w14:paraId="61D2D766" w14:textId="77777777" w:rsidR="005B2189" w:rsidRPr="00210B21" w:rsidRDefault="005B2189" w:rsidP="005B2189">
            <w:pPr>
              <w:spacing w:after="60" w:line="259" w:lineRule="auto"/>
              <w:rPr>
                <w:rFonts w:ascii="Calibri" w:hAnsi="Calibri" w:cs="Calibri"/>
                <w:sz w:val="20"/>
                <w:szCs w:val="20"/>
                <w:lang w:val="en-AU"/>
              </w:rPr>
            </w:pPr>
          </w:p>
        </w:tc>
        <w:tc>
          <w:tcPr>
            <w:tcW w:w="2201" w:type="dxa"/>
          </w:tcPr>
          <w:p w14:paraId="709E600F" w14:textId="77777777" w:rsidR="005B2189" w:rsidRPr="00210B21" w:rsidRDefault="005B2189" w:rsidP="005B2189">
            <w:pPr>
              <w:spacing w:after="60" w:line="259" w:lineRule="auto"/>
              <w:rPr>
                <w:rFonts w:ascii="Calibri" w:hAnsi="Calibri" w:cs="Calibri"/>
                <w:sz w:val="20"/>
                <w:szCs w:val="20"/>
                <w:lang w:val="en-AU"/>
              </w:rPr>
            </w:pPr>
          </w:p>
        </w:tc>
        <w:tc>
          <w:tcPr>
            <w:tcW w:w="2200" w:type="dxa"/>
          </w:tcPr>
          <w:p w14:paraId="78C97A03" w14:textId="77777777" w:rsidR="005B2189" w:rsidRPr="00210B21" w:rsidRDefault="005B2189" w:rsidP="005B2189">
            <w:pPr>
              <w:spacing w:after="60" w:line="259" w:lineRule="auto"/>
              <w:rPr>
                <w:rFonts w:ascii="Calibri" w:hAnsi="Calibri" w:cs="Calibri"/>
                <w:sz w:val="20"/>
                <w:szCs w:val="20"/>
                <w:lang w:val="en-AU"/>
              </w:rPr>
            </w:pPr>
          </w:p>
        </w:tc>
        <w:tc>
          <w:tcPr>
            <w:tcW w:w="2201" w:type="dxa"/>
          </w:tcPr>
          <w:p w14:paraId="2A0CD4F8" w14:textId="34A6A9B6" w:rsidR="005B2189" w:rsidRPr="00210B21" w:rsidRDefault="005B2189" w:rsidP="005B2189">
            <w:pPr>
              <w:spacing w:after="60" w:line="259" w:lineRule="auto"/>
              <w:rPr>
                <w:rFonts w:ascii="Calibri" w:hAnsi="Calibri" w:cs="Calibri"/>
                <w:sz w:val="20"/>
                <w:szCs w:val="20"/>
                <w:lang w:val="en-AU"/>
              </w:rPr>
            </w:pPr>
          </w:p>
        </w:tc>
      </w:tr>
    </w:tbl>
    <w:p w14:paraId="4D66BDB7" w14:textId="77777777" w:rsidR="00DE6486" w:rsidRDefault="00DE6486">
      <w:r>
        <w:br w:type="page"/>
      </w:r>
    </w:p>
    <w:tbl>
      <w:tblPr>
        <w:tblStyle w:val="TableGrid"/>
        <w:tblW w:w="14390" w:type="dxa"/>
        <w:tblLook w:val="04A0" w:firstRow="1" w:lastRow="0" w:firstColumn="1" w:lastColumn="0" w:noHBand="0" w:noVBand="1"/>
      </w:tblPr>
      <w:tblGrid>
        <w:gridCol w:w="2263"/>
        <w:gridCol w:w="4820"/>
        <w:gridCol w:w="2693"/>
        <w:gridCol w:w="2410"/>
        <w:gridCol w:w="2204"/>
      </w:tblGrid>
      <w:tr w:rsidR="00F21CF5" w:rsidRPr="00210B21" w14:paraId="07210AE7" w14:textId="77777777" w:rsidTr="00F21CF5">
        <w:tc>
          <w:tcPr>
            <w:tcW w:w="2263" w:type="dxa"/>
            <w:vMerge w:val="restart"/>
            <w:shd w:val="clear" w:color="auto" w:fill="FBE4D5" w:themeFill="accent2" w:themeFillTint="33"/>
          </w:tcPr>
          <w:p w14:paraId="1E8D1032" w14:textId="7EFD53C2" w:rsidR="004F7B6A" w:rsidRPr="00A274C5" w:rsidRDefault="004F7B6A" w:rsidP="009C77D6">
            <w:pPr>
              <w:pStyle w:val="ListParagraph"/>
              <w:numPr>
                <w:ilvl w:val="0"/>
                <w:numId w:val="65"/>
              </w:numPr>
              <w:spacing w:after="60" w:line="259" w:lineRule="auto"/>
              <w:rPr>
                <w:rFonts w:ascii="Calibri" w:hAnsi="Calibri" w:cs="Calibri"/>
                <w:sz w:val="20"/>
                <w:szCs w:val="20"/>
                <w:lang w:val="en-AU"/>
              </w:rPr>
            </w:pPr>
            <w:r w:rsidRPr="00A274C5">
              <w:rPr>
                <w:rFonts w:ascii="Calibri" w:hAnsi="Calibri" w:cs="Calibri"/>
                <w:sz w:val="20"/>
                <w:szCs w:val="20"/>
                <w:lang w:val="en-AU"/>
              </w:rPr>
              <w:lastRenderedPageBreak/>
              <w:t>Scheme Model (when the ARFD collected)</w:t>
            </w:r>
          </w:p>
        </w:tc>
        <w:tc>
          <w:tcPr>
            <w:tcW w:w="12127" w:type="dxa"/>
            <w:gridSpan w:val="4"/>
          </w:tcPr>
          <w:p w14:paraId="70ED9073" w14:textId="112403F3" w:rsidR="004F7B6A" w:rsidRPr="0001099B" w:rsidRDefault="004F7B6A" w:rsidP="0001099B">
            <w:pPr>
              <w:spacing w:after="60" w:line="259" w:lineRule="auto"/>
              <w:rPr>
                <w:rFonts w:ascii="Calibri" w:hAnsi="Calibri" w:cs="Calibri"/>
                <w:sz w:val="20"/>
                <w:szCs w:val="20"/>
                <w:lang w:val="en-AU"/>
              </w:rPr>
            </w:pPr>
            <w:r>
              <w:rPr>
                <w:rFonts w:ascii="Calibri" w:hAnsi="Calibri" w:cs="Calibri"/>
                <w:sz w:val="20"/>
                <w:szCs w:val="20"/>
                <w:lang w:val="en-AU"/>
              </w:rPr>
              <w:t xml:space="preserve">The model for the ARFD </w:t>
            </w:r>
            <w:r w:rsidRPr="004F7B6A">
              <w:rPr>
                <w:rFonts w:ascii="Calibri" w:hAnsi="Calibri" w:cs="Calibri"/>
                <w:sz w:val="20"/>
                <w:szCs w:val="20"/>
                <w:lang w:val="en-AU"/>
              </w:rPr>
              <w:t>(</w:t>
            </w:r>
            <w:r>
              <w:rPr>
                <w:rFonts w:ascii="Calibri" w:hAnsi="Calibri" w:cs="Calibri"/>
                <w:sz w:val="20"/>
                <w:szCs w:val="20"/>
                <w:lang w:val="en-AU"/>
              </w:rPr>
              <w:t xml:space="preserve">i.e., a </w:t>
            </w:r>
            <w:r w:rsidRPr="004F7B6A">
              <w:rPr>
                <w:rFonts w:ascii="Calibri" w:hAnsi="Calibri" w:cs="Calibri"/>
                <w:sz w:val="20"/>
                <w:szCs w:val="20"/>
                <w:lang w:val="en-AU"/>
              </w:rPr>
              <w:t xml:space="preserve">“deposit” </w:t>
            </w:r>
            <w:r>
              <w:rPr>
                <w:rFonts w:ascii="Calibri" w:hAnsi="Calibri" w:cs="Calibri"/>
                <w:sz w:val="20"/>
                <w:szCs w:val="20"/>
                <w:lang w:val="en-AU"/>
              </w:rPr>
              <w:t xml:space="preserve">model </w:t>
            </w:r>
            <w:r w:rsidRPr="004F7B6A">
              <w:rPr>
                <w:rFonts w:ascii="Calibri" w:hAnsi="Calibri" w:cs="Calibri"/>
                <w:sz w:val="20"/>
                <w:szCs w:val="20"/>
                <w:lang w:val="en-AU"/>
              </w:rPr>
              <w:t xml:space="preserve">or “refund” model)  </w:t>
            </w:r>
            <w:r>
              <w:rPr>
                <w:rFonts w:ascii="Calibri" w:hAnsi="Calibri" w:cs="Calibri"/>
                <w:sz w:val="20"/>
                <w:szCs w:val="20"/>
                <w:lang w:val="en-AU"/>
              </w:rPr>
              <w:t xml:space="preserve">and determining when the ARFD will be collected is recommended to be considered at the pre-feasibility stage </w:t>
            </w:r>
            <w:r w:rsidRPr="005925B3">
              <w:rPr>
                <w:rFonts w:ascii="Calibri" w:hAnsi="Calibri" w:cs="Calibri"/>
                <w:sz w:val="20"/>
                <w:szCs w:val="20"/>
                <w:lang w:val="en-AU"/>
              </w:rPr>
              <w:t xml:space="preserve">to </w:t>
            </w:r>
            <w:r>
              <w:rPr>
                <w:rFonts w:ascii="Calibri" w:hAnsi="Calibri" w:cs="Calibri"/>
                <w:sz w:val="20"/>
                <w:szCs w:val="20"/>
                <w:lang w:val="en-AU"/>
              </w:rPr>
              <w:t xml:space="preserve">ensure options for </w:t>
            </w:r>
            <w:r w:rsidR="0001099B">
              <w:rPr>
                <w:rFonts w:ascii="Calibri" w:hAnsi="Calibri" w:cs="Calibri"/>
                <w:sz w:val="20"/>
                <w:szCs w:val="20"/>
                <w:lang w:val="en-AU"/>
              </w:rPr>
              <w:t xml:space="preserve">the financial flow and </w:t>
            </w:r>
            <w:r>
              <w:rPr>
                <w:rFonts w:ascii="Calibri" w:hAnsi="Calibri" w:cs="Calibri"/>
                <w:sz w:val="20"/>
                <w:szCs w:val="20"/>
                <w:lang w:val="en-AU"/>
              </w:rPr>
              <w:t xml:space="preserve"> management of the scheme and </w:t>
            </w:r>
            <w:r w:rsidRPr="0001099B">
              <w:rPr>
                <w:rFonts w:ascii="Calibri" w:hAnsi="Calibri" w:cs="Calibri"/>
                <w:sz w:val="20"/>
                <w:szCs w:val="20"/>
                <w:lang w:val="en-AU"/>
              </w:rPr>
              <w:t xml:space="preserve">appropriate </w:t>
            </w:r>
            <w:r w:rsidR="000D1F37" w:rsidRPr="0001099B">
              <w:rPr>
                <w:rFonts w:ascii="Calibri" w:hAnsi="Calibri" w:cs="Calibri"/>
                <w:sz w:val="20"/>
                <w:szCs w:val="20"/>
                <w:lang w:val="en-AU"/>
              </w:rPr>
              <w:t xml:space="preserve">partner </w:t>
            </w:r>
            <w:r w:rsidRPr="0001099B">
              <w:rPr>
                <w:rFonts w:ascii="Calibri" w:hAnsi="Calibri" w:cs="Calibri"/>
                <w:sz w:val="20"/>
                <w:szCs w:val="20"/>
                <w:lang w:val="en-AU"/>
              </w:rPr>
              <w:t>agencies</w:t>
            </w:r>
            <w:r w:rsidR="00081BF5">
              <w:rPr>
                <w:rFonts w:ascii="Calibri" w:hAnsi="Calibri" w:cs="Calibri"/>
                <w:sz w:val="20"/>
                <w:szCs w:val="20"/>
                <w:lang w:val="en-AU"/>
              </w:rPr>
              <w:t>.</w:t>
            </w:r>
          </w:p>
          <w:p w14:paraId="24B321B6" w14:textId="4B8F7151" w:rsidR="00892343" w:rsidRPr="00210B21" w:rsidRDefault="00892343" w:rsidP="002570AE">
            <w:pPr>
              <w:spacing w:after="60" w:line="259" w:lineRule="auto"/>
              <w:rPr>
                <w:rFonts w:ascii="Calibri" w:hAnsi="Calibri" w:cs="Calibri"/>
                <w:sz w:val="20"/>
                <w:szCs w:val="20"/>
                <w:highlight w:val="yellow"/>
                <w:lang w:val="en-AU"/>
              </w:rPr>
            </w:pPr>
            <w:r w:rsidRPr="00892343">
              <w:rPr>
                <w:rFonts w:ascii="Calibri" w:hAnsi="Calibri" w:cs="Calibri"/>
                <w:sz w:val="20"/>
                <w:szCs w:val="20"/>
                <w:lang w:val="en-AU"/>
              </w:rPr>
              <w:t xml:space="preserve">Answer the </w:t>
            </w:r>
            <w:r w:rsidR="00081BF5">
              <w:rPr>
                <w:rFonts w:ascii="Calibri" w:hAnsi="Calibri" w:cs="Calibri"/>
                <w:sz w:val="20"/>
                <w:szCs w:val="20"/>
                <w:lang w:val="en-AU"/>
              </w:rPr>
              <w:t xml:space="preserve">following </w:t>
            </w:r>
            <w:r w:rsidRPr="00892343">
              <w:rPr>
                <w:rFonts w:ascii="Calibri" w:hAnsi="Calibri" w:cs="Calibri"/>
                <w:sz w:val="20"/>
                <w:szCs w:val="20"/>
                <w:lang w:val="en-AU"/>
              </w:rPr>
              <w:t xml:space="preserve">questions to understand whether a “deposit” model or “refund” model may be </w:t>
            </w:r>
            <w:r>
              <w:rPr>
                <w:rFonts w:ascii="Calibri" w:hAnsi="Calibri" w:cs="Calibri"/>
                <w:sz w:val="20"/>
                <w:szCs w:val="20"/>
                <w:lang w:val="en-AU"/>
              </w:rPr>
              <w:t xml:space="preserve">the most suitable for </w:t>
            </w:r>
            <w:r w:rsidR="0001099B">
              <w:rPr>
                <w:rFonts w:ascii="Calibri" w:hAnsi="Calibri" w:cs="Calibri"/>
                <w:sz w:val="20"/>
                <w:szCs w:val="20"/>
                <w:lang w:val="en-AU"/>
              </w:rPr>
              <w:t xml:space="preserve">scheme </w:t>
            </w:r>
            <w:r w:rsidR="000D1F37">
              <w:rPr>
                <w:rFonts w:ascii="Calibri" w:hAnsi="Calibri" w:cs="Calibri"/>
                <w:sz w:val="20"/>
                <w:szCs w:val="20"/>
                <w:lang w:val="en-AU"/>
              </w:rPr>
              <w:t>implementation</w:t>
            </w:r>
            <w:r>
              <w:rPr>
                <w:rFonts w:ascii="Calibri" w:hAnsi="Calibri" w:cs="Calibri"/>
                <w:sz w:val="20"/>
                <w:szCs w:val="20"/>
                <w:lang w:val="en-AU"/>
              </w:rPr>
              <w:t xml:space="preserve">: </w:t>
            </w:r>
          </w:p>
        </w:tc>
      </w:tr>
      <w:tr w:rsidR="00DE6486" w:rsidRPr="00210B21" w14:paraId="2E5491FA" w14:textId="77777777" w:rsidTr="00F21CF5">
        <w:trPr>
          <w:trHeight w:val="75"/>
        </w:trPr>
        <w:tc>
          <w:tcPr>
            <w:tcW w:w="2263" w:type="dxa"/>
            <w:vMerge/>
            <w:shd w:val="clear" w:color="auto" w:fill="FBE4D5" w:themeFill="accent2" w:themeFillTint="33"/>
          </w:tcPr>
          <w:p w14:paraId="43DAE655" w14:textId="77777777" w:rsidR="00077BD6" w:rsidRPr="004429DF" w:rsidRDefault="00077BD6"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3FC3258B" w14:textId="75344683" w:rsidR="00077BD6" w:rsidRPr="00077BD6" w:rsidRDefault="00077BD6" w:rsidP="002570AE">
            <w:pPr>
              <w:spacing w:after="60" w:line="259" w:lineRule="auto"/>
              <w:rPr>
                <w:rFonts w:ascii="Calibri" w:hAnsi="Calibri" w:cs="Calibri"/>
                <w:b/>
                <w:bCs/>
                <w:sz w:val="20"/>
                <w:szCs w:val="20"/>
                <w:lang w:val="en-AU"/>
              </w:rPr>
            </w:pPr>
            <w:r w:rsidRPr="00077BD6">
              <w:rPr>
                <w:rFonts w:ascii="Calibri" w:hAnsi="Calibri" w:cs="Calibri"/>
                <w:b/>
                <w:bCs/>
                <w:sz w:val="20"/>
                <w:szCs w:val="20"/>
                <w:lang w:val="en-AU"/>
              </w:rPr>
              <w:t>Questions</w:t>
            </w:r>
          </w:p>
        </w:tc>
        <w:tc>
          <w:tcPr>
            <w:tcW w:w="7307" w:type="dxa"/>
            <w:gridSpan w:val="3"/>
          </w:tcPr>
          <w:p w14:paraId="119C256D" w14:textId="712DD79A" w:rsidR="00077BD6" w:rsidRPr="00077BD6" w:rsidRDefault="00077BD6" w:rsidP="002570AE">
            <w:pPr>
              <w:spacing w:after="60" w:line="259" w:lineRule="auto"/>
              <w:rPr>
                <w:rFonts w:ascii="Calibri" w:hAnsi="Calibri" w:cs="Calibri"/>
                <w:b/>
                <w:bCs/>
                <w:sz w:val="20"/>
                <w:szCs w:val="20"/>
                <w:lang w:val="en-AU"/>
              </w:rPr>
            </w:pPr>
            <w:r w:rsidRPr="00077BD6">
              <w:rPr>
                <w:rFonts w:ascii="Calibri" w:hAnsi="Calibri" w:cs="Calibri"/>
                <w:b/>
                <w:bCs/>
                <w:sz w:val="20"/>
                <w:szCs w:val="20"/>
                <w:lang w:val="en-AU"/>
              </w:rPr>
              <w:t>Answers</w:t>
            </w:r>
          </w:p>
        </w:tc>
      </w:tr>
      <w:tr w:rsidR="00DE6486" w:rsidRPr="00210B21" w14:paraId="47B3B894" w14:textId="77777777" w:rsidTr="00F21CF5">
        <w:trPr>
          <w:trHeight w:val="75"/>
        </w:trPr>
        <w:tc>
          <w:tcPr>
            <w:tcW w:w="2263" w:type="dxa"/>
            <w:vMerge/>
            <w:shd w:val="clear" w:color="auto" w:fill="FBE4D5" w:themeFill="accent2" w:themeFillTint="33"/>
          </w:tcPr>
          <w:p w14:paraId="5AE22265" w14:textId="77777777" w:rsidR="00081BF5" w:rsidRPr="004429DF" w:rsidRDefault="00081BF5"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41128FBF" w14:textId="77777777" w:rsidR="00081BF5" w:rsidRDefault="00081BF5" w:rsidP="002570AE">
            <w:pPr>
              <w:spacing w:after="60" w:line="259" w:lineRule="auto"/>
              <w:rPr>
                <w:rFonts w:ascii="Calibri" w:hAnsi="Calibri" w:cs="Calibri"/>
                <w:sz w:val="20"/>
                <w:szCs w:val="20"/>
                <w:lang w:val="en-AU"/>
              </w:rPr>
            </w:pPr>
            <w:r>
              <w:rPr>
                <w:rFonts w:ascii="Calibri" w:hAnsi="Calibri" w:cs="Calibri"/>
                <w:sz w:val="20"/>
                <w:szCs w:val="20"/>
                <w:lang w:val="en-AU"/>
              </w:rPr>
              <w:t xml:space="preserve">Circle or highlight whether potential ARFD items are imported or manufactured in-country: </w:t>
            </w:r>
          </w:p>
        </w:tc>
        <w:tc>
          <w:tcPr>
            <w:tcW w:w="7307" w:type="dxa"/>
            <w:gridSpan w:val="3"/>
          </w:tcPr>
          <w:p w14:paraId="304E5230" w14:textId="173E0355" w:rsidR="00081BF5" w:rsidRDefault="00081BF5" w:rsidP="002570AE">
            <w:pPr>
              <w:spacing w:after="60" w:line="259" w:lineRule="auto"/>
              <w:rPr>
                <w:rFonts w:ascii="Calibri" w:hAnsi="Calibri" w:cs="Calibri"/>
                <w:sz w:val="20"/>
                <w:szCs w:val="20"/>
                <w:lang w:val="en-AU"/>
              </w:rPr>
            </w:pPr>
          </w:p>
        </w:tc>
      </w:tr>
      <w:tr w:rsidR="00DE6486" w:rsidRPr="00210B21" w14:paraId="69A8E053" w14:textId="77777777" w:rsidTr="00F21CF5">
        <w:trPr>
          <w:trHeight w:val="75"/>
        </w:trPr>
        <w:tc>
          <w:tcPr>
            <w:tcW w:w="2263" w:type="dxa"/>
            <w:vMerge/>
            <w:shd w:val="clear" w:color="auto" w:fill="FBE4D5" w:themeFill="accent2" w:themeFillTint="33"/>
          </w:tcPr>
          <w:p w14:paraId="54BCE7FF"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0DEF067A" w14:textId="4F682751" w:rsidR="00B317ED" w:rsidRPr="004F7B6A" w:rsidRDefault="00B317ED" w:rsidP="0001099B">
            <w:pPr>
              <w:pStyle w:val="ListParagraph"/>
              <w:spacing w:after="60" w:line="259" w:lineRule="auto"/>
              <w:rPr>
                <w:rFonts w:ascii="Calibri" w:hAnsi="Calibri" w:cs="Calibri"/>
                <w:sz w:val="20"/>
                <w:szCs w:val="20"/>
                <w:lang w:val="en-AU"/>
              </w:rPr>
            </w:pPr>
            <w:r>
              <w:rPr>
                <w:rFonts w:ascii="Calibri" w:hAnsi="Calibri" w:cs="Calibri"/>
                <w:sz w:val="20"/>
                <w:szCs w:val="20"/>
                <w:lang w:val="en-AU"/>
              </w:rPr>
              <w:t>Beverages</w:t>
            </w:r>
          </w:p>
        </w:tc>
        <w:tc>
          <w:tcPr>
            <w:tcW w:w="2693" w:type="dxa"/>
          </w:tcPr>
          <w:p w14:paraId="51D0EE5D" w14:textId="18068561"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Mostly imported </w:t>
            </w:r>
          </w:p>
        </w:tc>
        <w:tc>
          <w:tcPr>
            <w:tcW w:w="2410" w:type="dxa"/>
          </w:tcPr>
          <w:p w14:paraId="57554D7C" w14:textId="546ECF83" w:rsidR="00B317ED" w:rsidRDefault="00B317ED" w:rsidP="00B317ED">
            <w:pPr>
              <w:spacing w:after="60" w:line="259" w:lineRule="auto"/>
              <w:rPr>
                <w:rFonts w:ascii="Calibri" w:hAnsi="Calibri" w:cs="Calibri"/>
                <w:sz w:val="20"/>
                <w:szCs w:val="20"/>
                <w:lang w:val="en-AU"/>
              </w:rPr>
            </w:pPr>
            <w:r w:rsidRPr="00B317ED">
              <w:rPr>
                <w:rFonts w:ascii="Calibri" w:hAnsi="Calibri" w:cs="Calibri"/>
                <w:sz w:val="20"/>
                <w:szCs w:val="20"/>
                <w:lang w:val="en-AU"/>
              </w:rPr>
              <w:t xml:space="preserve">Mostly </w:t>
            </w:r>
            <w:r>
              <w:rPr>
                <w:rFonts w:ascii="Calibri" w:hAnsi="Calibri" w:cs="Calibri"/>
                <w:sz w:val="20"/>
                <w:szCs w:val="20"/>
                <w:lang w:val="en-AU"/>
              </w:rPr>
              <w:t>manufactured in country</w:t>
            </w:r>
          </w:p>
        </w:tc>
        <w:tc>
          <w:tcPr>
            <w:tcW w:w="2204" w:type="dxa"/>
          </w:tcPr>
          <w:p w14:paraId="6E1D007E" w14:textId="34532DD0"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About even – both imported and manufactured in country</w:t>
            </w:r>
          </w:p>
        </w:tc>
      </w:tr>
      <w:tr w:rsidR="00DE6486" w:rsidRPr="00210B21" w14:paraId="65414333" w14:textId="77777777" w:rsidTr="00F21CF5">
        <w:trPr>
          <w:trHeight w:val="75"/>
        </w:trPr>
        <w:tc>
          <w:tcPr>
            <w:tcW w:w="2263" w:type="dxa"/>
            <w:vMerge/>
            <w:shd w:val="clear" w:color="auto" w:fill="FBE4D5" w:themeFill="accent2" w:themeFillTint="33"/>
          </w:tcPr>
          <w:p w14:paraId="1AD431EA"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598BA710" w14:textId="46E7BB7C" w:rsidR="00B317ED" w:rsidRDefault="00B317ED" w:rsidP="0001099B">
            <w:pPr>
              <w:pStyle w:val="ListParagraph"/>
              <w:spacing w:after="60" w:line="259" w:lineRule="auto"/>
              <w:rPr>
                <w:rFonts w:ascii="Calibri" w:hAnsi="Calibri" w:cs="Calibri"/>
                <w:sz w:val="20"/>
                <w:szCs w:val="20"/>
                <w:lang w:val="en-AU"/>
              </w:rPr>
            </w:pPr>
            <w:r>
              <w:rPr>
                <w:rFonts w:ascii="Calibri" w:hAnsi="Calibri" w:cs="Calibri"/>
                <w:sz w:val="20"/>
                <w:szCs w:val="20"/>
                <w:lang w:val="en-AU"/>
              </w:rPr>
              <w:t xml:space="preserve">Bulky items </w:t>
            </w:r>
          </w:p>
        </w:tc>
        <w:tc>
          <w:tcPr>
            <w:tcW w:w="2693" w:type="dxa"/>
          </w:tcPr>
          <w:p w14:paraId="5D94EE79" w14:textId="4F57E74E" w:rsidR="00B317ED" w:rsidRDefault="00B317ED" w:rsidP="00B317ED">
            <w:pPr>
              <w:spacing w:after="60" w:line="259" w:lineRule="auto"/>
              <w:rPr>
                <w:rFonts w:ascii="Calibri" w:hAnsi="Calibri" w:cs="Calibri"/>
                <w:sz w:val="20"/>
                <w:szCs w:val="20"/>
                <w:lang w:val="en-AU"/>
              </w:rPr>
            </w:pPr>
            <w:r w:rsidRPr="00B317ED">
              <w:rPr>
                <w:rFonts w:ascii="Calibri" w:hAnsi="Calibri" w:cs="Calibri"/>
                <w:sz w:val="20"/>
                <w:szCs w:val="20"/>
                <w:lang w:val="en-AU"/>
              </w:rPr>
              <w:t xml:space="preserve">Mostly </w:t>
            </w:r>
            <w:r>
              <w:rPr>
                <w:rFonts w:ascii="Calibri" w:hAnsi="Calibri" w:cs="Calibri"/>
                <w:sz w:val="20"/>
                <w:szCs w:val="20"/>
                <w:lang w:val="en-AU"/>
              </w:rPr>
              <w:t xml:space="preserve">imported </w:t>
            </w:r>
          </w:p>
        </w:tc>
        <w:tc>
          <w:tcPr>
            <w:tcW w:w="2410" w:type="dxa"/>
          </w:tcPr>
          <w:p w14:paraId="358D73BF" w14:textId="7679B510" w:rsidR="00B317ED" w:rsidRDefault="00B317ED" w:rsidP="00B317ED">
            <w:pPr>
              <w:spacing w:after="60" w:line="259" w:lineRule="auto"/>
              <w:rPr>
                <w:rFonts w:ascii="Calibri" w:hAnsi="Calibri" w:cs="Calibri"/>
                <w:sz w:val="20"/>
                <w:szCs w:val="20"/>
                <w:lang w:val="en-AU"/>
              </w:rPr>
            </w:pPr>
            <w:r w:rsidRPr="00B317ED">
              <w:rPr>
                <w:rFonts w:ascii="Calibri" w:hAnsi="Calibri" w:cs="Calibri"/>
                <w:sz w:val="20"/>
                <w:szCs w:val="20"/>
                <w:lang w:val="en-AU"/>
              </w:rPr>
              <w:t xml:space="preserve">Mostly </w:t>
            </w:r>
            <w:r>
              <w:rPr>
                <w:rFonts w:ascii="Calibri" w:hAnsi="Calibri" w:cs="Calibri"/>
                <w:sz w:val="20"/>
                <w:szCs w:val="20"/>
                <w:lang w:val="en-AU"/>
              </w:rPr>
              <w:t>manufactured in country</w:t>
            </w:r>
          </w:p>
        </w:tc>
        <w:tc>
          <w:tcPr>
            <w:tcW w:w="2204" w:type="dxa"/>
          </w:tcPr>
          <w:p w14:paraId="0E9E2D6C" w14:textId="4FC84FC3"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About even – both imported and manufactured in country</w:t>
            </w:r>
          </w:p>
        </w:tc>
      </w:tr>
      <w:tr w:rsidR="00DE6486" w:rsidRPr="00210B21" w14:paraId="7CB717AD" w14:textId="77777777" w:rsidTr="00F21CF5">
        <w:trPr>
          <w:trHeight w:val="75"/>
        </w:trPr>
        <w:tc>
          <w:tcPr>
            <w:tcW w:w="2263" w:type="dxa"/>
            <w:vMerge/>
            <w:shd w:val="clear" w:color="auto" w:fill="FBE4D5" w:themeFill="accent2" w:themeFillTint="33"/>
          </w:tcPr>
          <w:p w14:paraId="2DB4F200"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11B4C14B" w14:textId="569A1943" w:rsidR="00B317ED" w:rsidRPr="00565F0C"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Is the department of Customs a likely partner in the ARFD (i.e., to collect ARFD at the border)</w:t>
            </w:r>
            <w:r w:rsidR="0001099B">
              <w:rPr>
                <w:rFonts w:ascii="Calibri" w:hAnsi="Calibri" w:cs="Calibri"/>
                <w:sz w:val="20"/>
                <w:szCs w:val="20"/>
                <w:lang w:val="en-AU"/>
              </w:rPr>
              <w:t>?</w:t>
            </w:r>
            <w:r>
              <w:rPr>
                <w:rFonts w:ascii="Calibri" w:hAnsi="Calibri" w:cs="Calibri"/>
                <w:sz w:val="20"/>
                <w:szCs w:val="20"/>
                <w:lang w:val="en-AU"/>
              </w:rPr>
              <w:t xml:space="preserve"> </w:t>
            </w:r>
          </w:p>
        </w:tc>
        <w:tc>
          <w:tcPr>
            <w:tcW w:w="2693" w:type="dxa"/>
          </w:tcPr>
          <w:p w14:paraId="5E68252C" w14:textId="1E31FF05"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Yes – likely </w:t>
            </w:r>
          </w:p>
        </w:tc>
        <w:tc>
          <w:tcPr>
            <w:tcW w:w="2410" w:type="dxa"/>
          </w:tcPr>
          <w:p w14:paraId="5C66FB66" w14:textId="1DCE2EB1"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No – unlikely </w:t>
            </w:r>
          </w:p>
        </w:tc>
        <w:tc>
          <w:tcPr>
            <w:tcW w:w="2204" w:type="dxa"/>
          </w:tcPr>
          <w:p w14:paraId="75C75FE7" w14:textId="1A0188E5"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Unknown – consultation needed</w:t>
            </w:r>
          </w:p>
        </w:tc>
      </w:tr>
      <w:tr w:rsidR="00DE6486" w:rsidRPr="00210B21" w14:paraId="67C14C49" w14:textId="77777777" w:rsidTr="00F21CF5">
        <w:trPr>
          <w:trHeight w:val="75"/>
        </w:trPr>
        <w:tc>
          <w:tcPr>
            <w:tcW w:w="2263" w:type="dxa"/>
            <w:vMerge/>
            <w:shd w:val="clear" w:color="auto" w:fill="FBE4D5" w:themeFill="accent2" w:themeFillTint="33"/>
          </w:tcPr>
          <w:p w14:paraId="360AE7DE"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5B6E0451" w14:textId="09A2D014" w:rsidR="00B317ED" w:rsidRPr="004F7B6A" w:rsidRDefault="0001099B"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Will </w:t>
            </w:r>
            <w:r w:rsidR="00B317ED">
              <w:rPr>
                <w:rFonts w:ascii="Calibri" w:hAnsi="Calibri" w:cs="Calibri"/>
                <w:sz w:val="20"/>
                <w:szCs w:val="20"/>
                <w:lang w:val="en-AU"/>
              </w:rPr>
              <w:t xml:space="preserve">Unredeemed Deposits </w:t>
            </w:r>
            <w:r>
              <w:rPr>
                <w:rFonts w:ascii="Calibri" w:hAnsi="Calibri" w:cs="Calibri"/>
                <w:sz w:val="20"/>
                <w:szCs w:val="20"/>
                <w:lang w:val="en-AU"/>
              </w:rPr>
              <w:t xml:space="preserve">likely </w:t>
            </w:r>
            <w:r w:rsidR="00B317ED">
              <w:rPr>
                <w:rFonts w:ascii="Calibri" w:hAnsi="Calibri" w:cs="Calibri"/>
                <w:sz w:val="20"/>
                <w:szCs w:val="20"/>
                <w:lang w:val="en-AU"/>
              </w:rPr>
              <w:t xml:space="preserve">to be used for operating the scheme </w:t>
            </w:r>
          </w:p>
        </w:tc>
        <w:tc>
          <w:tcPr>
            <w:tcW w:w="2693" w:type="dxa"/>
          </w:tcPr>
          <w:p w14:paraId="26A87B02" w14:textId="1EE27EDB"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Yes </w:t>
            </w:r>
          </w:p>
        </w:tc>
        <w:tc>
          <w:tcPr>
            <w:tcW w:w="2410" w:type="dxa"/>
          </w:tcPr>
          <w:p w14:paraId="2883BE90" w14:textId="387A096A"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No </w:t>
            </w:r>
          </w:p>
        </w:tc>
        <w:tc>
          <w:tcPr>
            <w:tcW w:w="2204" w:type="dxa"/>
          </w:tcPr>
          <w:p w14:paraId="6132750D" w14:textId="58A8F141"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Unknown </w:t>
            </w:r>
          </w:p>
        </w:tc>
      </w:tr>
      <w:tr w:rsidR="00DE6486" w:rsidRPr="00210B21" w14:paraId="324B0821" w14:textId="77777777" w:rsidTr="00F21CF5">
        <w:trPr>
          <w:trHeight w:val="75"/>
        </w:trPr>
        <w:tc>
          <w:tcPr>
            <w:tcW w:w="2263" w:type="dxa"/>
            <w:vMerge/>
            <w:shd w:val="clear" w:color="auto" w:fill="FBE4D5" w:themeFill="accent2" w:themeFillTint="33"/>
          </w:tcPr>
          <w:p w14:paraId="70600B1E"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2F977E1A" w14:textId="330E2190" w:rsidR="00B317ED" w:rsidRPr="004F7B6A"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Are </w:t>
            </w:r>
            <w:r w:rsidRPr="00565F0C">
              <w:rPr>
                <w:rFonts w:ascii="Calibri" w:hAnsi="Calibri" w:cs="Calibri"/>
                <w:sz w:val="20"/>
                <w:szCs w:val="20"/>
                <w:lang w:val="en-AU"/>
              </w:rPr>
              <w:t xml:space="preserve">the </w:t>
            </w:r>
            <w:r>
              <w:rPr>
                <w:rFonts w:ascii="Calibri" w:hAnsi="Calibri" w:cs="Calibri"/>
                <w:sz w:val="20"/>
                <w:szCs w:val="20"/>
                <w:lang w:val="en-AU"/>
              </w:rPr>
              <w:t>Private Sector importers or manufactures likely to want to operate parts of the scheme – operate Collection Depots etc</w:t>
            </w:r>
          </w:p>
        </w:tc>
        <w:tc>
          <w:tcPr>
            <w:tcW w:w="2693" w:type="dxa"/>
          </w:tcPr>
          <w:p w14:paraId="61CD7D31" w14:textId="35E7FFDD"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Yes – likely </w:t>
            </w:r>
          </w:p>
        </w:tc>
        <w:tc>
          <w:tcPr>
            <w:tcW w:w="2410" w:type="dxa"/>
          </w:tcPr>
          <w:p w14:paraId="2348A129" w14:textId="204F9B93"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No – unlikely </w:t>
            </w:r>
          </w:p>
        </w:tc>
        <w:tc>
          <w:tcPr>
            <w:tcW w:w="2204" w:type="dxa"/>
          </w:tcPr>
          <w:p w14:paraId="345B6C00" w14:textId="29102B86"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Unknown – consultation needed</w:t>
            </w:r>
          </w:p>
        </w:tc>
      </w:tr>
      <w:tr w:rsidR="00DE6486" w:rsidRPr="00210B21" w14:paraId="3323CB44" w14:textId="77777777" w:rsidTr="00F21CF5">
        <w:trPr>
          <w:trHeight w:val="75"/>
        </w:trPr>
        <w:tc>
          <w:tcPr>
            <w:tcW w:w="2263" w:type="dxa"/>
            <w:vMerge/>
            <w:shd w:val="clear" w:color="auto" w:fill="FBE4D5" w:themeFill="accent2" w:themeFillTint="33"/>
          </w:tcPr>
          <w:p w14:paraId="3E623F35"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5A1FB18A" w14:textId="6FAF77BE"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Are </w:t>
            </w:r>
            <w:r w:rsidRPr="00565F0C">
              <w:rPr>
                <w:rFonts w:ascii="Calibri" w:hAnsi="Calibri" w:cs="Calibri"/>
                <w:sz w:val="20"/>
                <w:szCs w:val="20"/>
                <w:lang w:val="en-AU"/>
              </w:rPr>
              <w:t xml:space="preserve">the </w:t>
            </w:r>
            <w:r>
              <w:rPr>
                <w:rFonts w:ascii="Calibri" w:hAnsi="Calibri" w:cs="Calibri"/>
                <w:sz w:val="20"/>
                <w:szCs w:val="20"/>
                <w:lang w:val="en-AU"/>
              </w:rPr>
              <w:t xml:space="preserve">Private Sector importers or manufactures likely to prefer to pay the ARFD: </w:t>
            </w:r>
          </w:p>
        </w:tc>
        <w:tc>
          <w:tcPr>
            <w:tcW w:w="2693" w:type="dxa"/>
          </w:tcPr>
          <w:p w14:paraId="0CEADA72" w14:textId="30395153"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At border – i.e., can’t collect from wharf until ARFD paid</w:t>
            </w:r>
          </w:p>
        </w:tc>
        <w:tc>
          <w:tcPr>
            <w:tcW w:w="2410" w:type="dxa"/>
          </w:tcPr>
          <w:p w14:paraId="28CAFCB1" w14:textId="08D4965E"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Invoiced </w:t>
            </w:r>
            <w:r w:rsidRPr="00565F0C">
              <w:rPr>
                <w:rFonts w:ascii="Calibri" w:hAnsi="Calibri" w:cs="Calibri"/>
                <w:sz w:val="20"/>
                <w:szCs w:val="20"/>
                <w:lang w:val="en-AU"/>
              </w:rPr>
              <w:t>on a monthly basis</w:t>
            </w:r>
          </w:p>
        </w:tc>
        <w:tc>
          <w:tcPr>
            <w:tcW w:w="2204" w:type="dxa"/>
          </w:tcPr>
          <w:p w14:paraId="0E4CCB66" w14:textId="6A487D89"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Unknown – consultation needed</w:t>
            </w:r>
          </w:p>
        </w:tc>
      </w:tr>
      <w:tr w:rsidR="00DE6486" w:rsidRPr="00210B21" w14:paraId="793D6762" w14:textId="77777777" w:rsidTr="00F21CF5">
        <w:trPr>
          <w:trHeight w:val="75"/>
        </w:trPr>
        <w:tc>
          <w:tcPr>
            <w:tcW w:w="2263" w:type="dxa"/>
            <w:vMerge/>
            <w:shd w:val="clear" w:color="auto" w:fill="FBE4D5" w:themeFill="accent2" w:themeFillTint="33"/>
          </w:tcPr>
          <w:p w14:paraId="5041CB3B"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071E791E" w14:textId="09F248CC" w:rsidR="00B317ED" w:rsidRDefault="001B3FCF"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Are </w:t>
            </w:r>
            <w:r w:rsidR="00B317ED" w:rsidRPr="003B54C4">
              <w:rPr>
                <w:rFonts w:ascii="Calibri" w:hAnsi="Calibri" w:cs="Calibri"/>
                <w:sz w:val="20"/>
                <w:szCs w:val="20"/>
                <w:lang w:val="en-AU"/>
              </w:rPr>
              <w:t xml:space="preserve">Private Sector </w:t>
            </w:r>
            <w:r w:rsidR="00B317ED">
              <w:rPr>
                <w:rFonts w:ascii="Calibri" w:hAnsi="Calibri" w:cs="Calibri"/>
                <w:sz w:val="20"/>
                <w:szCs w:val="20"/>
                <w:lang w:val="en-AU"/>
              </w:rPr>
              <w:t xml:space="preserve">retailers of ARFD items </w:t>
            </w:r>
            <w:r w:rsidRPr="001B3FCF">
              <w:rPr>
                <w:rFonts w:ascii="Calibri" w:hAnsi="Calibri" w:cs="Calibri"/>
                <w:sz w:val="20"/>
                <w:szCs w:val="20"/>
                <w:lang w:val="en-AU"/>
              </w:rPr>
              <w:t xml:space="preserve">likely </w:t>
            </w:r>
            <w:r>
              <w:rPr>
                <w:rFonts w:ascii="Calibri" w:hAnsi="Calibri" w:cs="Calibri"/>
                <w:sz w:val="20"/>
                <w:szCs w:val="20"/>
                <w:lang w:val="en-AU"/>
              </w:rPr>
              <w:t xml:space="preserve">to </w:t>
            </w:r>
            <w:r w:rsidR="00B317ED">
              <w:rPr>
                <w:rFonts w:ascii="Calibri" w:hAnsi="Calibri" w:cs="Calibri"/>
                <w:sz w:val="20"/>
                <w:szCs w:val="20"/>
                <w:lang w:val="en-AU"/>
              </w:rPr>
              <w:t xml:space="preserve">have good record keeping? </w:t>
            </w:r>
          </w:p>
        </w:tc>
        <w:tc>
          <w:tcPr>
            <w:tcW w:w="2693" w:type="dxa"/>
          </w:tcPr>
          <w:p w14:paraId="37192FD8" w14:textId="11DAC222"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Yes </w:t>
            </w:r>
          </w:p>
        </w:tc>
        <w:tc>
          <w:tcPr>
            <w:tcW w:w="2410" w:type="dxa"/>
          </w:tcPr>
          <w:p w14:paraId="5C4D30EE" w14:textId="1056503F"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No </w:t>
            </w:r>
          </w:p>
        </w:tc>
        <w:tc>
          <w:tcPr>
            <w:tcW w:w="2204" w:type="dxa"/>
          </w:tcPr>
          <w:p w14:paraId="185B14E6" w14:textId="5A5135B6"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Unknown </w:t>
            </w:r>
          </w:p>
        </w:tc>
      </w:tr>
      <w:tr w:rsidR="00DE6486" w:rsidRPr="00210B21" w14:paraId="78DED32B" w14:textId="77777777" w:rsidTr="00F21CF5">
        <w:trPr>
          <w:trHeight w:val="75"/>
        </w:trPr>
        <w:tc>
          <w:tcPr>
            <w:tcW w:w="2263" w:type="dxa"/>
            <w:vMerge/>
            <w:shd w:val="clear" w:color="auto" w:fill="FBE4D5" w:themeFill="accent2" w:themeFillTint="33"/>
          </w:tcPr>
          <w:p w14:paraId="05A2264C"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38A3F7AB" w14:textId="1A6FE444" w:rsidR="00B317ED" w:rsidRPr="004F7B6A" w:rsidRDefault="001B3FCF"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Will </w:t>
            </w:r>
            <w:r w:rsidR="00B317ED">
              <w:rPr>
                <w:rFonts w:ascii="Calibri" w:hAnsi="Calibri" w:cs="Calibri"/>
                <w:sz w:val="20"/>
                <w:szCs w:val="20"/>
                <w:lang w:val="en-AU"/>
              </w:rPr>
              <w:t>ARFD items</w:t>
            </w:r>
            <w:r>
              <w:rPr>
                <w:rFonts w:ascii="Calibri" w:hAnsi="Calibri" w:cs="Calibri"/>
                <w:sz w:val="20"/>
                <w:szCs w:val="20"/>
                <w:lang w:val="en-AU"/>
              </w:rPr>
              <w:t xml:space="preserve"> likely</w:t>
            </w:r>
            <w:r w:rsidR="00B317ED">
              <w:rPr>
                <w:rFonts w:ascii="Calibri" w:hAnsi="Calibri" w:cs="Calibri"/>
                <w:sz w:val="20"/>
                <w:szCs w:val="20"/>
                <w:lang w:val="en-AU"/>
              </w:rPr>
              <w:t xml:space="preserve"> to be collected and processed by: </w:t>
            </w:r>
          </w:p>
        </w:tc>
        <w:tc>
          <w:tcPr>
            <w:tcW w:w="2693" w:type="dxa"/>
          </w:tcPr>
          <w:p w14:paraId="05612E98" w14:textId="19A3B566"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Government or other agency expert in collection and recovery of materials  </w:t>
            </w:r>
          </w:p>
        </w:tc>
        <w:tc>
          <w:tcPr>
            <w:tcW w:w="2410" w:type="dxa"/>
          </w:tcPr>
          <w:p w14:paraId="7C453E07" w14:textId="71039736" w:rsidR="00B317ED" w:rsidRDefault="00B317ED" w:rsidP="00B317ED">
            <w:pPr>
              <w:spacing w:after="60" w:line="259" w:lineRule="auto"/>
              <w:rPr>
                <w:rFonts w:ascii="Calibri" w:hAnsi="Calibri" w:cs="Calibri"/>
                <w:sz w:val="20"/>
                <w:szCs w:val="20"/>
                <w:lang w:val="en-AU"/>
              </w:rPr>
            </w:pPr>
            <w:r w:rsidRPr="00565F0C">
              <w:rPr>
                <w:rFonts w:ascii="Calibri" w:hAnsi="Calibri" w:cs="Calibri"/>
                <w:sz w:val="20"/>
                <w:szCs w:val="20"/>
                <w:lang w:val="en-AU"/>
              </w:rPr>
              <w:t xml:space="preserve">Private Sector importers or manufactures </w:t>
            </w:r>
            <w:r>
              <w:rPr>
                <w:rFonts w:ascii="Calibri" w:hAnsi="Calibri" w:cs="Calibri"/>
                <w:sz w:val="20"/>
                <w:szCs w:val="20"/>
                <w:lang w:val="en-AU"/>
              </w:rPr>
              <w:t xml:space="preserve">producing the items to be involved in their collection and recycling </w:t>
            </w:r>
          </w:p>
        </w:tc>
        <w:tc>
          <w:tcPr>
            <w:tcW w:w="2204" w:type="dxa"/>
          </w:tcPr>
          <w:p w14:paraId="07699752" w14:textId="002B1C94"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Unknown </w:t>
            </w:r>
          </w:p>
        </w:tc>
      </w:tr>
      <w:tr w:rsidR="00DE6486" w:rsidRPr="00210B21" w14:paraId="34191D62" w14:textId="77777777" w:rsidTr="00F21CF5">
        <w:trPr>
          <w:trHeight w:val="75"/>
        </w:trPr>
        <w:tc>
          <w:tcPr>
            <w:tcW w:w="2263" w:type="dxa"/>
            <w:vMerge/>
            <w:shd w:val="clear" w:color="auto" w:fill="FBE4D5" w:themeFill="accent2" w:themeFillTint="33"/>
          </w:tcPr>
          <w:p w14:paraId="1B48DA97"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54F690BF" w14:textId="77777777" w:rsidR="00B317ED" w:rsidRPr="004F7B6A" w:rsidRDefault="00B317ED" w:rsidP="00B317ED">
            <w:pPr>
              <w:spacing w:after="60" w:line="259" w:lineRule="auto"/>
              <w:rPr>
                <w:rFonts w:ascii="Calibri" w:hAnsi="Calibri" w:cs="Calibri"/>
                <w:sz w:val="20"/>
                <w:szCs w:val="20"/>
                <w:lang w:val="en-AU"/>
              </w:rPr>
            </w:pPr>
          </w:p>
        </w:tc>
        <w:tc>
          <w:tcPr>
            <w:tcW w:w="2693" w:type="dxa"/>
          </w:tcPr>
          <w:p w14:paraId="121BCA94" w14:textId="77777777" w:rsidR="00B317ED" w:rsidRDefault="00B317ED" w:rsidP="00B317ED">
            <w:pPr>
              <w:spacing w:after="60" w:line="259" w:lineRule="auto"/>
              <w:rPr>
                <w:rFonts w:ascii="Calibri" w:hAnsi="Calibri" w:cs="Calibri"/>
                <w:sz w:val="20"/>
                <w:szCs w:val="20"/>
                <w:lang w:val="en-AU"/>
              </w:rPr>
            </w:pPr>
          </w:p>
        </w:tc>
        <w:tc>
          <w:tcPr>
            <w:tcW w:w="2410" w:type="dxa"/>
          </w:tcPr>
          <w:p w14:paraId="4F37456A" w14:textId="75A3016B" w:rsidR="00B317ED" w:rsidRDefault="00B317ED" w:rsidP="00B317ED">
            <w:pPr>
              <w:spacing w:after="60" w:line="259" w:lineRule="auto"/>
              <w:rPr>
                <w:rFonts w:ascii="Calibri" w:hAnsi="Calibri" w:cs="Calibri"/>
                <w:sz w:val="20"/>
                <w:szCs w:val="20"/>
                <w:lang w:val="en-AU"/>
              </w:rPr>
            </w:pPr>
          </w:p>
        </w:tc>
        <w:tc>
          <w:tcPr>
            <w:tcW w:w="2204" w:type="dxa"/>
          </w:tcPr>
          <w:p w14:paraId="166ECF73" w14:textId="77777777" w:rsidR="00B317ED" w:rsidRDefault="00B317ED" w:rsidP="00B317ED">
            <w:pPr>
              <w:spacing w:after="60" w:line="259" w:lineRule="auto"/>
              <w:rPr>
                <w:rFonts w:ascii="Calibri" w:hAnsi="Calibri" w:cs="Calibri"/>
                <w:sz w:val="20"/>
                <w:szCs w:val="20"/>
                <w:lang w:val="en-AU"/>
              </w:rPr>
            </w:pPr>
          </w:p>
        </w:tc>
      </w:tr>
      <w:tr w:rsidR="00DE6486" w:rsidRPr="00210B21" w14:paraId="75CA7AE9" w14:textId="77777777" w:rsidTr="00F21CF5">
        <w:trPr>
          <w:trHeight w:val="75"/>
        </w:trPr>
        <w:tc>
          <w:tcPr>
            <w:tcW w:w="2263" w:type="dxa"/>
            <w:vMerge/>
            <w:shd w:val="clear" w:color="auto" w:fill="FBE4D5" w:themeFill="accent2" w:themeFillTint="33"/>
          </w:tcPr>
          <w:p w14:paraId="0EB2C86A" w14:textId="77777777" w:rsidR="00B317ED" w:rsidRPr="004429DF" w:rsidRDefault="00B317ED" w:rsidP="009C77D6">
            <w:pPr>
              <w:pStyle w:val="ListParagraph"/>
              <w:numPr>
                <w:ilvl w:val="0"/>
                <w:numId w:val="67"/>
              </w:numPr>
              <w:spacing w:after="60" w:line="259" w:lineRule="auto"/>
              <w:rPr>
                <w:rFonts w:ascii="Calibri" w:hAnsi="Calibri" w:cs="Calibri"/>
                <w:sz w:val="20"/>
                <w:szCs w:val="20"/>
                <w:lang w:val="en-AU"/>
              </w:rPr>
            </w:pPr>
          </w:p>
        </w:tc>
        <w:tc>
          <w:tcPr>
            <w:tcW w:w="4820" w:type="dxa"/>
          </w:tcPr>
          <w:p w14:paraId="416D9965" w14:textId="77777777" w:rsidR="00B317ED" w:rsidRDefault="00B317ED" w:rsidP="00B317ED">
            <w:pPr>
              <w:spacing w:after="60" w:line="259" w:lineRule="auto"/>
              <w:rPr>
                <w:rFonts w:ascii="Calibri" w:hAnsi="Calibri" w:cs="Calibri"/>
                <w:sz w:val="20"/>
                <w:szCs w:val="20"/>
                <w:lang w:val="en-AU"/>
              </w:rPr>
            </w:pPr>
          </w:p>
        </w:tc>
        <w:tc>
          <w:tcPr>
            <w:tcW w:w="2693" w:type="dxa"/>
          </w:tcPr>
          <w:p w14:paraId="6F7CDAC0" w14:textId="77777777" w:rsidR="00B317ED" w:rsidRDefault="00B317ED" w:rsidP="00B317ED">
            <w:pPr>
              <w:spacing w:after="60" w:line="259" w:lineRule="auto"/>
              <w:rPr>
                <w:rFonts w:ascii="Calibri" w:hAnsi="Calibri" w:cs="Calibri"/>
                <w:sz w:val="20"/>
                <w:szCs w:val="20"/>
                <w:lang w:val="en-AU"/>
              </w:rPr>
            </w:pPr>
            <w:r>
              <w:rPr>
                <w:rFonts w:ascii="Calibri" w:hAnsi="Calibri" w:cs="Calibri"/>
                <w:sz w:val="20"/>
                <w:szCs w:val="20"/>
                <w:lang w:val="en-AU"/>
              </w:rPr>
              <w:t xml:space="preserve">If more answers in this column: </w:t>
            </w:r>
          </w:p>
          <w:p w14:paraId="4A6C5C06" w14:textId="71AA1CD5" w:rsidR="00B317ED" w:rsidRPr="003B54C4" w:rsidRDefault="00B317ED" w:rsidP="00B317ED">
            <w:pPr>
              <w:spacing w:after="60" w:line="259" w:lineRule="auto"/>
              <w:rPr>
                <w:rFonts w:ascii="Calibri" w:hAnsi="Calibri" w:cs="Calibri"/>
                <w:b/>
                <w:bCs/>
                <w:sz w:val="20"/>
                <w:szCs w:val="20"/>
                <w:lang w:val="en-AU"/>
              </w:rPr>
            </w:pPr>
            <w:r w:rsidRPr="003B54C4">
              <w:rPr>
                <w:rFonts w:ascii="Calibri" w:hAnsi="Calibri" w:cs="Calibri"/>
                <w:b/>
                <w:bCs/>
                <w:sz w:val="20"/>
                <w:szCs w:val="20"/>
                <w:lang w:val="en-AU"/>
              </w:rPr>
              <w:t xml:space="preserve">Deposit </w:t>
            </w:r>
            <w:r>
              <w:rPr>
                <w:rFonts w:ascii="Calibri" w:hAnsi="Calibri" w:cs="Calibri"/>
                <w:sz w:val="20"/>
                <w:szCs w:val="20"/>
                <w:lang w:val="en-AU"/>
              </w:rPr>
              <w:t>model</w:t>
            </w:r>
            <w:r w:rsidRPr="003B54C4">
              <w:rPr>
                <w:rFonts w:ascii="Calibri" w:hAnsi="Calibri" w:cs="Calibri"/>
                <w:sz w:val="20"/>
                <w:szCs w:val="20"/>
                <w:lang w:val="en-AU"/>
              </w:rPr>
              <w:t xml:space="preserve"> may be appropriate</w:t>
            </w:r>
            <w:r w:rsidRPr="003B54C4">
              <w:rPr>
                <w:rFonts w:ascii="Calibri" w:hAnsi="Calibri" w:cs="Calibri"/>
                <w:b/>
                <w:bCs/>
                <w:sz w:val="20"/>
                <w:szCs w:val="20"/>
                <w:lang w:val="en-AU"/>
              </w:rPr>
              <w:t xml:space="preserve"> </w:t>
            </w:r>
          </w:p>
        </w:tc>
        <w:tc>
          <w:tcPr>
            <w:tcW w:w="2410" w:type="dxa"/>
          </w:tcPr>
          <w:p w14:paraId="579166F5" w14:textId="77777777" w:rsidR="00B317ED" w:rsidRDefault="00B317ED" w:rsidP="00B317ED">
            <w:pPr>
              <w:spacing w:after="60" w:line="259" w:lineRule="auto"/>
              <w:rPr>
                <w:rFonts w:ascii="Calibri" w:hAnsi="Calibri" w:cs="Calibri"/>
                <w:sz w:val="20"/>
                <w:szCs w:val="20"/>
                <w:lang w:val="en-AU"/>
              </w:rPr>
            </w:pPr>
            <w:r w:rsidRPr="00FD38A9">
              <w:rPr>
                <w:rFonts w:ascii="Calibri" w:hAnsi="Calibri" w:cs="Calibri"/>
                <w:sz w:val="20"/>
                <w:szCs w:val="20"/>
                <w:lang w:val="en-AU"/>
              </w:rPr>
              <w:t xml:space="preserve">If more answers in this column: </w:t>
            </w:r>
          </w:p>
          <w:p w14:paraId="3A13311D" w14:textId="7A75D95B" w:rsidR="00B317ED" w:rsidRPr="003B54C4" w:rsidRDefault="00B317ED" w:rsidP="00B317ED">
            <w:pPr>
              <w:spacing w:after="60" w:line="259" w:lineRule="auto"/>
              <w:rPr>
                <w:rFonts w:ascii="Calibri" w:hAnsi="Calibri" w:cs="Calibri"/>
                <w:b/>
                <w:bCs/>
                <w:sz w:val="20"/>
                <w:szCs w:val="20"/>
                <w:lang w:val="en-AU"/>
              </w:rPr>
            </w:pPr>
            <w:r w:rsidRPr="003B54C4">
              <w:rPr>
                <w:rFonts w:ascii="Calibri" w:hAnsi="Calibri" w:cs="Calibri"/>
                <w:b/>
                <w:bCs/>
                <w:sz w:val="20"/>
                <w:szCs w:val="20"/>
                <w:lang w:val="en-AU"/>
              </w:rPr>
              <w:t xml:space="preserve">Refund </w:t>
            </w:r>
            <w:r w:rsidRPr="003B54C4">
              <w:rPr>
                <w:rFonts w:ascii="Calibri" w:hAnsi="Calibri" w:cs="Calibri"/>
                <w:sz w:val="20"/>
                <w:szCs w:val="20"/>
                <w:lang w:val="en-AU"/>
              </w:rPr>
              <w:t xml:space="preserve">model may be appropriate </w:t>
            </w:r>
          </w:p>
        </w:tc>
        <w:tc>
          <w:tcPr>
            <w:tcW w:w="2204" w:type="dxa"/>
          </w:tcPr>
          <w:p w14:paraId="27851D55" w14:textId="77777777" w:rsidR="00B317ED" w:rsidRDefault="00B317ED" w:rsidP="00B317ED">
            <w:pPr>
              <w:spacing w:after="60" w:line="259" w:lineRule="auto"/>
              <w:rPr>
                <w:rFonts w:ascii="Calibri" w:hAnsi="Calibri" w:cs="Calibri"/>
                <w:sz w:val="20"/>
                <w:szCs w:val="20"/>
                <w:lang w:val="en-AU"/>
              </w:rPr>
            </w:pPr>
            <w:r w:rsidRPr="00FD38A9">
              <w:rPr>
                <w:rFonts w:ascii="Calibri" w:hAnsi="Calibri" w:cs="Calibri"/>
                <w:sz w:val="20"/>
                <w:szCs w:val="20"/>
                <w:lang w:val="en-AU"/>
              </w:rPr>
              <w:t>If more answers in this column:</w:t>
            </w:r>
          </w:p>
          <w:p w14:paraId="7BBF5270" w14:textId="24D456DC" w:rsidR="00B317ED" w:rsidRPr="003B54C4" w:rsidRDefault="00B317ED" w:rsidP="00B317ED">
            <w:pPr>
              <w:spacing w:after="60" w:line="259" w:lineRule="auto"/>
              <w:rPr>
                <w:rFonts w:ascii="Calibri" w:hAnsi="Calibri" w:cs="Calibri"/>
                <w:b/>
                <w:bCs/>
                <w:sz w:val="20"/>
                <w:szCs w:val="20"/>
                <w:lang w:val="en-AU"/>
              </w:rPr>
            </w:pPr>
            <w:r w:rsidRPr="003B54C4">
              <w:rPr>
                <w:rFonts w:ascii="Calibri" w:hAnsi="Calibri" w:cs="Calibri"/>
                <w:b/>
                <w:bCs/>
                <w:sz w:val="20"/>
                <w:szCs w:val="20"/>
                <w:lang w:val="en-AU"/>
              </w:rPr>
              <w:t xml:space="preserve">Further consultation is required </w:t>
            </w:r>
          </w:p>
        </w:tc>
      </w:tr>
    </w:tbl>
    <w:p w14:paraId="77EDEB7D" w14:textId="7D7015D0" w:rsidR="00DE6486" w:rsidRDefault="00DE6486"/>
    <w:tbl>
      <w:tblPr>
        <w:tblStyle w:val="TableGrid"/>
        <w:tblW w:w="14390" w:type="dxa"/>
        <w:tblLook w:val="04A0" w:firstRow="1" w:lastRow="0" w:firstColumn="1" w:lastColumn="0" w:noHBand="0" w:noVBand="1"/>
      </w:tblPr>
      <w:tblGrid>
        <w:gridCol w:w="1696"/>
        <w:gridCol w:w="3828"/>
        <w:gridCol w:w="3260"/>
        <w:gridCol w:w="3118"/>
        <w:gridCol w:w="2488"/>
      </w:tblGrid>
      <w:tr w:rsidR="00081BF5" w:rsidRPr="00210B21" w14:paraId="1846027C" w14:textId="77777777" w:rsidTr="00B6505F">
        <w:trPr>
          <w:trHeight w:val="75"/>
        </w:trPr>
        <w:tc>
          <w:tcPr>
            <w:tcW w:w="14390" w:type="dxa"/>
            <w:gridSpan w:val="5"/>
            <w:shd w:val="clear" w:color="auto" w:fill="auto"/>
          </w:tcPr>
          <w:p w14:paraId="53059585" w14:textId="06C969D6" w:rsidR="00081BF5" w:rsidRPr="00FD38A9" w:rsidRDefault="00081BF5" w:rsidP="00B317ED">
            <w:pPr>
              <w:spacing w:after="60" w:line="259" w:lineRule="auto"/>
              <w:rPr>
                <w:rFonts w:ascii="Calibri" w:hAnsi="Calibri" w:cs="Calibri"/>
                <w:sz w:val="20"/>
                <w:szCs w:val="20"/>
                <w:lang w:val="en-AU"/>
              </w:rPr>
            </w:pPr>
            <w:r w:rsidRPr="00081BF5">
              <w:rPr>
                <w:rFonts w:ascii="Calibri" w:hAnsi="Calibri" w:cs="Calibri"/>
                <w:sz w:val="20"/>
                <w:szCs w:val="20"/>
                <w:lang w:val="en-AU"/>
              </w:rPr>
              <w:t>Options for the scheme model and when the ARFD is collected are provided below.  Consider previous answers and the pros and cons provided, and note comments on each type.</w:t>
            </w:r>
          </w:p>
        </w:tc>
      </w:tr>
      <w:tr w:rsidR="00DE6486" w:rsidRPr="00210B21" w14:paraId="22715F37" w14:textId="77777777" w:rsidTr="00F21CF5">
        <w:tc>
          <w:tcPr>
            <w:tcW w:w="1696" w:type="dxa"/>
            <w:vAlign w:val="center"/>
          </w:tcPr>
          <w:p w14:paraId="6D8ACDDE" w14:textId="77777777" w:rsidR="00C470BA" w:rsidRPr="0043083A" w:rsidRDefault="00C470BA" w:rsidP="0043083A">
            <w:pPr>
              <w:spacing w:after="60" w:line="259" w:lineRule="auto"/>
              <w:rPr>
                <w:rFonts w:ascii="Calibri" w:hAnsi="Calibri" w:cs="Calibri"/>
                <w:sz w:val="20"/>
                <w:szCs w:val="20"/>
                <w:lang w:val="en-AU"/>
              </w:rPr>
            </w:pPr>
          </w:p>
        </w:tc>
        <w:tc>
          <w:tcPr>
            <w:tcW w:w="3828" w:type="dxa"/>
            <w:vAlign w:val="center"/>
          </w:tcPr>
          <w:p w14:paraId="47066A57" w14:textId="4585B46B" w:rsidR="00C470BA" w:rsidRPr="0043083A" w:rsidRDefault="00C470BA" w:rsidP="00E077CE">
            <w:pPr>
              <w:spacing w:after="60" w:line="259" w:lineRule="auto"/>
              <w:jc w:val="center"/>
              <w:rPr>
                <w:rFonts w:ascii="Calibri" w:hAnsi="Calibri" w:cs="Calibri"/>
                <w:sz w:val="20"/>
                <w:szCs w:val="20"/>
                <w:lang w:val="en-AU"/>
              </w:rPr>
            </w:pPr>
            <w:r w:rsidRPr="0043083A">
              <w:rPr>
                <w:rFonts w:ascii="Calibri" w:hAnsi="Calibri" w:cs="Calibri"/>
                <w:noProof/>
                <w:sz w:val="20"/>
                <w:szCs w:val="20"/>
                <w:lang w:val="en-AU"/>
              </w:rPr>
              <w:drawing>
                <wp:inline distT="0" distB="0" distL="0" distR="0" wp14:anchorId="724CCF3B" wp14:editId="7463E85F">
                  <wp:extent cx="895350" cy="937448"/>
                  <wp:effectExtent l="0" t="0" r="0" b="0"/>
                  <wp:docPr id="582415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5248" name=""/>
                          <pic:cNvPicPr/>
                        </pic:nvPicPr>
                        <pic:blipFill rotWithShape="1">
                          <a:blip r:embed="rId52" cstate="email">
                            <a:extLst>
                              <a:ext uri="{28A0092B-C50C-407E-A947-70E740481C1C}">
                                <a14:useLocalDpi xmlns:a14="http://schemas.microsoft.com/office/drawing/2010/main"/>
                              </a:ext>
                            </a:extLst>
                          </a:blip>
                          <a:srcRect/>
                          <a:stretch/>
                        </pic:blipFill>
                        <pic:spPr bwMode="auto">
                          <a:xfrm>
                            <a:off x="0" y="0"/>
                            <a:ext cx="914267" cy="957254"/>
                          </a:xfrm>
                          <a:prstGeom prst="rect">
                            <a:avLst/>
                          </a:prstGeom>
                          <a:ln>
                            <a:noFill/>
                          </a:ln>
                          <a:extLst>
                            <a:ext uri="{53640926-AAD7-44D8-BBD7-CCE9431645EC}">
                              <a14:shadowObscured xmlns:a14="http://schemas.microsoft.com/office/drawing/2010/main"/>
                            </a:ext>
                          </a:extLst>
                        </pic:spPr>
                      </pic:pic>
                    </a:graphicData>
                  </a:graphic>
                </wp:inline>
              </w:drawing>
            </w:r>
          </w:p>
        </w:tc>
        <w:tc>
          <w:tcPr>
            <w:tcW w:w="3260" w:type="dxa"/>
            <w:vAlign w:val="center"/>
          </w:tcPr>
          <w:p w14:paraId="5C2A5EA0" w14:textId="11B2FCE6" w:rsidR="00C470BA" w:rsidRPr="0043083A" w:rsidRDefault="00C470BA" w:rsidP="00E077CE">
            <w:pPr>
              <w:spacing w:after="60" w:line="259" w:lineRule="auto"/>
              <w:jc w:val="center"/>
              <w:rPr>
                <w:rFonts w:ascii="Calibri" w:hAnsi="Calibri" w:cs="Calibri"/>
                <w:sz w:val="20"/>
                <w:szCs w:val="20"/>
                <w:lang w:val="en-AU"/>
              </w:rPr>
            </w:pPr>
            <w:r w:rsidRPr="0043083A">
              <w:rPr>
                <w:rFonts w:ascii="Calibri" w:hAnsi="Calibri" w:cs="Calibri"/>
                <w:noProof/>
                <w:sz w:val="20"/>
                <w:szCs w:val="20"/>
                <w:lang w:val="en-AU"/>
              </w:rPr>
              <w:drawing>
                <wp:inline distT="0" distB="0" distL="0" distR="0" wp14:anchorId="1A9CC558" wp14:editId="4F45C14C">
                  <wp:extent cx="758706" cy="962025"/>
                  <wp:effectExtent l="0" t="0" r="3810" b="0"/>
                  <wp:docPr id="1916912472" name="Picture 191691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5248" name=""/>
                          <pic:cNvPicPr/>
                        </pic:nvPicPr>
                        <pic:blipFill rotWithShape="1">
                          <a:blip r:embed="rId53" cstate="email">
                            <a:extLst>
                              <a:ext uri="{28A0092B-C50C-407E-A947-70E740481C1C}">
                                <a14:useLocalDpi xmlns:a14="http://schemas.microsoft.com/office/drawing/2010/main"/>
                              </a:ext>
                            </a:extLst>
                          </a:blip>
                          <a:srcRect/>
                          <a:stretch/>
                        </pic:blipFill>
                        <pic:spPr bwMode="auto">
                          <a:xfrm>
                            <a:off x="0" y="0"/>
                            <a:ext cx="767392" cy="973039"/>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38C1858C" w14:textId="2BF527D3" w:rsidR="00C470BA" w:rsidRPr="0043083A" w:rsidRDefault="00C470BA" w:rsidP="00E077CE">
            <w:pPr>
              <w:spacing w:after="60" w:line="259" w:lineRule="auto"/>
              <w:jc w:val="center"/>
              <w:rPr>
                <w:rFonts w:ascii="Calibri" w:hAnsi="Calibri" w:cs="Calibri"/>
                <w:b/>
                <w:bCs/>
                <w:sz w:val="20"/>
                <w:szCs w:val="20"/>
                <w:lang w:val="en-AU"/>
              </w:rPr>
            </w:pPr>
            <w:r w:rsidRPr="0043083A">
              <w:rPr>
                <w:rFonts w:ascii="Calibri" w:hAnsi="Calibri" w:cs="Calibri"/>
                <w:noProof/>
                <w:sz w:val="20"/>
                <w:szCs w:val="20"/>
                <w:lang w:val="en-AU"/>
              </w:rPr>
              <w:drawing>
                <wp:inline distT="0" distB="0" distL="0" distR="0" wp14:anchorId="7BC2E57B" wp14:editId="30BE99B7">
                  <wp:extent cx="673171" cy="1019175"/>
                  <wp:effectExtent l="0" t="0" r="0" b="0"/>
                  <wp:docPr id="445292879" name="Picture 44529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15248" name=""/>
                          <pic:cNvPicPr/>
                        </pic:nvPicPr>
                        <pic:blipFill rotWithShape="1">
                          <a:blip r:embed="rId54" cstate="email">
                            <a:extLst>
                              <a:ext uri="{28A0092B-C50C-407E-A947-70E740481C1C}">
                                <a14:useLocalDpi xmlns:a14="http://schemas.microsoft.com/office/drawing/2010/main"/>
                              </a:ext>
                            </a:extLst>
                          </a:blip>
                          <a:srcRect/>
                          <a:stretch/>
                        </pic:blipFill>
                        <pic:spPr bwMode="auto">
                          <a:xfrm>
                            <a:off x="0" y="0"/>
                            <a:ext cx="679588" cy="1028890"/>
                          </a:xfrm>
                          <a:prstGeom prst="rect">
                            <a:avLst/>
                          </a:prstGeom>
                          <a:ln>
                            <a:noFill/>
                          </a:ln>
                          <a:extLst>
                            <a:ext uri="{53640926-AAD7-44D8-BBD7-CCE9431645EC}">
                              <a14:shadowObscured xmlns:a14="http://schemas.microsoft.com/office/drawing/2010/main"/>
                            </a:ext>
                          </a:extLst>
                        </pic:spPr>
                      </pic:pic>
                    </a:graphicData>
                  </a:graphic>
                </wp:inline>
              </w:drawing>
            </w:r>
          </w:p>
        </w:tc>
        <w:tc>
          <w:tcPr>
            <w:tcW w:w="2488" w:type="dxa"/>
            <w:vAlign w:val="center"/>
          </w:tcPr>
          <w:p w14:paraId="732D0DA5" w14:textId="03935A1F" w:rsidR="00C470BA" w:rsidRPr="0043083A" w:rsidRDefault="00374EF0" w:rsidP="00E077CE">
            <w:pPr>
              <w:spacing w:after="60" w:line="259" w:lineRule="auto"/>
              <w:jc w:val="center"/>
              <w:rPr>
                <w:rFonts w:ascii="Calibri" w:hAnsi="Calibri" w:cs="Calibri"/>
                <w:sz w:val="20"/>
                <w:szCs w:val="20"/>
                <w:lang w:val="en-AU"/>
              </w:rPr>
            </w:pPr>
            <w:r w:rsidRPr="00025001">
              <w:rPr>
                <w:rFonts w:ascii="Calibri" w:hAnsi="Calibri" w:cs="Calibri"/>
                <w:noProof/>
                <w:sz w:val="20"/>
                <w:szCs w:val="20"/>
                <w:lang w:val="en-AU"/>
              </w:rPr>
              <w:drawing>
                <wp:inline distT="0" distB="0" distL="0" distR="0" wp14:anchorId="46F4FCA7" wp14:editId="0E0F8443">
                  <wp:extent cx="648551" cy="781050"/>
                  <wp:effectExtent l="0" t="0" r="0" b="0"/>
                  <wp:docPr id="201398553" name="Picture 20139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6"/>
                          <a:stretch>
                            <a:fillRect/>
                          </a:stretch>
                        </pic:blipFill>
                        <pic:spPr>
                          <a:xfrm>
                            <a:off x="0" y="0"/>
                            <a:ext cx="655343" cy="789230"/>
                          </a:xfrm>
                          <a:prstGeom prst="rect">
                            <a:avLst/>
                          </a:prstGeom>
                        </pic:spPr>
                      </pic:pic>
                    </a:graphicData>
                  </a:graphic>
                </wp:inline>
              </w:drawing>
            </w:r>
          </w:p>
        </w:tc>
      </w:tr>
      <w:tr w:rsidR="00DE6486" w:rsidRPr="00210B21" w14:paraId="32341F56" w14:textId="77777777" w:rsidTr="00F21CF5">
        <w:tc>
          <w:tcPr>
            <w:tcW w:w="1696" w:type="dxa"/>
          </w:tcPr>
          <w:p w14:paraId="629B2CF6" w14:textId="55A21CB1" w:rsidR="0011216D" w:rsidRPr="0043083A" w:rsidRDefault="0011216D"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Information</w:t>
            </w:r>
          </w:p>
        </w:tc>
        <w:tc>
          <w:tcPr>
            <w:tcW w:w="3828" w:type="dxa"/>
          </w:tcPr>
          <w:p w14:paraId="4BF39746" w14:textId="723074F6" w:rsidR="0011216D" w:rsidRPr="0043083A" w:rsidRDefault="0011216D"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Deposit and Fee collected from producers (importers / manufactures) in advanced (i.e., upon import, usually by Customs, or manufacture, usually by </w:t>
            </w:r>
            <w:r w:rsidR="002C0781">
              <w:rPr>
                <w:rFonts w:ascii="Calibri" w:hAnsi="Calibri" w:cs="Calibri"/>
                <w:sz w:val="20"/>
                <w:szCs w:val="20"/>
                <w:lang w:val="en-AU"/>
              </w:rPr>
              <w:t>Scheme Manager</w:t>
            </w:r>
            <w:r w:rsidRPr="0043083A">
              <w:rPr>
                <w:rFonts w:ascii="Calibri" w:hAnsi="Calibri" w:cs="Calibri"/>
                <w:sz w:val="20"/>
                <w:szCs w:val="20"/>
                <w:lang w:val="en-AU"/>
              </w:rPr>
              <w:t>).  Deposit and Fee collected on all eligible items, regardless if item returned to a Collection Depot</w:t>
            </w:r>
            <w:r w:rsidRPr="0043083A">
              <w:t xml:space="preserve"> </w:t>
            </w:r>
            <w:r w:rsidRPr="0043083A">
              <w:rPr>
                <w:rFonts w:ascii="Calibri" w:hAnsi="Calibri" w:cs="Calibri"/>
                <w:sz w:val="20"/>
                <w:szCs w:val="20"/>
                <w:lang w:val="en-AU"/>
              </w:rPr>
              <w:t xml:space="preserve">for recycling.   This is model is considered a “Deposit Model” </w:t>
            </w:r>
          </w:p>
          <w:p w14:paraId="2DC21CDE" w14:textId="5AFF2501" w:rsidR="0011216D" w:rsidRPr="0043083A" w:rsidRDefault="0011216D" w:rsidP="0043083A">
            <w:pPr>
              <w:spacing w:after="60" w:line="259" w:lineRule="auto"/>
              <w:rPr>
                <w:rFonts w:ascii="Calibri" w:hAnsi="Calibri" w:cs="Calibri"/>
                <w:noProof/>
                <w:sz w:val="20"/>
                <w:szCs w:val="20"/>
                <w:lang w:val="en-AU"/>
              </w:rPr>
            </w:pPr>
          </w:p>
        </w:tc>
        <w:tc>
          <w:tcPr>
            <w:tcW w:w="3260" w:type="dxa"/>
          </w:tcPr>
          <w:p w14:paraId="0ADA2986" w14:textId="5C6113EC" w:rsidR="0011216D" w:rsidRPr="0043083A" w:rsidRDefault="0011216D" w:rsidP="0043083A">
            <w:pPr>
              <w:spacing w:after="60" w:line="259" w:lineRule="auto"/>
              <w:rPr>
                <w:rFonts w:ascii="Calibri" w:hAnsi="Calibri" w:cs="Calibri"/>
                <w:noProof/>
                <w:sz w:val="20"/>
                <w:szCs w:val="20"/>
                <w:lang w:val="en-AU"/>
              </w:rPr>
            </w:pPr>
            <w:r w:rsidRPr="0043083A">
              <w:rPr>
                <w:rFonts w:ascii="Calibri" w:hAnsi="Calibri" w:cs="Calibri"/>
                <w:noProof/>
                <w:sz w:val="20"/>
                <w:szCs w:val="20"/>
                <w:lang w:val="en-AU"/>
              </w:rPr>
              <w:t xml:space="preserve">Deposit and Fee collected from producers (retailers) in advanced (but after </w:t>
            </w:r>
            <w:r w:rsidRPr="0043083A">
              <w:rPr>
                <w:rFonts w:ascii="Calibri" w:hAnsi="Calibri" w:cs="Calibri"/>
                <w:sz w:val="20"/>
                <w:szCs w:val="20"/>
                <w:lang w:val="en-AU"/>
              </w:rPr>
              <w:t>first sale).</w:t>
            </w:r>
            <w:r w:rsidRPr="0043083A">
              <w:rPr>
                <w:rFonts w:ascii="Calibri" w:hAnsi="Calibri" w:cs="Calibri"/>
                <w:noProof/>
                <w:sz w:val="20"/>
                <w:szCs w:val="20"/>
                <w:lang w:val="en-AU"/>
              </w:rPr>
              <w:t xml:space="preserve"> Deposit and Fee ususally collected by </w:t>
            </w:r>
            <w:r w:rsidR="002C0781">
              <w:rPr>
                <w:rFonts w:ascii="Calibri" w:hAnsi="Calibri" w:cs="Calibri"/>
                <w:noProof/>
                <w:sz w:val="20"/>
                <w:szCs w:val="20"/>
                <w:lang w:val="en-AU"/>
              </w:rPr>
              <w:t>Scheme Manager</w:t>
            </w:r>
            <w:r w:rsidRPr="0043083A">
              <w:rPr>
                <w:rFonts w:ascii="Calibri" w:hAnsi="Calibri" w:cs="Calibri"/>
                <w:noProof/>
                <w:sz w:val="20"/>
                <w:szCs w:val="20"/>
                <w:lang w:val="en-AU"/>
              </w:rPr>
              <w:t xml:space="preserve"> through monthly invoice.  Deposit and Fee collected on all eligible items, regardless if item returned to a Collection Depot for recycling.  This is model is considered a “Deposit Model”.</w:t>
            </w:r>
          </w:p>
        </w:tc>
        <w:tc>
          <w:tcPr>
            <w:tcW w:w="3118" w:type="dxa"/>
          </w:tcPr>
          <w:p w14:paraId="7F74521F" w14:textId="078DB6DC" w:rsidR="0011216D" w:rsidRPr="0043083A" w:rsidRDefault="0011216D" w:rsidP="0043083A">
            <w:pPr>
              <w:spacing w:after="60" w:line="259" w:lineRule="auto"/>
              <w:rPr>
                <w:rFonts w:ascii="Calibri" w:hAnsi="Calibri" w:cs="Calibri"/>
                <w:sz w:val="20"/>
                <w:szCs w:val="20"/>
                <w:lang w:val="en-AU"/>
              </w:rPr>
            </w:pPr>
            <w:r w:rsidRPr="0043083A">
              <w:rPr>
                <w:rFonts w:ascii="Calibri" w:hAnsi="Calibri" w:cs="Calibri"/>
                <w:noProof/>
                <w:sz w:val="20"/>
                <w:szCs w:val="20"/>
                <w:lang w:val="en-AU"/>
              </w:rPr>
              <w:t xml:space="preserve">Deposit and Fee collected from producers after items have been returned to a Collection Depot for recycling.  Deposit and Fee ususally collected by </w:t>
            </w:r>
            <w:r w:rsidR="002C0781">
              <w:rPr>
                <w:rFonts w:ascii="Calibri" w:hAnsi="Calibri" w:cs="Calibri"/>
                <w:noProof/>
                <w:sz w:val="20"/>
                <w:szCs w:val="20"/>
                <w:lang w:val="en-AU"/>
              </w:rPr>
              <w:t>Scheme Manager</w:t>
            </w:r>
            <w:r w:rsidRPr="0043083A">
              <w:rPr>
                <w:rFonts w:ascii="Calibri" w:hAnsi="Calibri" w:cs="Calibri"/>
                <w:noProof/>
                <w:sz w:val="20"/>
                <w:szCs w:val="20"/>
                <w:lang w:val="en-AU"/>
              </w:rPr>
              <w:t xml:space="preserve"> through monthly invoice.  This is model is considered a “Refund Model”.</w:t>
            </w:r>
          </w:p>
        </w:tc>
        <w:tc>
          <w:tcPr>
            <w:tcW w:w="2488" w:type="dxa"/>
          </w:tcPr>
          <w:p w14:paraId="2C7F7EE7" w14:textId="6A90C6A6" w:rsidR="0011216D" w:rsidRPr="0043083A" w:rsidRDefault="0011216D"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Detail other options </w:t>
            </w:r>
            <w:r w:rsidR="009E5F7D" w:rsidRPr="0043083A">
              <w:rPr>
                <w:rFonts w:ascii="Calibri" w:hAnsi="Calibri" w:cs="Calibri"/>
                <w:sz w:val="20"/>
                <w:szCs w:val="20"/>
                <w:lang w:val="en-AU"/>
              </w:rPr>
              <w:t>for scheme model</w:t>
            </w:r>
          </w:p>
        </w:tc>
      </w:tr>
      <w:tr w:rsidR="00DE6486" w:rsidRPr="00210B21" w14:paraId="6AC8DA3B" w14:textId="77777777" w:rsidTr="00F21CF5">
        <w:tc>
          <w:tcPr>
            <w:tcW w:w="1696" w:type="dxa"/>
          </w:tcPr>
          <w:p w14:paraId="643A9583" w14:textId="14145817" w:rsidR="0011216D" w:rsidRPr="0043083A" w:rsidRDefault="0011216D"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Where in operation</w:t>
            </w:r>
          </w:p>
        </w:tc>
        <w:tc>
          <w:tcPr>
            <w:tcW w:w="3828" w:type="dxa"/>
          </w:tcPr>
          <w:p w14:paraId="6AA6BA85" w14:textId="277C92B3" w:rsidR="0011216D" w:rsidRPr="0043083A" w:rsidRDefault="0011216D" w:rsidP="0043083A">
            <w:pPr>
              <w:spacing w:after="60" w:line="259" w:lineRule="auto"/>
              <w:rPr>
                <w:rFonts w:ascii="Calibri" w:hAnsi="Calibri" w:cs="Calibri"/>
                <w:noProof/>
                <w:sz w:val="20"/>
                <w:szCs w:val="20"/>
                <w:lang w:val="en-AU"/>
              </w:rPr>
            </w:pPr>
            <w:r w:rsidRPr="0043083A">
              <w:rPr>
                <w:rFonts w:ascii="Calibri" w:hAnsi="Calibri" w:cs="Calibri"/>
                <w:noProof/>
                <w:sz w:val="20"/>
                <w:szCs w:val="20"/>
                <w:lang w:val="en-AU"/>
              </w:rPr>
              <w:t xml:space="preserve">All Pacific Schemes </w:t>
            </w:r>
          </w:p>
        </w:tc>
        <w:tc>
          <w:tcPr>
            <w:tcW w:w="3260" w:type="dxa"/>
          </w:tcPr>
          <w:p w14:paraId="194E6FE3" w14:textId="77777777" w:rsidR="0011216D" w:rsidRPr="0043083A" w:rsidRDefault="0011216D" w:rsidP="0043083A">
            <w:pPr>
              <w:spacing w:after="60" w:line="259" w:lineRule="auto"/>
              <w:rPr>
                <w:rFonts w:ascii="Calibri" w:hAnsi="Calibri" w:cs="Calibri"/>
                <w:noProof/>
                <w:sz w:val="20"/>
                <w:szCs w:val="20"/>
                <w:lang w:val="en-AU"/>
              </w:rPr>
            </w:pPr>
          </w:p>
        </w:tc>
        <w:tc>
          <w:tcPr>
            <w:tcW w:w="3118" w:type="dxa"/>
          </w:tcPr>
          <w:p w14:paraId="0484D294" w14:textId="650D6D36" w:rsidR="0011216D" w:rsidRPr="0043083A" w:rsidRDefault="0011216D" w:rsidP="0043083A">
            <w:pPr>
              <w:spacing w:after="60" w:line="259" w:lineRule="auto"/>
              <w:rPr>
                <w:rFonts w:ascii="Calibri" w:hAnsi="Calibri" w:cs="Calibri"/>
                <w:sz w:val="20"/>
                <w:szCs w:val="20"/>
                <w:lang w:val="en-AU"/>
              </w:rPr>
            </w:pPr>
            <w:r w:rsidRPr="0043083A">
              <w:rPr>
                <w:rFonts w:ascii="Calibri" w:hAnsi="Calibri" w:cs="Calibri"/>
                <w:noProof/>
                <w:sz w:val="20"/>
                <w:szCs w:val="20"/>
                <w:lang w:val="en-AU"/>
              </w:rPr>
              <w:t xml:space="preserve">All Australian Schemes </w:t>
            </w:r>
          </w:p>
        </w:tc>
        <w:tc>
          <w:tcPr>
            <w:tcW w:w="2488" w:type="dxa"/>
          </w:tcPr>
          <w:p w14:paraId="768F1941" w14:textId="77777777" w:rsidR="0011216D" w:rsidRPr="0043083A" w:rsidRDefault="0011216D" w:rsidP="0043083A">
            <w:pPr>
              <w:spacing w:after="60" w:line="259" w:lineRule="auto"/>
              <w:rPr>
                <w:rFonts w:ascii="Calibri" w:hAnsi="Calibri" w:cs="Calibri"/>
                <w:sz w:val="20"/>
                <w:szCs w:val="20"/>
                <w:lang w:val="en-AU"/>
              </w:rPr>
            </w:pPr>
          </w:p>
        </w:tc>
      </w:tr>
      <w:tr w:rsidR="00DE6486" w:rsidRPr="00210B21" w14:paraId="45EF3451" w14:textId="77777777" w:rsidTr="00F21CF5">
        <w:tc>
          <w:tcPr>
            <w:tcW w:w="1696" w:type="dxa"/>
          </w:tcPr>
          <w:p w14:paraId="13C23E74" w14:textId="0D61DDC3"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Pros  </w:t>
            </w:r>
          </w:p>
        </w:tc>
        <w:tc>
          <w:tcPr>
            <w:tcW w:w="3828" w:type="dxa"/>
          </w:tcPr>
          <w:p w14:paraId="13B282E1" w14:textId="7777777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Most items can easily be captured through central point (customs).</w:t>
            </w:r>
          </w:p>
          <w:p w14:paraId="7887605C" w14:textId="77777777" w:rsidR="0043083A" w:rsidRPr="0043083A" w:rsidRDefault="0043083A"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Customs have existing systems and expertise to collect Deposit and Fees.</w:t>
            </w:r>
          </w:p>
          <w:p w14:paraId="1BE441E7" w14:textId="203C12EB"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Reduced ability for importers to not participate in the scheme as items are unable to leave the wharf until ARFD is paid.</w:t>
            </w:r>
          </w:p>
          <w:p w14:paraId="17AE9677" w14:textId="7777777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Deposits that are “unredeemed” can be reinvested back into the scheme (for approved uses).</w:t>
            </w:r>
          </w:p>
          <w:p w14:paraId="468F20FA" w14:textId="174D1B89"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Reduced administrative burden for </w:t>
            </w:r>
            <w:r w:rsidR="002C0781">
              <w:rPr>
                <w:rFonts w:ascii="Calibri" w:hAnsi="Calibri" w:cs="Calibri"/>
                <w:sz w:val="20"/>
                <w:szCs w:val="20"/>
                <w:lang w:val="en-AU"/>
              </w:rPr>
              <w:t>Scheme Manager</w:t>
            </w:r>
            <w:r w:rsidRPr="0043083A">
              <w:rPr>
                <w:rFonts w:ascii="Calibri" w:hAnsi="Calibri" w:cs="Calibri"/>
                <w:sz w:val="20"/>
                <w:szCs w:val="20"/>
                <w:lang w:val="en-AU"/>
              </w:rPr>
              <w:t>s as invoicing may only be required for ARFD items produced in country</w:t>
            </w:r>
          </w:p>
          <w:p w14:paraId="1B55F89B" w14:textId="79CBAA42" w:rsidR="00790AE0" w:rsidRPr="0043083A" w:rsidRDefault="00790AE0" w:rsidP="0043083A">
            <w:pPr>
              <w:spacing w:after="60" w:line="259" w:lineRule="auto"/>
              <w:rPr>
                <w:rFonts w:ascii="Calibri" w:hAnsi="Calibri" w:cs="Calibri"/>
                <w:sz w:val="20"/>
                <w:szCs w:val="20"/>
                <w:lang w:val="en-AU"/>
              </w:rPr>
            </w:pPr>
          </w:p>
        </w:tc>
        <w:tc>
          <w:tcPr>
            <w:tcW w:w="3260" w:type="dxa"/>
          </w:tcPr>
          <w:p w14:paraId="4B2C749C" w14:textId="0382609D"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Reduced burden for Customs if they do not have capacity to be partner.</w:t>
            </w:r>
          </w:p>
          <w:p w14:paraId="7D81C7D1" w14:textId="7B514871"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Private Sector importers may be more favourable towards Deposit and Fee collected monthly, as they will not be faced with the ARFD “upfront”.</w:t>
            </w:r>
          </w:p>
          <w:p w14:paraId="4C2F0BC7" w14:textId="77FB599C"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Deposits that are “unredeemed” can be reinvested back into the scheme (for approved uses).</w:t>
            </w:r>
          </w:p>
        </w:tc>
        <w:tc>
          <w:tcPr>
            <w:tcW w:w="3118" w:type="dxa"/>
          </w:tcPr>
          <w:p w14:paraId="68A1B8D1" w14:textId="7777777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Reduced burden for Customs if they do not have capacity to be partner.</w:t>
            </w:r>
          </w:p>
          <w:p w14:paraId="1F3C2808" w14:textId="10BC7C23"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Private Sector importers may be more favourable as they are only responsible for payment of Deposit and Fee on items returned for recycling.</w:t>
            </w:r>
          </w:p>
          <w:p w14:paraId="11FD93F2" w14:textId="42DF7EFF"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Provides extra incentive for </w:t>
            </w:r>
            <w:r w:rsidR="002C0781">
              <w:rPr>
                <w:rFonts w:ascii="Calibri" w:hAnsi="Calibri" w:cs="Calibri"/>
                <w:sz w:val="20"/>
                <w:szCs w:val="20"/>
                <w:lang w:val="en-AU"/>
              </w:rPr>
              <w:t>Scheme Manager</w:t>
            </w:r>
            <w:r w:rsidRPr="0043083A">
              <w:rPr>
                <w:rFonts w:ascii="Calibri" w:hAnsi="Calibri" w:cs="Calibri"/>
                <w:sz w:val="20"/>
                <w:szCs w:val="20"/>
                <w:lang w:val="en-AU"/>
              </w:rPr>
              <w:t xml:space="preserve"> to provide facilities to collect ARFD items from communities as they will only receive the Fee component on items returned.</w:t>
            </w:r>
          </w:p>
        </w:tc>
        <w:tc>
          <w:tcPr>
            <w:tcW w:w="2488" w:type="dxa"/>
          </w:tcPr>
          <w:p w14:paraId="482170BF" w14:textId="77777777" w:rsidR="00790AE0" w:rsidRPr="0043083A" w:rsidRDefault="00790AE0" w:rsidP="0043083A">
            <w:pPr>
              <w:spacing w:after="60" w:line="259" w:lineRule="auto"/>
              <w:rPr>
                <w:rFonts w:ascii="Calibri" w:hAnsi="Calibri" w:cs="Calibri"/>
                <w:sz w:val="20"/>
                <w:szCs w:val="20"/>
                <w:lang w:val="en-AU"/>
              </w:rPr>
            </w:pPr>
          </w:p>
        </w:tc>
      </w:tr>
      <w:tr w:rsidR="00DE6486" w:rsidRPr="00210B21" w14:paraId="59A36281" w14:textId="77777777" w:rsidTr="00F21CF5">
        <w:tc>
          <w:tcPr>
            <w:tcW w:w="1696" w:type="dxa"/>
          </w:tcPr>
          <w:p w14:paraId="0BEE32C9" w14:textId="049E935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Cons </w:t>
            </w:r>
          </w:p>
        </w:tc>
        <w:tc>
          <w:tcPr>
            <w:tcW w:w="3828" w:type="dxa"/>
          </w:tcPr>
          <w:p w14:paraId="3C9B4C11" w14:textId="16AB1F8D" w:rsidR="0043083A" w:rsidRPr="0043083A" w:rsidRDefault="0043083A"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May not provide an incentive for </w:t>
            </w:r>
            <w:r w:rsidR="002C0781">
              <w:rPr>
                <w:rFonts w:ascii="Calibri" w:hAnsi="Calibri" w:cs="Calibri"/>
                <w:sz w:val="20"/>
                <w:szCs w:val="20"/>
                <w:lang w:val="en-AU"/>
              </w:rPr>
              <w:t>Scheme Manager</w:t>
            </w:r>
            <w:r w:rsidRPr="0043083A">
              <w:rPr>
                <w:rFonts w:ascii="Calibri" w:hAnsi="Calibri" w:cs="Calibri"/>
                <w:sz w:val="20"/>
                <w:szCs w:val="20"/>
                <w:lang w:val="en-AU"/>
              </w:rPr>
              <w:t xml:space="preserve"> to provide extra facilities etc to collect ARFD items from communities as </w:t>
            </w:r>
            <w:r w:rsidRPr="0043083A">
              <w:rPr>
                <w:rFonts w:ascii="Calibri" w:hAnsi="Calibri" w:cs="Calibri"/>
                <w:sz w:val="20"/>
                <w:szCs w:val="20"/>
                <w:lang w:val="en-AU"/>
              </w:rPr>
              <w:lastRenderedPageBreak/>
              <w:t>scheme will receive the Fee component on items regardless if they are returned or not.  This incentive can be managed by setting return targets etc via contract.</w:t>
            </w:r>
          </w:p>
          <w:p w14:paraId="6274F151" w14:textId="6A899EBB"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Management of any importers with ability to by-pass paying import duty and customs.</w:t>
            </w:r>
          </w:p>
          <w:p w14:paraId="4C7F8092" w14:textId="7777777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Customs may not have capacity or desire to be a scheme partner, consultation required.</w:t>
            </w:r>
          </w:p>
          <w:p w14:paraId="4832F4B9" w14:textId="7777777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Customs systems may require upgrading to enable the identification and capture of items.</w:t>
            </w:r>
          </w:p>
          <w:p w14:paraId="2C64BBEC" w14:textId="4C0AAD9E"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Private Sector importers may initially be against the Deposit and Fee collected at the border, feeling like the ARFD is a “tax” applied on their products, and up unfavourable of the “upfront” obligation which may have a temporary effect on their cash flow.</w:t>
            </w:r>
          </w:p>
          <w:p w14:paraId="4C1EF7D9" w14:textId="47A2B628"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 </w:t>
            </w:r>
          </w:p>
        </w:tc>
        <w:tc>
          <w:tcPr>
            <w:tcW w:w="3260" w:type="dxa"/>
          </w:tcPr>
          <w:p w14:paraId="5AD9771B" w14:textId="4318F24E" w:rsidR="0043083A" w:rsidRPr="0043083A" w:rsidRDefault="0043083A"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lastRenderedPageBreak/>
              <w:t xml:space="preserve">May not provide an incentive for </w:t>
            </w:r>
            <w:r w:rsidR="002C0781">
              <w:rPr>
                <w:rFonts w:ascii="Calibri" w:hAnsi="Calibri" w:cs="Calibri"/>
                <w:sz w:val="20"/>
                <w:szCs w:val="20"/>
                <w:lang w:val="en-AU"/>
              </w:rPr>
              <w:t>Scheme Manager</w:t>
            </w:r>
            <w:r w:rsidRPr="0043083A">
              <w:rPr>
                <w:rFonts w:ascii="Calibri" w:hAnsi="Calibri" w:cs="Calibri"/>
                <w:sz w:val="20"/>
                <w:szCs w:val="20"/>
                <w:lang w:val="en-AU"/>
              </w:rPr>
              <w:t xml:space="preserve"> to provide extra facilities etc to collect ARFD items </w:t>
            </w:r>
            <w:r w:rsidRPr="0043083A">
              <w:rPr>
                <w:rFonts w:ascii="Calibri" w:hAnsi="Calibri" w:cs="Calibri"/>
                <w:sz w:val="20"/>
                <w:szCs w:val="20"/>
                <w:lang w:val="en-AU"/>
              </w:rPr>
              <w:lastRenderedPageBreak/>
              <w:t>from communities as scheme will receive the Fee component on items regardless if they are returned or not.  This incentive can be managed by setting return targets etc via contract.</w:t>
            </w:r>
          </w:p>
          <w:p w14:paraId="2334F7EF" w14:textId="405A8144"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Administrative burden for </w:t>
            </w:r>
            <w:r w:rsidR="002C0781">
              <w:rPr>
                <w:rFonts w:ascii="Calibri" w:hAnsi="Calibri" w:cs="Calibri"/>
                <w:sz w:val="20"/>
                <w:szCs w:val="20"/>
                <w:lang w:val="en-AU"/>
              </w:rPr>
              <w:t>Scheme Manager</w:t>
            </w:r>
            <w:r w:rsidRPr="0043083A">
              <w:rPr>
                <w:rFonts w:ascii="Calibri" w:hAnsi="Calibri" w:cs="Calibri"/>
                <w:sz w:val="20"/>
                <w:szCs w:val="20"/>
                <w:lang w:val="en-AU"/>
              </w:rPr>
              <w:t xml:space="preserve">s as invoicing and follow-up will be required for all ARFD importers. </w:t>
            </w:r>
          </w:p>
          <w:p w14:paraId="4CF399A5" w14:textId="77A715E1"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Ability for importers to choose not pay ARFD requiring enforcement by </w:t>
            </w:r>
            <w:r w:rsidR="002C0781">
              <w:rPr>
                <w:rFonts w:ascii="Calibri" w:hAnsi="Calibri" w:cs="Calibri"/>
                <w:sz w:val="20"/>
                <w:szCs w:val="20"/>
                <w:lang w:val="en-AU"/>
              </w:rPr>
              <w:t>Scheme Manager</w:t>
            </w:r>
            <w:r w:rsidRPr="0043083A">
              <w:rPr>
                <w:rFonts w:ascii="Calibri" w:hAnsi="Calibri" w:cs="Calibri"/>
                <w:sz w:val="20"/>
                <w:szCs w:val="20"/>
                <w:lang w:val="en-AU"/>
              </w:rPr>
              <w:t>.</w:t>
            </w:r>
          </w:p>
          <w:p w14:paraId="5B172DD3" w14:textId="7C48697F"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Requires good data collection and management to record items sold and invoice accurately </w:t>
            </w:r>
          </w:p>
        </w:tc>
        <w:tc>
          <w:tcPr>
            <w:tcW w:w="3118" w:type="dxa"/>
          </w:tcPr>
          <w:p w14:paraId="6F3FCF3E" w14:textId="77777777"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lastRenderedPageBreak/>
              <w:t>There will be no “unredeemed” Deposits to be reinvested back into the scheme (for approved uses).</w:t>
            </w:r>
          </w:p>
          <w:p w14:paraId="01BA4002" w14:textId="7E9315FB"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lastRenderedPageBreak/>
              <w:t>Accurate calculation of the Fee component required to ensure it covers the true cost of recycling scheme item</w:t>
            </w:r>
            <w:r w:rsidR="0043083A" w:rsidRPr="0043083A">
              <w:rPr>
                <w:rFonts w:ascii="Calibri" w:hAnsi="Calibri" w:cs="Calibri"/>
                <w:sz w:val="20"/>
                <w:szCs w:val="20"/>
                <w:lang w:val="en-AU"/>
              </w:rPr>
              <w:t xml:space="preserve"> as there will be no “unredeemed” Deposits to assist in scheme operation</w:t>
            </w:r>
            <w:r w:rsidRPr="0043083A">
              <w:rPr>
                <w:rFonts w:ascii="Calibri" w:hAnsi="Calibri" w:cs="Calibri"/>
                <w:sz w:val="20"/>
                <w:szCs w:val="20"/>
                <w:lang w:val="en-AU"/>
              </w:rPr>
              <w:t>.</w:t>
            </w:r>
          </w:p>
          <w:p w14:paraId="0AF98E75" w14:textId="5E21540B" w:rsidR="0043083A" w:rsidRPr="0043083A" w:rsidRDefault="0043083A"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Administrative burden for </w:t>
            </w:r>
            <w:r w:rsidR="002C0781">
              <w:rPr>
                <w:rFonts w:ascii="Calibri" w:hAnsi="Calibri" w:cs="Calibri"/>
                <w:sz w:val="20"/>
                <w:szCs w:val="20"/>
                <w:lang w:val="en-AU"/>
              </w:rPr>
              <w:t>Scheme Manager</w:t>
            </w:r>
            <w:r w:rsidRPr="0043083A">
              <w:rPr>
                <w:rFonts w:ascii="Calibri" w:hAnsi="Calibri" w:cs="Calibri"/>
                <w:sz w:val="20"/>
                <w:szCs w:val="20"/>
                <w:lang w:val="en-AU"/>
              </w:rPr>
              <w:t>s as invoicing and follow-up will be required for all ARFD importers.</w:t>
            </w:r>
          </w:p>
          <w:p w14:paraId="352F445D" w14:textId="476B440A" w:rsidR="0043083A" w:rsidRPr="0043083A" w:rsidRDefault="0043083A"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Ability for importers to choose not pay ARFD requiring enforcement by </w:t>
            </w:r>
            <w:r w:rsidR="002C0781">
              <w:rPr>
                <w:rFonts w:ascii="Calibri" w:hAnsi="Calibri" w:cs="Calibri"/>
                <w:sz w:val="20"/>
                <w:szCs w:val="20"/>
                <w:lang w:val="en-AU"/>
              </w:rPr>
              <w:t>Scheme Manager</w:t>
            </w:r>
            <w:r w:rsidRPr="0043083A">
              <w:rPr>
                <w:rFonts w:ascii="Calibri" w:hAnsi="Calibri" w:cs="Calibri"/>
                <w:sz w:val="20"/>
                <w:szCs w:val="20"/>
                <w:lang w:val="en-AU"/>
              </w:rPr>
              <w:t>.</w:t>
            </w:r>
          </w:p>
          <w:p w14:paraId="2345EA5F" w14:textId="6E0B93CA"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Requires good data collection and management to record items returned and invoice importers, retailers, and manufacturers  accurately.</w:t>
            </w:r>
          </w:p>
        </w:tc>
        <w:tc>
          <w:tcPr>
            <w:tcW w:w="2488" w:type="dxa"/>
          </w:tcPr>
          <w:p w14:paraId="4C3CF582" w14:textId="77777777" w:rsidR="00790AE0" w:rsidRPr="0043083A" w:rsidRDefault="00790AE0" w:rsidP="0043083A">
            <w:pPr>
              <w:spacing w:after="60" w:line="259" w:lineRule="auto"/>
              <w:rPr>
                <w:rFonts w:ascii="Calibri" w:hAnsi="Calibri" w:cs="Calibri"/>
                <w:sz w:val="20"/>
                <w:szCs w:val="20"/>
                <w:lang w:val="en-AU"/>
              </w:rPr>
            </w:pPr>
          </w:p>
        </w:tc>
      </w:tr>
      <w:tr w:rsidR="00DE6486" w:rsidRPr="00210B21" w14:paraId="01A84FC4" w14:textId="77777777" w:rsidTr="00F21CF5">
        <w:tc>
          <w:tcPr>
            <w:tcW w:w="1696" w:type="dxa"/>
          </w:tcPr>
          <w:p w14:paraId="04B6D49B" w14:textId="195C8A2E" w:rsidR="00790AE0" w:rsidRPr="0043083A" w:rsidRDefault="00790AE0" w:rsidP="0043083A">
            <w:pPr>
              <w:spacing w:after="60" w:line="259" w:lineRule="auto"/>
              <w:rPr>
                <w:rFonts w:ascii="Calibri" w:hAnsi="Calibri" w:cs="Calibri"/>
                <w:sz w:val="20"/>
                <w:szCs w:val="20"/>
                <w:lang w:val="en-AU"/>
              </w:rPr>
            </w:pPr>
            <w:r w:rsidRPr="0043083A">
              <w:rPr>
                <w:rFonts w:ascii="Calibri" w:hAnsi="Calibri" w:cs="Calibri"/>
                <w:sz w:val="20"/>
                <w:szCs w:val="20"/>
                <w:lang w:val="en-AU"/>
              </w:rPr>
              <w:t xml:space="preserve">Write additional factors or suggestions </w:t>
            </w:r>
          </w:p>
        </w:tc>
        <w:tc>
          <w:tcPr>
            <w:tcW w:w="3828" w:type="dxa"/>
          </w:tcPr>
          <w:p w14:paraId="26FAB7BF" w14:textId="77777777" w:rsidR="00790AE0" w:rsidRPr="0043083A" w:rsidRDefault="00790AE0" w:rsidP="0043083A">
            <w:pPr>
              <w:spacing w:after="60" w:line="259" w:lineRule="auto"/>
              <w:rPr>
                <w:rFonts w:ascii="Calibri" w:hAnsi="Calibri" w:cs="Calibri"/>
                <w:sz w:val="20"/>
                <w:szCs w:val="20"/>
                <w:lang w:val="en-AU"/>
              </w:rPr>
            </w:pPr>
          </w:p>
        </w:tc>
        <w:tc>
          <w:tcPr>
            <w:tcW w:w="3260" w:type="dxa"/>
          </w:tcPr>
          <w:p w14:paraId="7B67CFA8" w14:textId="77777777" w:rsidR="00790AE0" w:rsidRPr="0043083A" w:rsidRDefault="00790AE0" w:rsidP="0043083A">
            <w:pPr>
              <w:spacing w:after="60" w:line="259" w:lineRule="auto"/>
              <w:rPr>
                <w:rFonts w:ascii="Calibri" w:hAnsi="Calibri" w:cs="Calibri"/>
                <w:sz w:val="20"/>
                <w:szCs w:val="20"/>
                <w:lang w:val="en-AU"/>
              </w:rPr>
            </w:pPr>
          </w:p>
        </w:tc>
        <w:tc>
          <w:tcPr>
            <w:tcW w:w="3118" w:type="dxa"/>
          </w:tcPr>
          <w:p w14:paraId="1CCE45EC" w14:textId="77777777" w:rsidR="00790AE0" w:rsidRPr="0043083A" w:rsidRDefault="00790AE0" w:rsidP="0043083A">
            <w:pPr>
              <w:spacing w:after="60" w:line="259" w:lineRule="auto"/>
              <w:rPr>
                <w:rFonts w:ascii="Calibri" w:hAnsi="Calibri" w:cs="Calibri"/>
                <w:sz w:val="20"/>
                <w:szCs w:val="20"/>
                <w:lang w:val="en-AU"/>
              </w:rPr>
            </w:pPr>
          </w:p>
        </w:tc>
        <w:tc>
          <w:tcPr>
            <w:tcW w:w="2488" w:type="dxa"/>
          </w:tcPr>
          <w:p w14:paraId="305D2D87" w14:textId="77777777" w:rsidR="00790AE0" w:rsidRPr="0043083A" w:rsidRDefault="00790AE0" w:rsidP="0043083A">
            <w:pPr>
              <w:spacing w:after="60" w:line="259" w:lineRule="auto"/>
              <w:rPr>
                <w:rFonts w:ascii="Calibri" w:hAnsi="Calibri" w:cs="Calibri"/>
                <w:sz w:val="20"/>
                <w:szCs w:val="20"/>
                <w:lang w:val="en-AU"/>
              </w:rPr>
            </w:pPr>
          </w:p>
        </w:tc>
      </w:tr>
    </w:tbl>
    <w:p w14:paraId="223AB49D" w14:textId="77777777" w:rsidR="00DE6486" w:rsidRDefault="00DE6486">
      <w:r>
        <w:br w:type="page"/>
      </w:r>
    </w:p>
    <w:tbl>
      <w:tblPr>
        <w:tblStyle w:val="TableGrid"/>
        <w:tblW w:w="14390" w:type="dxa"/>
        <w:tblLook w:val="04A0" w:firstRow="1" w:lastRow="0" w:firstColumn="1" w:lastColumn="0" w:noHBand="0" w:noVBand="1"/>
      </w:tblPr>
      <w:tblGrid>
        <w:gridCol w:w="2586"/>
        <w:gridCol w:w="11804"/>
      </w:tblGrid>
      <w:tr w:rsidR="00F21CF5" w:rsidRPr="00210B21" w14:paraId="228C99F6" w14:textId="77777777" w:rsidTr="00F21CF5">
        <w:tc>
          <w:tcPr>
            <w:tcW w:w="2586" w:type="dxa"/>
            <w:shd w:val="clear" w:color="auto" w:fill="FBE4D5" w:themeFill="accent2" w:themeFillTint="33"/>
          </w:tcPr>
          <w:p w14:paraId="2AD9517C" w14:textId="658C31EE" w:rsidR="00790AE0" w:rsidRPr="00A978B2" w:rsidRDefault="00790AE0" w:rsidP="00790AE0">
            <w:pPr>
              <w:pStyle w:val="ListParagraph"/>
              <w:numPr>
                <w:ilvl w:val="0"/>
                <w:numId w:val="25"/>
              </w:numPr>
              <w:spacing w:after="60" w:line="259" w:lineRule="auto"/>
              <w:ind w:left="307"/>
              <w:rPr>
                <w:rFonts w:ascii="Calibri" w:eastAsia="Arial" w:hAnsi="Calibri" w:cs="Calibri"/>
                <w:sz w:val="20"/>
                <w:szCs w:val="20"/>
                <w:lang w:val="en-AU"/>
              </w:rPr>
            </w:pPr>
            <w:r w:rsidRPr="00A978B2">
              <w:rPr>
                <w:rFonts w:ascii="Calibri" w:eastAsia="Arial" w:hAnsi="Calibri" w:cs="Calibri"/>
                <w:sz w:val="20"/>
                <w:szCs w:val="20"/>
                <w:lang w:val="en-AU"/>
              </w:rPr>
              <w:lastRenderedPageBreak/>
              <w:t xml:space="preserve">Identify key stakeholders </w:t>
            </w:r>
          </w:p>
        </w:tc>
        <w:tc>
          <w:tcPr>
            <w:tcW w:w="11804" w:type="dxa"/>
          </w:tcPr>
          <w:p w14:paraId="1DB2CF32" w14:textId="0E73BEB4" w:rsidR="00790AE0" w:rsidRDefault="00790AE0" w:rsidP="00790AE0">
            <w:pPr>
              <w:spacing w:after="60" w:line="259" w:lineRule="auto"/>
              <w:rPr>
                <w:rFonts w:ascii="Calibri" w:hAnsi="Calibri" w:cs="Calibri"/>
                <w:sz w:val="20"/>
                <w:szCs w:val="20"/>
                <w:lang w:val="en-AU"/>
              </w:rPr>
            </w:pPr>
            <w:r>
              <w:rPr>
                <w:rFonts w:ascii="Calibri" w:hAnsi="Calibri" w:cs="Calibri"/>
                <w:sz w:val="20"/>
                <w:szCs w:val="20"/>
                <w:lang w:val="en-AU"/>
              </w:rPr>
              <w:t>It is recommended to consider and p</w:t>
            </w:r>
            <w:r w:rsidRPr="00210B21">
              <w:rPr>
                <w:rFonts w:ascii="Calibri" w:hAnsi="Calibri" w:cs="Calibri"/>
                <w:sz w:val="20"/>
                <w:szCs w:val="20"/>
                <w:lang w:val="en-AU"/>
              </w:rPr>
              <w:t xml:space="preserve">rovide some high-level comments on each of the key players, i.e., who they are and what they may find important when participating in an ARFD.  </w:t>
            </w:r>
          </w:p>
          <w:p w14:paraId="42FADDED" w14:textId="673A4B72" w:rsidR="00790AE0" w:rsidRDefault="00790AE0" w:rsidP="00790AE0">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By </w:t>
            </w:r>
            <w:r>
              <w:rPr>
                <w:rFonts w:ascii="Calibri" w:hAnsi="Calibri" w:cs="Calibri"/>
                <w:sz w:val="20"/>
                <w:szCs w:val="20"/>
                <w:lang w:val="en-AU"/>
              </w:rPr>
              <w:t xml:space="preserve">identifying these stakeholders and </w:t>
            </w:r>
            <w:r w:rsidRPr="00210B21">
              <w:rPr>
                <w:rFonts w:ascii="Calibri" w:hAnsi="Calibri" w:cs="Calibri"/>
                <w:sz w:val="20"/>
                <w:szCs w:val="20"/>
                <w:lang w:val="en-AU"/>
              </w:rPr>
              <w:t xml:space="preserve">considering what may be important to them at this </w:t>
            </w:r>
            <w:r>
              <w:rPr>
                <w:rFonts w:ascii="Calibri" w:hAnsi="Calibri" w:cs="Calibri"/>
                <w:sz w:val="20"/>
                <w:szCs w:val="20"/>
                <w:lang w:val="en-AU"/>
              </w:rPr>
              <w:t xml:space="preserve">pre-feasibility </w:t>
            </w:r>
            <w:r w:rsidRPr="00210B21">
              <w:rPr>
                <w:rFonts w:ascii="Calibri" w:hAnsi="Calibri" w:cs="Calibri"/>
                <w:sz w:val="20"/>
                <w:szCs w:val="20"/>
                <w:lang w:val="en-AU"/>
              </w:rPr>
              <w:t xml:space="preserve">stage will </w:t>
            </w:r>
            <w:r>
              <w:rPr>
                <w:rFonts w:ascii="Calibri" w:hAnsi="Calibri" w:cs="Calibri"/>
                <w:sz w:val="20"/>
                <w:szCs w:val="20"/>
                <w:lang w:val="en-AU"/>
              </w:rPr>
              <w:t>assist</w:t>
            </w:r>
            <w:r w:rsidRPr="00210B21">
              <w:rPr>
                <w:rFonts w:ascii="Calibri" w:hAnsi="Calibri" w:cs="Calibri"/>
                <w:sz w:val="20"/>
                <w:szCs w:val="20"/>
                <w:lang w:val="en-AU"/>
              </w:rPr>
              <w:t xml:space="preserve"> to have meaningful conversations </w:t>
            </w:r>
            <w:r>
              <w:rPr>
                <w:rFonts w:ascii="Calibri" w:hAnsi="Calibri" w:cs="Calibri"/>
                <w:sz w:val="20"/>
                <w:szCs w:val="20"/>
                <w:lang w:val="en-AU"/>
              </w:rPr>
              <w:t>with a</w:t>
            </w:r>
            <w:r w:rsidRPr="00210B21">
              <w:rPr>
                <w:rFonts w:ascii="Calibri" w:hAnsi="Calibri" w:cs="Calibri"/>
                <w:sz w:val="20"/>
                <w:szCs w:val="20"/>
                <w:lang w:val="en-AU"/>
              </w:rPr>
              <w:t xml:space="preserve"> Working Group and </w:t>
            </w:r>
            <w:r>
              <w:rPr>
                <w:rFonts w:ascii="Calibri" w:hAnsi="Calibri" w:cs="Calibri"/>
                <w:sz w:val="20"/>
                <w:szCs w:val="20"/>
                <w:lang w:val="en-AU"/>
              </w:rPr>
              <w:t>commence</w:t>
            </w:r>
            <w:r w:rsidRPr="00210B21">
              <w:rPr>
                <w:rFonts w:ascii="Calibri" w:hAnsi="Calibri" w:cs="Calibri"/>
                <w:sz w:val="20"/>
                <w:szCs w:val="20"/>
                <w:lang w:val="en-AU"/>
              </w:rPr>
              <w:t xml:space="preserve"> designing a scheme</w:t>
            </w:r>
            <w:r>
              <w:rPr>
                <w:rFonts w:ascii="Calibri" w:hAnsi="Calibri" w:cs="Calibri"/>
                <w:sz w:val="20"/>
                <w:szCs w:val="20"/>
                <w:lang w:val="en-AU"/>
              </w:rPr>
              <w:t>.</w:t>
            </w:r>
            <w:r w:rsidRPr="00210B21">
              <w:rPr>
                <w:rFonts w:ascii="Calibri" w:hAnsi="Calibri" w:cs="Calibri"/>
                <w:sz w:val="20"/>
                <w:szCs w:val="20"/>
                <w:lang w:val="en-AU"/>
              </w:rPr>
              <w:t xml:space="preserve"> </w:t>
            </w:r>
          </w:p>
          <w:p w14:paraId="6E17CFD2" w14:textId="1E3577EA" w:rsidR="00790AE0" w:rsidRPr="00210B21" w:rsidRDefault="00790AE0" w:rsidP="00790AE0">
            <w:pPr>
              <w:spacing w:after="60" w:line="259" w:lineRule="auto"/>
              <w:rPr>
                <w:rFonts w:ascii="Calibri" w:hAnsi="Calibri" w:cs="Calibri"/>
                <w:sz w:val="20"/>
                <w:szCs w:val="20"/>
                <w:lang w:val="en-AU"/>
              </w:rPr>
            </w:pPr>
            <w:r>
              <w:rPr>
                <w:rFonts w:ascii="Calibri" w:hAnsi="Calibri" w:cs="Calibri"/>
                <w:sz w:val="20"/>
                <w:szCs w:val="20"/>
                <w:lang w:val="en-AU"/>
              </w:rPr>
              <w:t>N</w:t>
            </w:r>
            <w:r w:rsidRPr="006B7CFB">
              <w:rPr>
                <w:rFonts w:ascii="Calibri" w:hAnsi="Calibri" w:cs="Calibri"/>
                <w:sz w:val="20"/>
                <w:szCs w:val="20"/>
                <w:lang w:val="en-AU"/>
              </w:rPr>
              <w:t xml:space="preserve">oting these are preliminary </w:t>
            </w:r>
            <w:r w:rsidR="00422CB5">
              <w:rPr>
                <w:rFonts w:ascii="Calibri" w:hAnsi="Calibri" w:cs="Calibri"/>
                <w:sz w:val="20"/>
                <w:szCs w:val="20"/>
                <w:lang w:val="en-AU"/>
              </w:rPr>
              <w:t xml:space="preserve">comments which will </w:t>
            </w:r>
            <w:r w:rsidRPr="006B7CFB">
              <w:rPr>
                <w:rFonts w:ascii="Calibri" w:hAnsi="Calibri" w:cs="Calibri"/>
                <w:sz w:val="20"/>
                <w:szCs w:val="20"/>
                <w:lang w:val="en-AU"/>
              </w:rPr>
              <w:t>be discussed, confirmed, and amended during the feasibility study and/or during community consultation.</w:t>
            </w:r>
          </w:p>
        </w:tc>
      </w:tr>
    </w:tbl>
    <w:p w14:paraId="73560DC9" w14:textId="475BBEA2" w:rsidR="00696EBB" w:rsidRDefault="00696EBB"/>
    <w:tbl>
      <w:tblPr>
        <w:tblStyle w:val="TableGrid"/>
        <w:tblW w:w="14390" w:type="dxa"/>
        <w:tblLook w:val="04A0" w:firstRow="1" w:lastRow="0" w:firstColumn="1" w:lastColumn="0" w:noHBand="0" w:noVBand="1"/>
      </w:tblPr>
      <w:tblGrid>
        <w:gridCol w:w="1540"/>
        <w:gridCol w:w="1604"/>
        <w:gridCol w:w="1599"/>
        <w:gridCol w:w="1600"/>
        <w:gridCol w:w="1662"/>
        <w:gridCol w:w="1599"/>
        <w:gridCol w:w="1601"/>
        <w:gridCol w:w="1594"/>
        <w:gridCol w:w="1591"/>
      </w:tblGrid>
      <w:tr w:rsidR="00DE6486" w:rsidRPr="00210B21" w14:paraId="646ED7FE" w14:textId="77777777" w:rsidTr="00696EBB">
        <w:trPr>
          <w:trHeight w:val="2036"/>
        </w:trPr>
        <w:tc>
          <w:tcPr>
            <w:tcW w:w="1555" w:type="dxa"/>
          </w:tcPr>
          <w:p w14:paraId="06FB30C9" w14:textId="77777777" w:rsidR="00A84AE7" w:rsidRPr="00210B21" w:rsidRDefault="00A84AE7" w:rsidP="00790AE0">
            <w:pPr>
              <w:spacing w:after="60" w:line="259" w:lineRule="auto"/>
              <w:rPr>
                <w:rFonts w:ascii="Calibri" w:hAnsi="Calibri" w:cs="Calibri"/>
                <w:sz w:val="20"/>
                <w:szCs w:val="20"/>
                <w:lang w:val="en-AU"/>
              </w:rPr>
            </w:pPr>
          </w:p>
          <w:p w14:paraId="6D8B4E42" w14:textId="77777777" w:rsidR="00A84AE7" w:rsidRPr="00210B21" w:rsidRDefault="00A84AE7" w:rsidP="00790AE0">
            <w:pPr>
              <w:spacing w:after="60" w:line="259" w:lineRule="auto"/>
              <w:rPr>
                <w:rFonts w:ascii="Calibri" w:hAnsi="Calibri" w:cs="Calibri"/>
                <w:sz w:val="20"/>
                <w:szCs w:val="20"/>
                <w:lang w:val="en-AU"/>
              </w:rPr>
            </w:pPr>
          </w:p>
          <w:p w14:paraId="14461F82" w14:textId="77777777" w:rsidR="00A84AE7" w:rsidRPr="00210B21" w:rsidRDefault="00A84AE7" w:rsidP="00790AE0">
            <w:pPr>
              <w:spacing w:after="60" w:line="259" w:lineRule="auto"/>
              <w:rPr>
                <w:rFonts w:ascii="Calibri" w:hAnsi="Calibri" w:cs="Calibri"/>
                <w:sz w:val="20"/>
                <w:szCs w:val="20"/>
                <w:lang w:val="en-AU"/>
              </w:rPr>
            </w:pPr>
          </w:p>
          <w:p w14:paraId="6133767F" w14:textId="77777777" w:rsidR="00A84AE7" w:rsidRPr="00210B21" w:rsidRDefault="00A84AE7" w:rsidP="00790AE0">
            <w:pPr>
              <w:spacing w:after="60" w:line="259" w:lineRule="auto"/>
              <w:rPr>
                <w:rFonts w:ascii="Calibri" w:hAnsi="Calibri" w:cs="Calibri"/>
                <w:sz w:val="20"/>
                <w:szCs w:val="20"/>
                <w:lang w:val="en-AU"/>
              </w:rPr>
            </w:pPr>
          </w:p>
          <w:p w14:paraId="0E55CFCA" w14:textId="75EE5F68" w:rsidR="00A84AE7" w:rsidRPr="00210B21" w:rsidRDefault="00A84AE7" w:rsidP="00790AE0">
            <w:pPr>
              <w:spacing w:after="60" w:line="259" w:lineRule="auto"/>
              <w:rPr>
                <w:rFonts w:ascii="Calibri" w:hAnsi="Calibri" w:cs="Calibri"/>
                <w:sz w:val="20"/>
                <w:szCs w:val="20"/>
                <w:lang w:val="en-AU"/>
              </w:rPr>
            </w:pPr>
          </w:p>
          <w:p w14:paraId="0D113035" w14:textId="77777777" w:rsidR="00A84AE7" w:rsidRPr="00210B21" w:rsidRDefault="00A84AE7" w:rsidP="00790AE0">
            <w:pPr>
              <w:spacing w:after="60" w:line="259" w:lineRule="auto"/>
              <w:rPr>
                <w:rFonts w:ascii="Calibri" w:hAnsi="Calibri" w:cs="Calibri"/>
                <w:sz w:val="20"/>
                <w:szCs w:val="20"/>
                <w:lang w:val="en-AU"/>
              </w:rPr>
            </w:pPr>
          </w:p>
        </w:tc>
        <w:tc>
          <w:tcPr>
            <w:tcW w:w="1604" w:type="dxa"/>
            <w:tcBorders>
              <w:bottom w:val="nil"/>
            </w:tcBorders>
            <w:vAlign w:val="bottom"/>
          </w:tcPr>
          <w:p w14:paraId="67732117" w14:textId="28255693" w:rsidR="00A84AE7" w:rsidRPr="00210B21" w:rsidRDefault="00A84AE7" w:rsidP="00790AE0">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3B770FE2" wp14:editId="100E871C">
                  <wp:extent cx="869637" cy="967563"/>
                  <wp:effectExtent l="0" t="0" r="6985" b="4445"/>
                  <wp:docPr id="810944226" name="Picture 81094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55"/>
                          <a:srcRect l="3776" r="62790"/>
                          <a:stretch/>
                        </pic:blipFill>
                        <pic:spPr bwMode="auto">
                          <a:xfrm>
                            <a:off x="0" y="0"/>
                            <a:ext cx="880948" cy="980148"/>
                          </a:xfrm>
                          <a:prstGeom prst="rect">
                            <a:avLst/>
                          </a:prstGeom>
                          <a:ln>
                            <a:noFill/>
                          </a:ln>
                          <a:extLst>
                            <a:ext uri="{53640926-AAD7-44D8-BBD7-CCE9431645EC}">
                              <a14:shadowObscured xmlns:a14="http://schemas.microsoft.com/office/drawing/2010/main"/>
                            </a:ext>
                          </a:extLst>
                        </pic:spPr>
                      </pic:pic>
                    </a:graphicData>
                  </a:graphic>
                </wp:inline>
              </w:drawing>
            </w:r>
          </w:p>
        </w:tc>
        <w:tc>
          <w:tcPr>
            <w:tcW w:w="1604" w:type="dxa"/>
            <w:tcBorders>
              <w:bottom w:val="nil"/>
            </w:tcBorders>
            <w:vAlign w:val="bottom"/>
          </w:tcPr>
          <w:p w14:paraId="46C96644" w14:textId="4A8A65D8" w:rsidR="00A84AE7" w:rsidRPr="00210B21" w:rsidRDefault="00A84AE7" w:rsidP="00790AE0">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3A71D980" wp14:editId="4CD9197C">
                  <wp:extent cx="762635" cy="808074"/>
                  <wp:effectExtent l="0" t="0" r="0" b="0"/>
                  <wp:docPr id="1656073828" name="Picture 165607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55"/>
                          <a:srcRect l="41810" t="-35" r="28845" b="16450"/>
                          <a:stretch/>
                        </pic:blipFill>
                        <pic:spPr bwMode="auto">
                          <a:xfrm>
                            <a:off x="0" y="0"/>
                            <a:ext cx="773188" cy="819256"/>
                          </a:xfrm>
                          <a:prstGeom prst="rect">
                            <a:avLst/>
                          </a:prstGeom>
                          <a:ln>
                            <a:noFill/>
                          </a:ln>
                          <a:extLst>
                            <a:ext uri="{53640926-AAD7-44D8-BBD7-CCE9431645EC}">
                              <a14:shadowObscured xmlns:a14="http://schemas.microsoft.com/office/drawing/2010/main"/>
                            </a:ext>
                          </a:extLst>
                        </pic:spPr>
                      </pic:pic>
                    </a:graphicData>
                  </a:graphic>
                </wp:inline>
              </w:drawing>
            </w:r>
          </w:p>
        </w:tc>
        <w:tc>
          <w:tcPr>
            <w:tcW w:w="1605" w:type="dxa"/>
            <w:tcBorders>
              <w:bottom w:val="nil"/>
            </w:tcBorders>
            <w:vAlign w:val="bottom"/>
          </w:tcPr>
          <w:p w14:paraId="376522A9" w14:textId="5BB30E82" w:rsidR="00A84AE7" w:rsidRPr="00210B21" w:rsidRDefault="00A84AE7" w:rsidP="00790AE0">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7F4083CA" wp14:editId="4B040E2C">
                  <wp:extent cx="762635" cy="839972"/>
                  <wp:effectExtent l="0" t="0" r="0" b="0"/>
                  <wp:docPr id="1788026918" name="Picture 178802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39679" name=""/>
                          <pic:cNvPicPr/>
                        </pic:nvPicPr>
                        <pic:blipFill rotWithShape="1">
                          <a:blip r:embed="rId55"/>
                          <a:srcRect l="70655" b="13116"/>
                          <a:stretch/>
                        </pic:blipFill>
                        <pic:spPr bwMode="auto">
                          <a:xfrm>
                            <a:off x="0" y="0"/>
                            <a:ext cx="773188" cy="851595"/>
                          </a:xfrm>
                          <a:prstGeom prst="rect">
                            <a:avLst/>
                          </a:prstGeom>
                          <a:ln>
                            <a:noFill/>
                          </a:ln>
                          <a:extLst>
                            <a:ext uri="{53640926-AAD7-44D8-BBD7-CCE9431645EC}">
                              <a14:shadowObscured xmlns:a14="http://schemas.microsoft.com/office/drawing/2010/main"/>
                            </a:ext>
                          </a:extLst>
                        </pic:spPr>
                      </pic:pic>
                    </a:graphicData>
                  </a:graphic>
                </wp:inline>
              </w:drawing>
            </w:r>
          </w:p>
        </w:tc>
        <w:tc>
          <w:tcPr>
            <w:tcW w:w="1604" w:type="dxa"/>
            <w:tcBorders>
              <w:bottom w:val="nil"/>
            </w:tcBorders>
            <w:vAlign w:val="bottom"/>
          </w:tcPr>
          <w:p w14:paraId="3DEF6CB6" w14:textId="0099DADF" w:rsidR="00A84AE7" w:rsidRPr="00210B21" w:rsidRDefault="00A84AE7" w:rsidP="00790AE0">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296E5223" wp14:editId="21329020">
                  <wp:extent cx="761185" cy="767981"/>
                  <wp:effectExtent l="0" t="0" r="1270" b="0"/>
                  <wp:docPr id="1044662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662051" name=""/>
                          <pic:cNvPicPr/>
                        </pic:nvPicPr>
                        <pic:blipFill>
                          <a:blip r:embed="rId56"/>
                          <a:stretch>
                            <a:fillRect/>
                          </a:stretch>
                        </pic:blipFill>
                        <pic:spPr>
                          <a:xfrm>
                            <a:off x="0" y="0"/>
                            <a:ext cx="764131" cy="770953"/>
                          </a:xfrm>
                          <a:prstGeom prst="rect">
                            <a:avLst/>
                          </a:prstGeom>
                        </pic:spPr>
                      </pic:pic>
                    </a:graphicData>
                  </a:graphic>
                </wp:inline>
              </w:drawing>
            </w:r>
          </w:p>
        </w:tc>
        <w:tc>
          <w:tcPr>
            <w:tcW w:w="1604" w:type="dxa"/>
            <w:tcBorders>
              <w:bottom w:val="nil"/>
            </w:tcBorders>
            <w:vAlign w:val="bottom"/>
          </w:tcPr>
          <w:p w14:paraId="252A4841" w14:textId="509D06DB" w:rsidR="00A84AE7" w:rsidRPr="00210B21" w:rsidRDefault="00A84AE7" w:rsidP="00790AE0">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331CCF22" wp14:editId="530948C5">
                  <wp:extent cx="754912" cy="618892"/>
                  <wp:effectExtent l="0" t="0" r="7620" b="0"/>
                  <wp:docPr id="135739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9412" name=""/>
                          <pic:cNvPicPr/>
                        </pic:nvPicPr>
                        <pic:blipFill>
                          <a:blip r:embed="rId57"/>
                          <a:stretch>
                            <a:fillRect/>
                          </a:stretch>
                        </pic:blipFill>
                        <pic:spPr>
                          <a:xfrm>
                            <a:off x="0" y="0"/>
                            <a:ext cx="761091" cy="623958"/>
                          </a:xfrm>
                          <a:prstGeom prst="rect">
                            <a:avLst/>
                          </a:prstGeom>
                        </pic:spPr>
                      </pic:pic>
                    </a:graphicData>
                  </a:graphic>
                </wp:inline>
              </w:drawing>
            </w:r>
          </w:p>
        </w:tc>
        <w:tc>
          <w:tcPr>
            <w:tcW w:w="1605" w:type="dxa"/>
            <w:tcBorders>
              <w:bottom w:val="nil"/>
            </w:tcBorders>
            <w:vAlign w:val="bottom"/>
          </w:tcPr>
          <w:p w14:paraId="57EB0341" w14:textId="43F18AE6" w:rsidR="00A84AE7" w:rsidRPr="00210B21" w:rsidRDefault="008B6EE9" w:rsidP="00790AE0">
            <w:pPr>
              <w:spacing w:after="60" w:line="259" w:lineRule="auto"/>
              <w:jc w:val="center"/>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246A7EDC" wp14:editId="46FDA66F">
                  <wp:extent cx="789940" cy="797442"/>
                  <wp:effectExtent l="0" t="0" r="0" b="3175"/>
                  <wp:docPr id="1243286318" name="Picture 124328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58" cstate="email">
                            <a:extLst>
                              <a:ext uri="{28A0092B-C50C-407E-A947-70E740481C1C}">
                                <a14:useLocalDpi xmlns:a14="http://schemas.microsoft.com/office/drawing/2010/main"/>
                              </a:ext>
                            </a:extLst>
                          </a:blip>
                          <a:srcRect b="8910"/>
                          <a:stretch/>
                        </pic:blipFill>
                        <pic:spPr bwMode="auto">
                          <a:xfrm>
                            <a:off x="0" y="0"/>
                            <a:ext cx="793652" cy="801189"/>
                          </a:xfrm>
                          <a:prstGeom prst="rect">
                            <a:avLst/>
                          </a:prstGeom>
                          <a:ln>
                            <a:noFill/>
                          </a:ln>
                          <a:extLst>
                            <a:ext uri="{53640926-AAD7-44D8-BBD7-CCE9431645EC}">
                              <a14:shadowObscured xmlns:a14="http://schemas.microsoft.com/office/drawing/2010/main"/>
                            </a:ext>
                          </a:extLst>
                        </pic:spPr>
                      </pic:pic>
                    </a:graphicData>
                  </a:graphic>
                </wp:inline>
              </w:drawing>
            </w:r>
          </w:p>
        </w:tc>
        <w:tc>
          <w:tcPr>
            <w:tcW w:w="1604" w:type="dxa"/>
            <w:tcBorders>
              <w:bottom w:val="nil"/>
            </w:tcBorders>
            <w:vAlign w:val="bottom"/>
          </w:tcPr>
          <w:p w14:paraId="6DE8BA83" w14:textId="5A6E8353" w:rsidR="00A84AE7" w:rsidRPr="00210B21" w:rsidRDefault="00A84AE7" w:rsidP="00790AE0">
            <w:pPr>
              <w:spacing w:after="60" w:line="259" w:lineRule="auto"/>
              <w:jc w:val="center"/>
              <w:rPr>
                <w:rFonts w:ascii="Calibri" w:hAnsi="Calibri" w:cs="Calibri"/>
                <w:sz w:val="20"/>
                <w:szCs w:val="20"/>
                <w:lang w:val="en-AU"/>
              </w:rPr>
            </w:pPr>
            <w:r w:rsidRPr="00A84AE7">
              <w:rPr>
                <w:rFonts w:ascii="Calibri" w:hAnsi="Calibri" w:cs="Calibri"/>
                <w:noProof/>
                <w:sz w:val="20"/>
                <w:szCs w:val="20"/>
                <w:lang w:val="en-AU"/>
              </w:rPr>
              <w:drawing>
                <wp:inline distT="0" distB="0" distL="0" distR="0" wp14:anchorId="5CB0F1EC" wp14:editId="0B3DE4B9">
                  <wp:extent cx="652516" cy="766874"/>
                  <wp:effectExtent l="0" t="0" r="0" b="0"/>
                  <wp:docPr id="293234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34297" name=""/>
                          <pic:cNvPicPr/>
                        </pic:nvPicPr>
                        <pic:blipFill>
                          <a:blip r:embed="rId59"/>
                          <a:stretch>
                            <a:fillRect/>
                          </a:stretch>
                        </pic:blipFill>
                        <pic:spPr>
                          <a:xfrm>
                            <a:off x="0" y="0"/>
                            <a:ext cx="655319" cy="770168"/>
                          </a:xfrm>
                          <a:prstGeom prst="rect">
                            <a:avLst/>
                          </a:prstGeom>
                        </pic:spPr>
                      </pic:pic>
                    </a:graphicData>
                  </a:graphic>
                </wp:inline>
              </w:drawing>
            </w:r>
          </w:p>
        </w:tc>
        <w:tc>
          <w:tcPr>
            <w:tcW w:w="1605" w:type="dxa"/>
            <w:tcBorders>
              <w:bottom w:val="nil"/>
            </w:tcBorders>
            <w:vAlign w:val="bottom"/>
          </w:tcPr>
          <w:p w14:paraId="622299B0" w14:textId="4B3C5FA9" w:rsidR="00A84AE7" w:rsidRPr="00422CB5" w:rsidRDefault="00374EF0" w:rsidP="00790AE0">
            <w:pPr>
              <w:spacing w:after="60" w:line="259" w:lineRule="auto"/>
              <w:jc w:val="center"/>
              <w:rPr>
                <w:rFonts w:ascii="Calibri" w:hAnsi="Calibri" w:cs="Calibri"/>
                <w:b/>
                <w:bCs/>
                <w:sz w:val="20"/>
                <w:szCs w:val="20"/>
                <w:lang w:val="en-AU"/>
              </w:rPr>
            </w:pPr>
            <w:r w:rsidRPr="00025001">
              <w:rPr>
                <w:rFonts w:ascii="Calibri" w:hAnsi="Calibri" w:cs="Calibri"/>
                <w:noProof/>
                <w:sz w:val="20"/>
                <w:szCs w:val="20"/>
                <w:lang w:val="en-AU"/>
              </w:rPr>
              <w:drawing>
                <wp:inline distT="0" distB="0" distL="0" distR="0" wp14:anchorId="662EAFEF" wp14:editId="28203FFD">
                  <wp:extent cx="577368" cy="695325"/>
                  <wp:effectExtent l="0" t="0" r="0" b="0"/>
                  <wp:docPr id="122401498" name="Picture 12240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6"/>
                          <a:stretch>
                            <a:fillRect/>
                          </a:stretch>
                        </pic:blipFill>
                        <pic:spPr>
                          <a:xfrm>
                            <a:off x="0" y="0"/>
                            <a:ext cx="579641" cy="698062"/>
                          </a:xfrm>
                          <a:prstGeom prst="rect">
                            <a:avLst/>
                          </a:prstGeom>
                        </pic:spPr>
                      </pic:pic>
                    </a:graphicData>
                  </a:graphic>
                </wp:inline>
              </w:drawing>
            </w:r>
          </w:p>
        </w:tc>
      </w:tr>
      <w:tr w:rsidR="00DE6486" w:rsidRPr="00210B21" w14:paraId="3283B2C4" w14:textId="77777777" w:rsidTr="00696EBB">
        <w:trPr>
          <w:trHeight w:val="281"/>
        </w:trPr>
        <w:tc>
          <w:tcPr>
            <w:tcW w:w="1555" w:type="dxa"/>
          </w:tcPr>
          <w:p w14:paraId="5CAB423B" w14:textId="44D3CF25" w:rsidR="00EB68A5" w:rsidRPr="00210B21"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Their possible role in an ARFD scheme </w:t>
            </w:r>
            <w:r w:rsidR="00BC3E1E">
              <w:rPr>
                <w:rFonts w:ascii="Calibri" w:hAnsi="Calibri" w:cs="Calibri"/>
                <w:sz w:val="20"/>
                <w:szCs w:val="20"/>
                <w:lang w:val="en-AU"/>
              </w:rPr>
              <w:t>(consider the question)</w:t>
            </w:r>
          </w:p>
        </w:tc>
        <w:tc>
          <w:tcPr>
            <w:tcW w:w="1604" w:type="dxa"/>
            <w:tcBorders>
              <w:bottom w:val="nil"/>
            </w:tcBorders>
            <w:shd w:val="clear" w:color="auto" w:fill="auto"/>
          </w:tcPr>
          <w:p w14:paraId="6301752A" w14:textId="77777777"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Who are the main importers of potential ARFD items?</w:t>
            </w:r>
          </w:p>
          <w:p w14:paraId="3CF60DAB" w14:textId="77777777" w:rsidR="00EB68A5" w:rsidRPr="00BC3E1E" w:rsidRDefault="00EB68A5" w:rsidP="00BC3E1E">
            <w:pPr>
              <w:spacing w:after="60" w:line="259" w:lineRule="auto"/>
              <w:rPr>
                <w:rFonts w:ascii="Calibri" w:hAnsi="Calibri" w:cs="Calibri"/>
                <w:sz w:val="20"/>
                <w:szCs w:val="20"/>
                <w:lang w:val="en-AU"/>
              </w:rPr>
            </w:pPr>
          </w:p>
          <w:p w14:paraId="65FCDCBD" w14:textId="06FB05A0"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Who are the in-country manufactures</w:t>
            </w:r>
            <w:r>
              <w:rPr>
                <w:rFonts w:ascii="Calibri" w:hAnsi="Calibri" w:cs="Calibri"/>
                <w:sz w:val="20"/>
                <w:szCs w:val="20"/>
                <w:lang w:val="en-AU"/>
              </w:rPr>
              <w:t xml:space="preserve"> (i.e., b</w:t>
            </w:r>
            <w:r w:rsidRPr="00422CB5">
              <w:rPr>
                <w:rFonts w:ascii="Calibri" w:hAnsi="Calibri" w:cs="Calibri"/>
                <w:sz w:val="20"/>
                <w:szCs w:val="20"/>
                <w:lang w:val="en-AU"/>
              </w:rPr>
              <w:t>reweries / water bottlers</w:t>
            </w:r>
            <w:r>
              <w:rPr>
                <w:rFonts w:ascii="Calibri" w:hAnsi="Calibri" w:cs="Calibri"/>
                <w:sz w:val="20"/>
                <w:szCs w:val="20"/>
                <w:lang w:val="en-AU"/>
              </w:rPr>
              <w:t>)</w:t>
            </w:r>
            <w:r w:rsidRPr="00422CB5">
              <w:rPr>
                <w:rFonts w:ascii="Calibri" w:hAnsi="Calibri" w:cs="Calibri"/>
                <w:sz w:val="20"/>
                <w:szCs w:val="20"/>
                <w:lang w:val="en-AU"/>
              </w:rPr>
              <w:t>?</w:t>
            </w:r>
          </w:p>
          <w:p w14:paraId="445869FE" w14:textId="77777777" w:rsidR="00EB68A5" w:rsidRPr="00BC3E1E" w:rsidRDefault="00EB68A5" w:rsidP="00BC3E1E">
            <w:pPr>
              <w:spacing w:after="60" w:line="259" w:lineRule="auto"/>
              <w:rPr>
                <w:rFonts w:ascii="Calibri" w:hAnsi="Calibri" w:cs="Calibri"/>
                <w:sz w:val="20"/>
                <w:szCs w:val="20"/>
                <w:lang w:val="en-AU"/>
              </w:rPr>
            </w:pPr>
          </w:p>
          <w:p w14:paraId="7FCD676A" w14:textId="2ECFAD4D"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How would importers and manufactures be involved in the ARFD</w:t>
            </w:r>
            <w:r>
              <w:rPr>
                <w:rFonts w:ascii="Calibri" w:hAnsi="Calibri" w:cs="Calibri"/>
                <w:sz w:val="20"/>
                <w:szCs w:val="20"/>
                <w:lang w:val="en-AU"/>
              </w:rPr>
              <w:t>?</w:t>
            </w:r>
          </w:p>
          <w:p w14:paraId="6A189B83" w14:textId="77777777" w:rsidR="00EB68A5" w:rsidRPr="00BC3E1E" w:rsidRDefault="00EB68A5" w:rsidP="00BC3E1E">
            <w:pPr>
              <w:spacing w:after="60" w:line="259" w:lineRule="auto"/>
              <w:rPr>
                <w:rFonts w:ascii="Calibri" w:hAnsi="Calibri" w:cs="Calibri"/>
                <w:sz w:val="20"/>
                <w:szCs w:val="20"/>
                <w:lang w:val="en-AU"/>
              </w:rPr>
            </w:pPr>
          </w:p>
          <w:p w14:paraId="1194D2B2" w14:textId="7925C3E3"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 xml:space="preserve">What </w:t>
            </w:r>
            <w:r>
              <w:rPr>
                <w:rFonts w:ascii="Calibri" w:hAnsi="Calibri" w:cs="Calibri"/>
                <w:sz w:val="20"/>
                <w:szCs w:val="20"/>
                <w:lang w:val="en-AU"/>
              </w:rPr>
              <w:t>may</w:t>
            </w:r>
            <w:r w:rsidRPr="00422CB5">
              <w:rPr>
                <w:rFonts w:ascii="Calibri" w:hAnsi="Calibri" w:cs="Calibri"/>
                <w:sz w:val="20"/>
                <w:szCs w:val="20"/>
                <w:lang w:val="en-AU"/>
              </w:rPr>
              <w:t xml:space="preserve"> be important for importers and manufactures</w:t>
            </w:r>
            <w:r>
              <w:rPr>
                <w:rFonts w:ascii="Calibri" w:hAnsi="Calibri" w:cs="Calibri"/>
                <w:sz w:val="20"/>
                <w:szCs w:val="20"/>
                <w:lang w:val="en-AU"/>
              </w:rPr>
              <w:t xml:space="preserve"> to participate in a scheme</w:t>
            </w:r>
            <w:r w:rsidRPr="00422CB5">
              <w:rPr>
                <w:rFonts w:ascii="Calibri" w:hAnsi="Calibri" w:cs="Calibri"/>
                <w:sz w:val="20"/>
                <w:szCs w:val="20"/>
                <w:lang w:val="en-AU"/>
              </w:rPr>
              <w:t xml:space="preserve">? </w:t>
            </w:r>
          </w:p>
          <w:p w14:paraId="3118B35E" w14:textId="0223C4F3" w:rsidR="00EB68A5" w:rsidRPr="00BC3E1E" w:rsidRDefault="00EB68A5" w:rsidP="00BC3E1E">
            <w:pPr>
              <w:spacing w:after="60" w:line="259" w:lineRule="auto"/>
              <w:rPr>
                <w:rFonts w:ascii="Calibri" w:hAnsi="Calibri" w:cs="Calibri"/>
                <w:sz w:val="20"/>
                <w:szCs w:val="20"/>
                <w:lang w:val="en-AU"/>
              </w:rPr>
            </w:pPr>
          </w:p>
        </w:tc>
        <w:tc>
          <w:tcPr>
            <w:tcW w:w="1604" w:type="dxa"/>
            <w:tcBorders>
              <w:bottom w:val="nil"/>
            </w:tcBorders>
            <w:shd w:val="clear" w:color="auto" w:fill="auto"/>
          </w:tcPr>
          <w:p w14:paraId="134A0762" w14:textId="77777777"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lastRenderedPageBreak/>
              <w:t>Who are main retailers of potential ARFD items?</w:t>
            </w:r>
          </w:p>
          <w:p w14:paraId="4CAD6AA2" w14:textId="77777777" w:rsidR="00EB68A5" w:rsidRPr="00422CB5" w:rsidRDefault="00EB68A5" w:rsidP="00EB68A5">
            <w:pPr>
              <w:spacing w:after="60" w:line="259" w:lineRule="auto"/>
              <w:rPr>
                <w:rFonts w:ascii="Calibri" w:hAnsi="Calibri" w:cs="Calibri"/>
                <w:sz w:val="20"/>
                <w:szCs w:val="20"/>
                <w:lang w:val="en-AU"/>
              </w:rPr>
            </w:pPr>
          </w:p>
          <w:p w14:paraId="0DAE1C86" w14:textId="23EDDF90"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How would retailers be involved in the ARFD</w:t>
            </w:r>
            <w:r>
              <w:rPr>
                <w:rFonts w:ascii="Calibri" w:hAnsi="Calibri" w:cs="Calibri"/>
                <w:sz w:val="20"/>
                <w:szCs w:val="20"/>
                <w:lang w:val="en-AU"/>
              </w:rPr>
              <w:t>?</w:t>
            </w:r>
          </w:p>
          <w:p w14:paraId="4F8C21B4" w14:textId="77777777" w:rsidR="00EB68A5" w:rsidRPr="00422CB5" w:rsidRDefault="00EB68A5" w:rsidP="00EB68A5">
            <w:pPr>
              <w:spacing w:after="60" w:line="259" w:lineRule="auto"/>
              <w:rPr>
                <w:rFonts w:ascii="Calibri" w:hAnsi="Calibri" w:cs="Calibri"/>
                <w:sz w:val="20"/>
                <w:szCs w:val="20"/>
                <w:lang w:val="en-AU"/>
              </w:rPr>
            </w:pPr>
          </w:p>
          <w:p w14:paraId="7EA1447F" w14:textId="4A2EA49D" w:rsidR="00EB68A5" w:rsidRPr="00422CB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What may be important for retailers</w:t>
            </w:r>
            <w:r>
              <w:rPr>
                <w:rFonts w:ascii="Calibri" w:hAnsi="Calibri" w:cs="Calibri"/>
                <w:sz w:val="20"/>
                <w:szCs w:val="20"/>
                <w:lang w:val="en-AU"/>
              </w:rPr>
              <w:t xml:space="preserve"> </w:t>
            </w:r>
            <w:r w:rsidRPr="00422CB5">
              <w:rPr>
                <w:rFonts w:ascii="Calibri" w:hAnsi="Calibri" w:cs="Calibri"/>
                <w:sz w:val="20"/>
                <w:szCs w:val="20"/>
                <w:lang w:val="en-AU"/>
              </w:rPr>
              <w:t>to participate in a scheme?</w:t>
            </w:r>
          </w:p>
          <w:p w14:paraId="3CACBBFD" w14:textId="77777777" w:rsidR="00EB68A5" w:rsidRDefault="00EB68A5" w:rsidP="00EB68A5">
            <w:pPr>
              <w:spacing w:after="60" w:line="259" w:lineRule="auto"/>
              <w:rPr>
                <w:rFonts w:ascii="Calibri" w:hAnsi="Calibri" w:cs="Calibri"/>
                <w:noProof/>
                <w:sz w:val="20"/>
                <w:szCs w:val="20"/>
                <w:lang w:val="en-AU"/>
              </w:rPr>
            </w:pPr>
          </w:p>
          <w:p w14:paraId="33236DF8" w14:textId="77777777" w:rsidR="00EB68A5" w:rsidRDefault="00EB68A5" w:rsidP="00EB68A5">
            <w:pPr>
              <w:spacing w:after="60" w:line="259" w:lineRule="auto"/>
              <w:rPr>
                <w:rFonts w:ascii="Calibri" w:hAnsi="Calibri" w:cs="Calibri"/>
                <w:noProof/>
                <w:sz w:val="20"/>
                <w:szCs w:val="20"/>
                <w:lang w:val="en-AU"/>
              </w:rPr>
            </w:pPr>
          </w:p>
          <w:p w14:paraId="06B055B0" w14:textId="77777777" w:rsidR="00EB68A5" w:rsidRDefault="00EB68A5" w:rsidP="00EB68A5">
            <w:pPr>
              <w:spacing w:after="60" w:line="259" w:lineRule="auto"/>
              <w:rPr>
                <w:rFonts w:ascii="Calibri" w:hAnsi="Calibri" w:cs="Calibri"/>
                <w:noProof/>
                <w:sz w:val="20"/>
                <w:szCs w:val="20"/>
                <w:lang w:val="en-AU"/>
              </w:rPr>
            </w:pPr>
          </w:p>
          <w:p w14:paraId="1CADF6B4" w14:textId="77777777" w:rsidR="00EB68A5" w:rsidRDefault="00EB68A5" w:rsidP="00EB68A5">
            <w:pPr>
              <w:spacing w:after="60" w:line="259" w:lineRule="auto"/>
              <w:rPr>
                <w:rFonts w:ascii="Calibri" w:hAnsi="Calibri" w:cs="Calibri"/>
                <w:noProof/>
                <w:sz w:val="20"/>
                <w:szCs w:val="20"/>
                <w:lang w:val="en-AU"/>
              </w:rPr>
            </w:pPr>
          </w:p>
          <w:p w14:paraId="1BA5E023" w14:textId="44A04126" w:rsidR="00EB68A5" w:rsidRPr="00422CB5" w:rsidRDefault="00EB68A5" w:rsidP="00EB68A5">
            <w:pPr>
              <w:spacing w:after="60" w:line="259" w:lineRule="auto"/>
              <w:rPr>
                <w:rFonts w:ascii="Calibri" w:hAnsi="Calibri" w:cs="Calibri"/>
                <w:noProof/>
                <w:sz w:val="20"/>
                <w:szCs w:val="20"/>
                <w:lang w:val="en-AU"/>
              </w:rPr>
            </w:pPr>
          </w:p>
        </w:tc>
        <w:tc>
          <w:tcPr>
            <w:tcW w:w="1605" w:type="dxa"/>
            <w:tcBorders>
              <w:bottom w:val="nil"/>
            </w:tcBorders>
            <w:shd w:val="clear" w:color="auto" w:fill="auto"/>
          </w:tcPr>
          <w:p w14:paraId="3548178B" w14:textId="5B734703" w:rsidR="00EB68A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How would consumers be involved in the ARFD?</w:t>
            </w:r>
          </w:p>
          <w:p w14:paraId="29A2E940" w14:textId="77777777" w:rsidR="00EB68A5" w:rsidRPr="00422CB5" w:rsidRDefault="00EB68A5" w:rsidP="00EB68A5">
            <w:pPr>
              <w:spacing w:after="60" w:line="259" w:lineRule="auto"/>
              <w:rPr>
                <w:rFonts w:ascii="Calibri" w:hAnsi="Calibri" w:cs="Calibri"/>
                <w:sz w:val="20"/>
                <w:szCs w:val="20"/>
                <w:lang w:val="en-AU"/>
              </w:rPr>
            </w:pPr>
          </w:p>
          <w:p w14:paraId="6594D9DD" w14:textId="15DE2EED" w:rsidR="00EB68A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What may be important to consumers</w:t>
            </w:r>
            <w:r>
              <w:rPr>
                <w:rFonts w:ascii="Calibri" w:hAnsi="Calibri" w:cs="Calibri"/>
                <w:sz w:val="20"/>
                <w:szCs w:val="20"/>
                <w:lang w:val="en-AU"/>
              </w:rPr>
              <w:t xml:space="preserve"> </w:t>
            </w:r>
            <w:r w:rsidRPr="00422CB5">
              <w:rPr>
                <w:rFonts w:ascii="Calibri" w:hAnsi="Calibri" w:cs="Calibri"/>
                <w:sz w:val="20"/>
                <w:szCs w:val="20"/>
                <w:lang w:val="en-AU"/>
              </w:rPr>
              <w:t>to participate in a scheme?</w:t>
            </w:r>
          </w:p>
          <w:p w14:paraId="70CEA00A" w14:textId="77777777" w:rsidR="00EB68A5" w:rsidRDefault="00EB68A5" w:rsidP="00EB68A5">
            <w:pPr>
              <w:spacing w:after="60" w:line="259" w:lineRule="auto"/>
              <w:rPr>
                <w:rFonts w:ascii="Calibri" w:hAnsi="Calibri" w:cs="Calibri"/>
                <w:sz w:val="20"/>
                <w:szCs w:val="20"/>
                <w:lang w:val="en-AU"/>
              </w:rPr>
            </w:pPr>
          </w:p>
          <w:p w14:paraId="1A76DCA3" w14:textId="77777777" w:rsidR="00EB68A5" w:rsidRPr="00422CB5" w:rsidRDefault="00EB68A5" w:rsidP="00EB68A5">
            <w:pPr>
              <w:spacing w:after="60" w:line="259" w:lineRule="auto"/>
              <w:rPr>
                <w:rFonts w:ascii="Calibri" w:hAnsi="Calibri" w:cs="Calibri"/>
                <w:sz w:val="20"/>
                <w:szCs w:val="20"/>
                <w:lang w:val="en-AU"/>
              </w:rPr>
            </w:pPr>
          </w:p>
          <w:p w14:paraId="45946107" w14:textId="77777777" w:rsidR="00EB68A5" w:rsidRPr="00422CB5" w:rsidRDefault="00EB68A5" w:rsidP="00EB68A5">
            <w:pPr>
              <w:spacing w:after="60" w:line="259" w:lineRule="auto"/>
              <w:jc w:val="center"/>
              <w:rPr>
                <w:rFonts w:ascii="Calibri" w:hAnsi="Calibri" w:cs="Calibri"/>
                <w:noProof/>
                <w:sz w:val="20"/>
                <w:szCs w:val="20"/>
                <w:lang w:val="en-AU"/>
              </w:rPr>
            </w:pPr>
          </w:p>
        </w:tc>
        <w:tc>
          <w:tcPr>
            <w:tcW w:w="1604" w:type="dxa"/>
            <w:tcBorders>
              <w:bottom w:val="nil"/>
            </w:tcBorders>
            <w:shd w:val="clear" w:color="auto" w:fill="auto"/>
          </w:tcPr>
          <w:p w14:paraId="39258AA6" w14:textId="716CFD45" w:rsidR="00EB68A5" w:rsidRDefault="00EB68A5" w:rsidP="00EB68A5">
            <w:pPr>
              <w:spacing w:after="60" w:line="259" w:lineRule="auto"/>
              <w:rPr>
                <w:rFonts w:ascii="Calibri" w:hAnsi="Calibri" w:cs="Calibri"/>
                <w:sz w:val="20"/>
                <w:szCs w:val="20"/>
                <w:lang w:val="en-AU"/>
              </w:rPr>
            </w:pPr>
            <w:r w:rsidRPr="00422CB5">
              <w:rPr>
                <w:rFonts w:ascii="Calibri" w:hAnsi="Calibri" w:cs="Calibri"/>
                <w:sz w:val="20"/>
                <w:szCs w:val="20"/>
                <w:lang w:val="en-AU"/>
              </w:rPr>
              <w:t xml:space="preserve">Who are the </w:t>
            </w:r>
            <w:r>
              <w:rPr>
                <w:rFonts w:ascii="Calibri" w:hAnsi="Calibri" w:cs="Calibri"/>
                <w:sz w:val="20"/>
                <w:szCs w:val="20"/>
                <w:lang w:val="en-AU"/>
              </w:rPr>
              <w:t xml:space="preserve">current </w:t>
            </w:r>
            <w:r w:rsidRPr="00422CB5">
              <w:rPr>
                <w:rFonts w:ascii="Calibri" w:hAnsi="Calibri" w:cs="Calibri"/>
                <w:sz w:val="20"/>
                <w:szCs w:val="20"/>
                <w:lang w:val="en-AU"/>
              </w:rPr>
              <w:t xml:space="preserve"> </w:t>
            </w:r>
            <w:r>
              <w:rPr>
                <w:rFonts w:ascii="Calibri" w:hAnsi="Calibri" w:cs="Calibri"/>
                <w:sz w:val="20"/>
                <w:szCs w:val="20"/>
                <w:lang w:val="en-AU"/>
              </w:rPr>
              <w:t>recyclers</w:t>
            </w:r>
            <w:r w:rsidR="00476260">
              <w:rPr>
                <w:rFonts w:ascii="Calibri" w:hAnsi="Calibri" w:cs="Calibri"/>
                <w:sz w:val="20"/>
                <w:szCs w:val="20"/>
                <w:lang w:val="en-AU"/>
              </w:rPr>
              <w:t>/transfer facilities</w:t>
            </w:r>
            <w:r>
              <w:rPr>
                <w:rFonts w:ascii="Calibri" w:hAnsi="Calibri" w:cs="Calibri"/>
                <w:sz w:val="20"/>
                <w:szCs w:val="20"/>
                <w:lang w:val="en-AU"/>
              </w:rPr>
              <w:t xml:space="preserve"> </w:t>
            </w:r>
            <w:r w:rsidRPr="00422CB5">
              <w:rPr>
                <w:rFonts w:ascii="Calibri" w:hAnsi="Calibri" w:cs="Calibri"/>
                <w:sz w:val="20"/>
                <w:szCs w:val="20"/>
                <w:lang w:val="en-AU"/>
              </w:rPr>
              <w:t>of potential ARFD items?</w:t>
            </w:r>
          </w:p>
          <w:p w14:paraId="0F59C92C" w14:textId="77777777" w:rsidR="00EB68A5" w:rsidRPr="00BC3E1E" w:rsidRDefault="00EB68A5" w:rsidP="00BC3E1E">
            <w:pPr>
              <w:spacing w:after="60" w:line="259" w:lineRule="auto"/>
              <w:rPr>
                <w:rFonts w:ascii="Calibri" w:hAnsi="Calibri" w:cs="Calibri"/>
                <w:sz w:val="20"/>
                <w:szCs w:val="20"/>
                <w:lang w:val="en-AU"/>
              </w:rPr>
            </w:pPr>
          </w:p>
          <w:p w14:paraId="55F1CCEB" w14:textId="1034C9F6" w:rsidR="00EB68A5" w:rsidRPr="00BC3E1E" w:rsidRDefault="00EB68A5" w:rsidP="00BC3E1E">
            <w:pPr>
              <w:spacing w:after="60" w:line="259" w:lineRule="auto"/>
              <w:rPr>
                <w:rFonts w:ascii="Calibri" w:hAnsi="Calibri" w:cs="Calibri"/>
                <w:sz w:val="20"/>
                <w:szCs w:val="20"/>
                <w:lang w:val="en-AU"/>
              </w:rPr>
            </w:pPr>
            <w:r w:rsidRPr="0075507C">
              <w:rPr>
                <w:rFonts w:ascii="Calibri" w:hAnsi="Calibri" w:cs="Calibri"/>
                <w:sz w:val="20"/>
                <w:szCs w:val="20"/>
                <w:lang w:val="en-AU"/>
              </w:rPr>
              <w:t xml:space="preserve">How would </w:t>
            </w:r>
            <w:r w:rsidR="00476260" w:rsidRPr="00476260">
              <w:rPr>
                <w:rFonts w:ascii="Calibri" w:hAnsi="Calibri" w:cs="Calibri"/>
                <w:sz w:val="20"/>
                <w:szCs w:val="20"/>
                <w:lang w:val="en-AU"/>
              </w:rPr>
              <w:t xml:space="preserve">recyclers/transfer facilities </w:t>
            </w:r>
            <w:r w:rsidRPr="0075507C">
              <w:rPr>
                <w:rFonts w:ascii="Calibri" w:hAnsi="Calibri" w:cs="Calibri"/>
                <w:sz w:val="20"/>
                <w:szCs w:val="20"/>
                <w:lang w:val="en-AU"/>
              </w:rPr>
              <w:t>be involved in the ARFD</w:t>
            </w:r>
            <w:r>
              <w:rPr>
                <w:rFonts w:ascii="Calibri" w:hAnsi="Calibri" w:cs="Calibri"/>
                <w:sz w:val="20"/>
                <w:szCs w:val="20"/>
                <w:lang w:val="en-AU"/>
              </w:rPr>
              <w:t>?</w:t>
            </w:r>
          </w:p>
          <w:p w14:paraId="66D51732" w14:textId="5DBAD163" w:rsidR="00EB68A5" w:rsidRPr="00422CB5" w:rsidRDefault="00EB68A5" w:rsidP="00EB68A5">
            <w:pPr>
              <w:spacing w:after="60" w:line="259" w:lineRule="auto"/>
              <w:rPr>
                <w:rFonts w:ascii="Calibri" w:hAnsi="Calibri" w:cs="Calibri"/>
                <w:sz w:val="20"/>
                <w:szCs w:val="20"/>
                <w:lang w:val="en-AU"/>
              </w:rPr>
            </w:pPr>
          </w:p>
          <w:p w14:paraId="685B19DD" w14:textId="6690558B" w:rsidR="00EB68A5" w:rsidRPr="00BC3E1E" w:rsidRDefault="00EB68A5" w:rsidP="00BC3E1E">
            <w:pPr>
              <w:spacing w:after="60" w:line="259" w:lineRule="auto"/>
              <w:rPr>
                <w:rFonts w:ascii="Calibri" w:hAnsi="Calibri" w:cs="Calibri"/>
                <w:sz w:val="20"/>
                <w:szCs w:val="20"/>
                <w:lang w:val="en-AU"/>
              </w:rPr>
            </w:pPr>
            <w:r w:rsidRPr="004A47CC">
              <w:rPr>
                <w:rFonts w:ascii="Calibri" w:hAnsi="Calibri" w:cs="Calibri"/>
                <w:sz w:val="20"/>
                <w:szCs w:val="20"/>
                <w:lang w:val="en-AU"/>
              </w:rPr>
              <w:t xml:space="preserve">What may be important for </w:t>
            </w:r>
            <w:r w:rsidR="00476260" w:rsidRPr="00476260">
              <w:rPr>
                <w:rFonts w:ascii="Calibri" w:hAnsi="Calibri" w:cs="Calibri"/>
                <w:sz w:val="20"/>
                <w:szCs w:val="20"/>
                <w:lang w:val="en-AU"/>
              </w:rPr>
              <w:t xml:space="preserve">recyclers/transfer facilities </w:t>
            </w:r>
            <w:r w:rsidRPr="004A47CC">
              <w:rPr>
                <w:rFonts w:ascii="Calibri" w:hAnsi="Calibri" w:cs="Calibri"/>
                <w:sz w:val="20"/>
                <w:szCs w:val="20"/>
                <w:lang w:val="en-AU"/>
              </w:rPr>
              <w:t xml:space="preserve">to participate </w:t>
            </w:r>
            <w:r>
              <w:rPr>
                <w:rFonts w:ascii="Calibri" w:hAnsi="Calibri" w:cs="Calibri"/>
                <w:sz w:val="20"/>
                <w:szCs w:val="20"/>
                <w:lang w:val="en-AU"/>
              </w:rPr>
              <w:t>or partner i</w:t>
            </w:r>
            <w:r w:rsidRPr="004A47CC">
              <w:rPr>
                <w:rFonts w:ascii="Calibri" w:hAnsi="Calibri" w:cs="Calibri"/>
                <w:sz w:val="20"/>
                <w:szCs w:val="20"/>
                <w:lang w:val="en-AU"/>
              </w:rPr>
              <w:t>n a scheme?</w:t>
            </w:r>
          </w:p>
        </w:tc>
        <w:tc>
          <w:tcPr>
            <w:tcW w:w="1604" w:type="dxa"/>
            <w:tcBorders>
              <w:bottom w:val="nil"/>
            </w:tcBorders>
            <w:shd w:val="clear" w:color="auto" w:fill="auto"/>
          </w:tcPr>
          <w:p w14:paraId="09FC28B4" w14:textId="6610C709" w:rsidR="00EB68A5" w:rsidRPr="00BC3E1E" w:rsidRDefault="00EB68A5" w:rsidP="00BC3E1E">
            <w:pPr>
              <w:spacing w:after="60" w:line="259" w:lineRule="auto"/>
              <w:ind w:left="52"/>
              <w:rPr>
                <w:rFonts w:ascii="Calibri" w:hAnsi="Calibri" w:cs="Calibri"/>
                <w:noProof/>
                <w:sz w:val="20"/>
                <w:szCs w:val="20"/>
                <w:lang w:val="en-AU"/>
              </w:rPr>
            </w:pPr>
            <w:r w:rsidRPr="00EB68A5">
              <w:rPr>
                <w:rFonts w:ascii="Calibri" w:hAnsi="Calibri" w:cs="Calibri"/>
                <w:sz w:val="20"/>
                <w:szCs w:val="20"/>
                <w:lang w:val="en-AU"/>
              </w:rPr>
              <w:t>How to provide equal access to the ARFD for all communities?</w:t>
            </w:r>
          </w:p>
        </w:tc>
        <w:tc>
          <w:tcPr>
            <w:tcW w:w="1605" w:type="dxa"/>
            <w:tcBorders>
              <w:bottom w:val="nil"/>
            </w:tcBorders>
            <w:shd w:val="clear" w:color="auto" w:fill="auto"/>
          </w:tcPr>
          <w:p w14:paraId="3AC41A92" w14:textId="2D7352EC" w:rsidR="00EB68A5" w:rsidRPr="00BC3E1E" w:rsidRDefault="00EB68A5" w:rsidP="00BC3E1E">
            <w:pPr>
              <w:spacing w:after="60" w:line="259" w:lineRule="auto"/>
              <w:rPr>
                <w:rFonts w:ascii="Calibri" w:hAnsi="Calibri" w:cs="Calibri"/>
                <w:sz w:val="20"/>
                <w:szCs w:val="20"/>
                <w:lang w:val="en-AU"/>
              </w:rPr>
            </w:pPr>
            <w:r w:rsidRPr="004A47CC">
              <w:rPr>
                <w:rFonts w:ascii="Calibri" w:hAnsi="Calibri" w:cs="Calibri"/>
                <w:sz w:val="20"/>
                <w:szCs w:val="20"/>
                <w:lang w:val="en-AU"/>
              </w:rPr>
              <w:t xml:space="preserve">How would </w:t>
            </w:r>
            <w:r>
              <w:rPr>
                <w:rFonts w:ascii="Calibri" w:hAnsi="Calibri" w:cs="Calibri"/>
                <w:sz w:val="20"/>
                <w:szCs w:val="20"/>
                <w:lang w:val="en-AU"/>
              </w:rPr>
              <w:t xml:space="preserve">Finance </w:t>
            </w:r>
            <w:r w:rsidRPr="004A47CC">
              <w:rPr>
                <w:rFonts w:ascii="Calibri" w:hAnsi="Calibri" w:cs="Calibri"/>
                <w:sz w:val="20"/>
                <w:szCs w:val="20"/>
                <w:lang w:val="en-AU"/>
              </w:rPr>
              <w:t>be involved in the ARFD?</w:t>
            </w:r>
          </w:p>
          <w:p w14:paraId="103C314D" w14:textId="77777777" w:rsidR="00EB68A5" w:rsidRPr="004A47CC" w:rsidRDefault="00EB68A5" w:rsidP="00EB68A5">
            <w:pPr>
              <w:spacing w:after="60" w:line="259" w:lineRule="auto"/>
              <w:rPr>
                <w:rFonts w:ascii="Calibri" w:hAnsi="Calibri" w:cs="Calibri"/>
                <w:sz w:val="20"/>
                <w:szCs w:val="20"/>
                <w:lang w:val="en-AU"/>
              </w:rPr>
            </w:pPr>
          </w:p>
          <w:p w14:paraId="687DB96C" w14:textId="370E60D8" w:rsidR="00EB68A5" w:rsidRPr="00BC3E1E" w:rsidRDefault="00EB68A5" w:rsidP="00BC3E1E">
            <w:pPr>
              <w:spacing w:after="60" w:line="259" w:lineRule="auto"/>
              <w:rPr>
                <w:rFonts w:ascii="Calibri" w:hAnsi="Calibri" w:cs="Calibri"/>
                <w:sz w:val="20"/>
                <w:szCs w:val="20"/>
                <w:lang w:val="en-AU"/>
              </w:rPr>
            </w:pPr>
            <w:r w:rsidRPr="004A47CC">
              <w:rPr>
                <w:rFonts w:ascii="Calibri" w:hAnsi="Calibri" w:cs="Calibri"/>
                <w:sz w:val="20"/>
                <w:szCs w:val="20"/>
                <w:lang w:val="en-AU"/>
              </w:rPr>
              <w:t xml:space="preserve">What may be important </w:t>
            </w:r>
            <w:r>
              <w:rPr>
                <w:rFonts w:ascii="Calibri" w:hAnsi="Calibri" w:cs="Calibri"/>
                <w:sz w:val="20"/>
                <w:szCs w:val="20"/>
                <w:lang w:val="en-AU"/>
              </w:rPr>
              <w:t xml:space="preserve">for Finance </w:t>
            </w:r>
            <w:r w:rsidRPr="004A47CC">
              <w:rPr>
                <w:rFonts w:ascii="Calibri" w:hAnsi="Calibri" w:cs="Calibri"/>
                <w:sz w:val="20"/>
                <w:szCs w:val="20"/>
                <w:lang w:val="en-AU"/>
              </w:rPr>
              <w:t xml:space="preserve">to participate </w:t>
            </w:r>
            <w:r>
              <w:rPr>
                <w:rFonts w:ascii="Calibri" w:hAnsi="Calibri" w:cs="Calibri"/>
                <w:sz w:val="20"/>
                <w:szCs w:val="20"/>
                <w:lang w:val="en-AU"/>
              </w:rPr>
              <w:t xml:space="preserve">or partner </w:t>
            </w:r>
            <w:r w:rsidRPr="004A47CC">
              <w:rPr>
                <w:rFonts w:ascii="Calibri" w:hAnsi="Calibri" w:cs="Calibri"/>
                <w:sz w:val="20"/>
                <w:szCs w:val="20"/>
                <w:lang w:val="en-AU"/>
              </w:rPr>
              <w:t xml:space="preserve">in a scheme? </w:t>
            </w:r>
          </w:p>
        </w:tc>
        <w:tc>
          <w:tcPr>
            <w:tcW w:w="1604" w:type="dxa"/>
            <w:tcBorders>
              <w:bottom w:val="nil"/>
            </w:tcBorders>
            <w:shd w:val="clear" w:color="auto" w:fill="auto"/>
          </w:tcPr>
          <w:p w14:paraId="0B1A8F5C" w14:textId="27EA15E5" w:rsidR="00EB68A5" w:rsidRPr="004A47CC" w:rsidRDefault="00EB68A5" w:rsidP="00EB68A5">
            <w:pPr>
              <w:spacing w:after="60" w:line="259" w:lineRule="auto"/>
              <w:rPr>
                <w:rFonts w:ascii="Calibri" w:hAnsi="Calibri" w:cs="Calibri"/>
                <w:sz w:val="20"/>
                <w:szCs w:val="20"/>
                <w:lang w:val="en-AU"/>
              </w:rPr>
            </w:pPr>
            <w:r w:rsidRPr="004A47CC">
              <w:rPr>
                <w:rFonts w:ascii="Calibri" w:hAnsi="Calibri" w:cs="Calibri"/>
                <w:sz w:val="20"/>
                <w:szCs w:val="20"/>
                <w:lang w:val="en-AU"/>
              </w:rPr>
              <w:t xml:space="preserve">How would </w:t>
            </w:r>
            <w:r>
              <w:rPr>
                <w:rFonts w:ascii="Calibri" w:hAnsi="Calibri" w:cs="Calibri"/>
                <w:sz w:val="20"/>
                <w:szCs w:val="20"/>
                <w:lang w:val="en-AU"/>
              </w:rPr>
              <w:t xml:space="preserve">Customs </w:t>
            </w:r>
            <w:r w:rsidRPr="004A47CC">
              <w:rPr>
                <w:rFonts w:ascii="Calibri" w:hAnsi="Calibri" w:cs="Calibri"/>
                <w:sz w:val="20"/>
                <w:szCs w:val="20"/>
                <w:lang w:val="en-AU"/>
              </w:rPr>
              <w:t>be involved in the ARFD?</w:t>
            </w:r>
          </w:p>
          <w:p w14:paraId="6A94A626" w14:textId="77777777" w:rsidR="00EB68A5" w:rsidRPr="00BC3E1E" w:rsidRDefault="00EB68A5" w:rsidP="00BC3E1E">
            <w:pPr>
              <w:spacing w:after="60" w:line="259" w:lineRule="auto"/>
              <w:rPr>
                <w:rFonts w:ascii="Calibri" w:hAnsi="Calibri" w:cs="Calibri"/>
                <w:sz w:val="20"/>
                <w:szCs w:val="20"/>
                <w:lang w:val="en-AU"/>
              </w:rPr>
            </w:pPr>
          </w:p>
          <w:p w14:paraId="675A6A72" w14:textId="14455FAA" w:rsidR="00EB68A5" w:rsidRPr="00BC3E1E" w:rsidRDefault="00EB68A5" w:rsidP="00BC3E1E">
            <w:pPr>
              <w:spacing w:after="60" w:line="259" w:lineRule="auto"/>
              <w:rPr>
                <w:rFonts w:ascii="Calibri" w:hAnsi="Calibri" w:cs="Calibri"/>
                <w:sz w:val="20"/>
                <w:szCs w:val="20"/>
                <w:lang w:val="en-AU"/>
              </w:rPr>
            </w:pPr>
            <w:r w:rsidRPr="004A47CC">
              <w:rPr>
                <w:rFonts w:ascii="Calibri" w:hAnsi="Calibri" w:cs="Calibri"/>
                <w:sz w:val="20"/>
                <w:szCs w:val="20"/>
                <w:lang w:val="en-AU"/>
              </w:rPr>
              <w:t xml:space="preserve">What may be important </w:t>
            </w:r>
            <w:r>
              <w:rPr>
                <w:rFonts w:ascii="Calibri" w:hAnsi="Calibri" w:cs="Calibri"/>
                <w:sz w:val="20"/>
                <w:szCs w:val="20"/>
                <w:lang w:val="en-AU"/>
              </w:rPr>
              <w:t xml:space="preserve">for Customs </w:t>
            </w:r>
            <w:r w:rsidRPr="004A47CC">
              <w:rPr>
                <w:rFonts w:ascii="Calibri" w:hAnsi="Calibri" w:cs="Calibri"/>
                <w:sz w:val="20"/>
                <w:szCs w:val="20"/>
                <w:lang w:val="en-AU"/>
              </w:rPr>
              <w:t xml:space="preserve">to participate </w:t>
            </w:r>
            <w:r>
              <w:rPr>
                <w:rFonts w:ascii="Calibri" w:hAnsi="Calibri" w:cs="Calibri"/>
                <w:sz w:val="20"/>
                <w:szCs w:val="20"/>
                <w:lang w:val="en-AU"/>
              </w:rPr>
              <w:t xml:space="preserve">or partner </w:t>
            </w:r>
            <w:r w:rsidRPr="004A47CC">
              <w:rPr>
                <w:rFonts w:ascii="Calibri" w:hAnsi="Calibri" w:cs="Calibri"/>
                <w:sz w:val="20"/>
                <w:szCs w:val="20"/>
                <w:lang w:val="en-AU"/>
              </w:rPr>
              <w:t xml:space="preserve">in a scheme? </w:t>
            </w:r>
          </w:p>
        </w:tc>
        <w:tc>
          <w:tcPr>
            <w:tcW w:w="1605" w:type="dxa"/>
            <w:tcBorders>
              <w:bottom w:val="nil"/>
            </w:tcBorders>
            <w:shd w:val="clear" w:color="auto" w:fill="auto"/>
          </w:tcPr>
          <w:p w14:paraId="000EBE23" w14:textId="12C644B3" w:rsidR="00EB68A5" w:rsidRDefault="00EB68A5" w:rsidP="00BC3E1E">
            <w:pPr>
              <w:spacing w:after="60" w:line="259" w:lineRule="auto"/>
              <w:rPr>
                <w:rFonts w:ascii="Calibri" w:hAnsi="Calibri" w:cs="Calibri"/>
                <w:sz w:val="20"/>
                <w:szCs w:val="20"/>
                <w:lang w:val="en-AU"/>
              </w:rPr>
            </w:pPr>
            <w:r>
              <w:rPr>
                <w:rFonts w:ascii="Calibri" w:hAnsi="Calibri" w:cs="Calibri"/>
                <w:sz w:val="20"/>
                <w:szCs w:val="20"/>
                <w:lang w:val="en-AU"/>
              </w:rPr>
              <w:t xml:space="preserve">What other agencies </w:t>
            </w:r>
            <w:r w:rsidRPr="004A47CC">
              <w:rPr>
                <w:rFonts w:ascii="Calibri" w:hAnsi="Calibri" w:cs="Calibri"/>
                <w:sz w:val="20"/>
                <w:szCs w:val="20"/>
                <w:lang w:val="en-AU"/>
              </w:rPr>
              <w:t>be involved in the ARFD?</w:t>
            </w:r>
          </w:p>
          <w:p w14:paraId="3147ACA3" w14:textId="77777777" w:rsidR="00BC3E1E" w:rsidRPr="00BC3E1E" w:rsidRDefault="00BC3E1E" w:rsidP="00BC3E1E">
            <w:pPr>
              <w:spacing w:after="60" w:line="259" w:lineRule="auto"/>
              <w:rPr>
                <w:rFonts w:ascii="Calibri" w:hAnsi="Calibri" w:cs="Calibri"/>
                <w:sz w:val="20"/>
                <w:szCs w:val="20"/>
                <w:lang w:val="en-AU"/>
              </w:rPr>
            </w:pPr>
          </w:p>
          <w:p w14:paraId="29B226B5" w14:textId="073CAD13" w:rsidR="00EB68A5" w:rsidRPr="00BC3E1E" w:rsidRDefault="00EB68A5" w:rsidP="00BC3E1E">
            <w:pPr>
              <w:spacing w:after="60" w:line="259" w:lineRule="auto"/>
              <w:rPr>
                <w:rFonts w:ascii="Calibri" w:hAnsi="Calibri" w:cs="Calibri"/>
                <w:sz w:val="20"/>
                <w:szCs w:val="20"/>
                <w:lang w:val="en-AU"/>
              </w:rPr>
            </w:pPr>
            <w:r w:rsidRPr="004A47CC">
              <w:rPr>
                <w:rFonts w:ascii="Calibri" w:hAnsi="Calibri" w:cs="Calibri"/>
                <w:sz w:val="20"/>
                <w:szCs w:val="20"/>
                <w:lang w:val="en-AU"/>
              </w:rPr>
              <w:t xml:space="preserve">What may be important </w:t>
            </w:r>
            <w:r>
              <w:rPr>
                <w:rFonts w:ascii="Calibri" w:hAnsi="Calibri" w:cs="Calibri"/>
                <w:sz w:val="20"/>
                <w:szCs w:val="20"/>
                <w:lang w:val="en-AU"/>
              </w:rPr>
              <w:t>for those agencies to</w:t>
            </w:r>
            <w:r w:rsidRPr="004A47CC">
              <w:rPr>
                <w:rFonts w:ascii="Calibri" w:hAnsi="Calibri" w:cs="Calibri"/>
                <w:sz w:val="20"/>
                <w:szCs w:val="20"/>
                <w:lang w:val="en-AU"/>
              </w:rPr>
              <w:t xml:space="preserve"> participate </w:t>
            </w:r>
            <w:r>
              <w:rPr>
                <w:rFonts w:ascii="Calibri" w:hAnsi="Calibri" w:cs="Calibri"/>
                <w:sz w:val="20"/>
                <w:szCs w:val="20"/>
                <w:lang w:val="en-AU"/>
              </w:rPr>
              <w:t xml:space="preserve">or partner </w:t>
            </w:r>
            <w:r w:rsidRPr="004A47CC">
              <w:rPr>
                <w:rFonts w:ascii="Calibri" w:hAnsi="Calibri" w:cs="Calibri"/>
                <w:sz w:val="20"/>
                <w:szCs w:val="20"/>
                <w:lang w:val="en-AU"/>
              </w:rPr>
              <w:t xml:space="preserve">in a scheme? </w:t>
            </w:r>
          </w:p>
        </w:tc>
      </w:tr>
      <w:tr w:rsidR="00DE6486" w:rsidRPr="00210B21" w14:paraId="5DA62A08" w14:textId="77777777" w:rsidTr="00696EBB">
        <w:trPr>
          <w:trHeight w:val="2036"/>
        </w:trPr>
        <w:tc>
          <w:tcPr>
            <w:tcW w:w="1555" w:type="dxa"/>
          </w:tcPr>
          <w:p w14:paraId="2143BDC3" w14:textId="34614A91" w:rsidR="00EB68A5" w:rsidRDefault="00EB68A5" w:rsidP="00EB68A5">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Write additional factors or </w:t>
            </w:r>
            <w:r>
              <w:rPr>
                <w:rFonts w:ascii="Calibri" w:hAnsi="Calibri" w:cs="Calibri"/>
                <w:sz w:val="20"/>
                <w:szCs w:val="20"/>
                <w:lang w:val="en-AU"/>
              </w:rPr>
              <w:t>comments</w:t>
            </w:r>
            <w:r w:rsidRPr="00210B21">
              <w:rPr>
                <w:rFonts w:ascii="Calibri" w:hAnsi="Calibri" w:cs="Calibri"/>
                <w:sz w:val="20"/>
                <w:szCs w:val="20"/>
                <w:lang w:val="en-AU"/>
              </w:rPr>
              <w:t xml:space="preserve">  </w:t>
            </w:r>
          </w:p>
          <w:p w14:paraId="0424383D" w14:textId="77777777" w:rsidR="00EB68A5" w:rsidRDefault="00EB68A5" w:rsidP="00EB68A5">
            <w:pPr>
              <w:spacing w:after="60" w:line="259" w:lineRule="auto"/>
              <w:rPr>
                <w:rFonts w:ascii="Calibri" w:hAnsi="Calibri" w:cs="Calibri"/>
                <w:sz w:val="20"/>
                <w:szCs w:val="20"/>
                <w:lang w:val="en-AU"/>
              </w:rPr>
            </w:pPr>
          </w:p>
        </w:tc>
        <w:tc>
          <w:tcPr>
            <w:tcW w:w="1604" w:type="dxa"/>
            <w:tcBorders>
              <w:bottom w:val="nil"/>
            </w:tcBorders>
          </w:tcPr>
          <w:p w14:paraId="7C8E1F26" w14:textId="77777777" w:rsidR="00EB68A5" w:rsidRPr="00625F24" w:rsidRDefault="00EB68A5" w:rsidP="00EB68A5">
            <w:pPr>
              <w:spacing w:after="60" w:line="259" w:lineRule="auto"/>
              <w:rPr>
                <w:rFonts w:ascii="Calibri" w:hAnsi="Calibri" w:cs="Calibri"/>
                <w:sz w:val="20"/>
                <w:szCs w:val="20"/>
                <w:highlight w:val="yellow"/>
                <w:lang w:val="en-AU"/>
              </w:rPr>
            </w:pPr>
          </w:p>
        </w:tc>
        <w:tc>
          <w:tcPr>
            <w:tcW w:w="1604" w:type="dxa"/>
            <w:tcBorders>
              <w:bottom w:val="nil"/>
            </w:tcBorders>
          </w:tcPr>
          <w:p w14:paraId="734DEE56" w14:textId="77777777" w:rsidR="00EB68A5" w:rsidRPr="00625F24" w:rsidRDefault="00EB68A5" w:rsidP="00EB68A5">
            <w:pPr>
              <w:spacing w:after="60" w:line="259" w:lineRule="auto"/>
              <w:rPr>
                <w:rFonts w:ascii="Calibri" w:hAnsi="Calibri" w:cs="Calibri"/>
                <w:sz w:val="20"/>
                <w:szCs w:val="20"/>
                <w:highlight w:val="yellow"/>
                <w:lang w:val="en-AU"/>
              </w:rPr>
            </w:pPr>
          </w:p>
        </w:tc>
        <w:tc>
          <w:tcPr>
            <w:tcW w:w="1605" w:type="dxa"/>
            <w:tcBorders>
              <w:bottom w:val="nil"/>
            </w:tcBorders>
          </w:tcPr>
          <w:p w14:paraId="0FBD4B10" w14:textId="77777777" w:rsidR="00EB68A5" w:rsidRPr="00625F24" w:rsidRDefault="00EB68A5" w:rsidP="00EB68A5">
            <w:pPr>
              <w:spacing w:after="60" w:line="259" w:lineRule="auto"/>
              <w:rPr>
                <w:rFonts w:ascii="Calibri" w:hAnsi="Calibri" w:cs="Calibri"/>
                <w:sz w:val="20"/>
                <w:szCs w:val="20"/>
                <w:highlight w:val="yellow"/>
                <w:lang w:val="en-AU"/>
              </w:rPr>
            </w:pPr>
          </w:p>
        </w:tc>
        <w:tc>
          <w:tcPr>
            <w:tcW w:w="1604" w:type="dxa"/>
            <w:tcBorders>
              <w:bottom w:val="nil"/>
            </w:tcBorders>
          </w:tcPr>
          <w:p w14:paraId="6BF554FD" w14:textId="77777777" w:rsidR="00EB68A5" w:rsidRPr="00625F24" w:rsidRDefault="00EB68A5" w:rsidP="00EB68A5">
            <w:pPr>
              <w:spacing w:after="60" w:line="259" w:lineRule="auto"/>
              <w:rPr>
                <w:rFonts w:ascii="Calibri" w:hAnsi="Calibri" w:cs="Calibri"/>
                <w:sz w:val="20"/>
                <w:szCs w:val="20"/>
                <w:highlight w:val="yellow"/>
                <w:lang w:val="en-AU"/>
              </w:rPr>
            </w:pPr>
          </w:p>
        </w:tc>
        <w:tc>
          <w:tcPr>
            <w:tcW w:w="1604" w:type="dxa"/>
            <w:tcBorders>
              <w:bottom w:val="nil"/>
            </w:tcBorders>
          </w:tcPr>
          <w:p w14:paraId="3DCA663F" w14:textId="77777777" w:rsidR="00EB68A5" w:rsidRPr="00625F24" w:rsidRDefault="00EB68A5" w:rsidP="00EB68A5">
            <w:pPr>
              <w:spacing w:after="60" w:line="259" w:lineRule="auto"/>
              <w:jc w:val="center"/>
              <w:rPr>
                <w:rFonts w:ascii="Calibri" w:hAnsi="Calibri" w:cs="Calibri"/>
                <w:sz w:val="20"/>
                <w:szCs w:val="20"/>
                <w:highlight w:val="yellow"/>
                <w:lang w:val="en-AU"/>
              </w:rPr>
            </w:pPr>
          </w:p>
        </w:tc>
        <w:tc>
          <w:tcPr>
            <w:tcW w:w="1605" w:type="dxa"/>
            <w:tcBorders>
              <w:bottom w:val="nil"/>
            </w:tcBorders>
          </w:tcPr>
          <w:p w14:paraId="18C14DF0" w14:textId="77777777" w:rsidR="00EB68A5" w:rsidRPr="00625F24" w:rsidRDefault="00EB68A5" w:rsidP="00EB68A5">
            <w:pPr>
              <w:spacing w:after="60" w:line="259" w:lineRule="auto"/>
              <w:rPr>
                <w:rFonts w:ascii="Calibri" w:hAnsi="Calibri" w:cs="Calibri"/>
                <w:sz w:val="20"/>
                <w:szCs w:val="20"/>
                <w:highlight w:val="yellow"/>
                <w:lang w:val="en-AU"/>
              </w:rPr>
            </w:pPr>
          </w:p>
        </w:tc>
        <w:tc>
          <w:tcPr>
            <w:tcW w:w="1604" w:type="dxa"/>
            <w:tcBorders>
              <w:bottom w:val="nil"/>
            </w:tcBorders>
          </w:tcPr>
          <w:p w14:paraId="4AD7BBDD" w14:textId="77777777" w:rsidR="00EB68A5" w:rsidRPr="00625F24" w:rsidRDefault="00EB68A5" w:rsidP="00EB68A5">
            <w:pPr>
              <w:spacing w:after="60" w:line="259" w:lineRule="auto"/>
              <w:rPr>
                <w:rFonts w:ascii="Calibri" w:hAnsi="Calibri" w:cs="Calibri"/>
                <w:sz w:val="20"/>
                <w:szCs w:val="20"/>
                <w:highlight w:val="yellow"/>
                <w:lang w:val="en-AU"/>
              </w:rPr>
            </w:pPr>
          </w:p>
        </w:tc>
        <w:tc>
          <w:tcPr>
            <w:tcW w:w="1605" w:type="dxa"/>
            <w:tcBorders>
              <w:bottom w:val="nil"/>
            </w:tcBorders>
          </w:tcPr>
          <w:p w14:paraId="514EF8A8" w14:textId="77777777" w:rsidR="00EB68A5" w:rsidRPr="00625F24" w:rsidRDefault="00EB68A5" w:rsidP="00EB68A5">
            <w:pPr>
              <w:spacing w:after="60" w:line="259" w:lineRule="auto"/>
              <w:rPr>
                <w:rFonts w:ascii="Calibri" w:hAnsi="Calibri" w:cs="Calibri"/>
                <w:noProof/>
                <w:sz w:val="20"/>
                <w:szCs w:val="20"/>
                <w:highlight w:val="yellow"/>
                <w:lang w:val="en-AU"/>
              </w:rPr>
            </w:pPr>
          </w:p>
        </w:tc>
      </w:tr>
    </w:tbl>
    <w:p w14:paraId="596F848B" w14:textId="263CB884" w:rsidR="00DE6486" w:rsidRDefault="00DE6486"/>
    <w:tbl>
      <w:tblPr>
        <w:tblStyle w:val="TableGrid"/>
        <w:tblW w:w="14390" w:type="dxa"/>
        <w:tblLook w:val="04A0" w:firstRow="1" w:lastRow="0" w:firstColumn="1" w:lastColumn="0" w:noHBand="0" w:noVBand="1"/>
      </w:tblPr>
      <w:tblGrid>
        <w:gridCol w:w="2263"/>
        <w:gridCol w:w="1214"/>
        <w:gridCol w:w="2614"/>
        <w:gridCol w:w="283"/>
        <w:gridCol w:w="1276"/>
        <w:gridCol w:w="1417"/>
        <w:gridCol w:w="1038"/>
        <w:gridCol w:w="1123"/>
        <w:gridCol w:w="3162"/>
      </w:tblGrid>
      <w:tr w:rsidR="005D2992" w:rsidRPr="00210B21" w14:paraId="59E80040" w14:textId="77777777" w:rsidTr="005D2992">
        <w:tc>
          <w:tcPr>
            <w:tcW w:w="2263" w:type="dxa"/>
            <w:vMerge w:val="restart"/>
            <w:shd w:val="clear" w:color="auto" w:fill="FBE4D5" w:themeFill="accent2" w:themeFillTint="33"/>
          </w:tcPr>
          <w:p w14:paraId="474D6423" w14:textId="37265850" w:rsidR="00EB68A5" w:rsidRPr="00A978B2" w:rsidRDefault="00EB68A5" w:rsidP="00EB68A5">
            <w:pPr>
              <w:pStyle w:val="ListParagraph"/>
              <w:numPr>
                <w:ilvl w:val="0"/>
                <w:numId w:val="25"/>
              </w:numPr>
              <w:spacing w:after="60" w:line="259" w:lineRule="auto"/>
              <w:ind w:left="307"/>
              <w:rPr>
                <w:rFonts w:ascii="Calibri" w:eastAsia="Arial" w:hAnsi="Calibri" w:cs="Calibri"/>
                <w:sz w:val="20"/>
                <w:szCs w:val="20"/>
                <w:lang w:val="en-AU"/>
              </w:rPr>
            </w:pPr>
            <w:r w:rsidRPr="00A978B2">
              <w:rPr>
                <w:rFonts w:ascii="Calibri" w:eastAsia="Arial" w:hAnsi="Calibri" w:cs="Calibri"/>
                <w:sz w:val="20"/>
                <w:szCs w:val="20"/>
                <w:lang w:val="en-AU"/>
              </w:rPr>
              <w:t xml:space="preserve">Role of </w:t>
            </w:r>
            <w:r w:rsidR="000C7AB1" w:rsidRPr="00A978B2">
              <w:rPr>
                <w:rFonts w:ascii="Calibri" w:eastAsia="Arial" w:hAnsi="Calibri" w:cs="Calibri"/>
                <w:sz w:val="20"/>
                <w:szCs w:val="20"/>
                <w:lang w:val="en-AU"/>
              </w:rPr>
              <w:t>G</w:t>
            </w:r>
            <w:r w:rsidRPr="00A978B2">
              <w:rPr>
                <w:rFonts w:ascii="Calibri" w:eastAsia="Arial" w:hAnsi="Calibri" w:cs="Calibri"/>
                <w:sz w:val="20"/>
                <w:szCs w:val="20"/>
                <w:lang w:val="en-AU"/>
              </w:rPr>
              <w:t>overnment</w:t>
            </w:r>
          </w:p>
        </w:tc>
        <w:tc>
          <w:tcPr>
            <w:tcW w:w="12127" w:type="dxa"/>
            <w:gridSpan w:val="8"/>
          </w:tcPr>
          <w:p w14:paraId="2D52329F" w14:textId="7A6E032F" w:rsidR="00EB68A5"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I</w:t>
            </w:r>
            <w:r w:rsidRPr="00F25527">
              <w:rPr>
                <w:rFonts w:ascii="Calibri" w:hAnsi="Calibri" w:cs="Calibri"/>
                <w:sz w:val="20"/>
                <w:szCs w:val="20"/>
                <w:lang w:val="en-AU"/>
              </w:rPr>
              <w:t xml:space="preserve">t is recommended to consider and provide comments on </w:t>
            </w:r>
            <w:r>
              <w:rPr>
                <w:rFonts w:ascii="Calibri" w:hAnsi="Calibri" w:cs="Calibri"/>
                <w:sz w:val="20"/>
                <w:szCs w:val="20"/>
                <w:lang w:val="en-AU"/>
              </w:rPr>
              <w:t>what possible role the government will have</w:t>
            </w:r>
            <w:r w:rsidR="000C7AB1">
              <w:rPr>
                <w:rFonts w:ascii="Calibri" w:hAnsi="Calibri" w:cs="Calibri"/>
                <w:sz w:val="20"/>
                <w:szCs w:val="20"/>
                <w:lang w:val="en-AU"/>
              </w:rPr>
              <w:t xml:space="preserve"> in a possible ARFD scheme</w:t>
            </w:r>
            <w:r w:rsidRPr="00F25527">
              <w:rPr>
                <w:rFonts w:ascii="Calibri" w:hAnsi="Calibri" w:cs="Calibri"/>
                <w:sz w:val="20"/>
                <w:szCs w:val="20"/>
                <w:lang w:val="en-AU"/>
              </w:rPr>
              <w:t xml:space="preserve">.  </w:t>
            </w:r>
          </w:p>
          <w:p w14:paraId="7F07662E" w14:textId="32A6B191" w:rsidR="00EB68A5" w:rsidRPr="00A919E0"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Consider</w:t>
            </w:r>
            <w:r w:rsidR="000C7AB1">
              <w:rPr>
                <w:rFonts w:ascii="Calibri" w:hAnsi="Calibri" w:cs="Calibri"/>
                <w:sz w:val="20"/>
                <w:szCs w:val="20"/>
                <w:lang w:val="en-AU"/>
              </w:rPr>
              <w:t xml:space="preserve"> the</w:t>
            </w:r>
            <w:r>
              <w:rPr>
                <w:rFonts w:ascii="Calibri" w:hAnsi="Calibri" w:cs="Calibri"/>
                <w:sz w:val="20"/>
                <w:szCs w:val="20"/>
                <w:lang w:val="en-AU"/>
              </w:rPr>
              <w:t xml:space="preserve"> options below – provide thoughts on </w:t>
            </w:r>
            <w:r w:rsidR="000C7AB1">
              <w:rPr>
                <w:rFonts w:ascii="Calibri" w:hAnsi="Calibri" w:cs="Calibri"/>
                <w:sz w:val="20"/>
                <w:szCs w:val="20"/>
                <w:lang w:val="en-AU"/>
              </w:rPr>
              <w:t xml:space="preserve">whether the government is </w:t>
            </w:r>
            <w:r>
              <w:rPr>
                <w:rFonts w:ascii="Calibri" w:hAnsi="Calibri" w:cs="Calibri"/>
                <w:sz w:val="20"/>
                <w:szCs w:val="20"/>
                <w:lang w:val="en-AU"/>
              </w:rPr>
              <w:t xml:space="preserve">placed to administer that </w:t>
            </w:r>
            <w:r w:rsidRPr="00C05FA8">
              <w:rPr>
                <w:rFonts w:ascii="Calibri" w:hAnsi="Calibri" w:cs="Calibri"/>
                <w:sz w:val="20"/>
                <w:szCs w:val="20"/>
                <w:lang w:val="en-AU"/>
              </w:rPr>
              <w:t>role</w:t>
            </w:r>
            <w:r>
              <w:rPr>
                <w:rFonts w:ascii="Calibri" w:hAnsi="Calibri" w:cs="Calibri"/>
                <w:sz w:val="20"/>
                <w:szCs w:val="20"/>
                <w:lang w:val="en-AU"/>
              </w:rPr>
              <w:t>.</w:t>
            </w:r>
          </w:p>
        </w:tc>
      </w:tr>
      <w:tr w:rsidR="00DE6486" w:rsidRPr="00210B21" w14:paraId="62CBE81E" w14:textId="77777777" w:rsidTr="005D2992">
        <w:trPr>
          <w:trHeight w:val="62"/>
        </w:trPr>
        <w:tc>
          <w:tcPr>
            <w:tcW w:w="2263" w:type="dxa"/>
            <w:vMerge/>
            <w:shd w:val="clear" w:color="auto" w:fill="FBE4D5" w:themeFill="accent2" w:themeFillTint="33"/>
          </w:tcPr>
          <w:p w14:paraId="0ED29D3A" w14:textId="77777777" w:rsidR="00EB68A5" w:rsidRPr="00210B21" w:rsidRDefault="00EB68A5" w:rsidP="00EB68A5">
            <w:pPr>
              <w:pStyle w:val="ListParagraph"/>
              <w:numPr>
                <w:ilvl w:val="0"/>
                <w:numId w:val="25"/>
              </w:numPr>
              <w:tabs>
                <w:tab w:val="left" w:pos="2312"/>
              </w:tabs>
              <w:spacing w:after="60" w:line="259" w:lineRule="auto"/>
              <w:rPr>
                <w:rFonts w:ascii="Calibri" w:hAnsi="Calibri" w:cs="Calibri"/>
                <w:b/>
                <w:bCs/>
                <w:sz w:val="20"/>
                <w:szCs w:val="20"/>
                <w:lang w:val="en-AU"/>
              </w:rPr>
            </w:pPr>
          </w:p>
        </w:tc>
        <w:tc>
          <w:tcPr>
            <w:tcW w:w="5387" w:type="dxa"/>
            <w:gridSpan w:val="4"/>
          </w:tcPr>
          <w:p w14:paraId="3D797C05" w14:textId="39ADEFDE" w:rsidR="00EB68A5" w:rsidRDefault="00EB68A5" w:rsidP="00EB68A5">
            <w:pPr>
              <w:spacing w:after="60" w:line="259" w:lineRule="auto"/>
              <w:rPr>
                <w:rFonts w:ascii="Calibri" w:hAnsi="Calibri" w:cs="Calibri"/>
                <w:sz w:val="20"/>
                <w:szCs w:val="20"/>
                <w:lang w:val="en-AU"/>
              </w:rPr>
            </w:pPr>
          </w:p>
        </w:tc>
        <w:tc>
          <w:tcPr>
            <w:tcW w:w="1417" w:type="dxa"/>
          </w:tcPr>
          <w:p w14:paraId="5FBE2BB9" w14:textId="48EA36FE" w:rsidR="00EB68A5"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Role of the Government? </w:t>
            </w:r>
          </w:p>
        </w:tc>
        <w:tc>
          <w:tcPr>
            <w:tcW w:w="2161" w:type="dxa"/>
            <w:gridSpan w:val="2"/>
          </w:tcPr>
          <w:p w14:paraId="56CA245B" w14:textId="349F564A" w:rsidR="00EB68A5" w:rsidRPr="00F25527"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What Government agency may be best placed to undertake that activity </w:t>
            </w:r>
          </w:p>
        </w:tc>
        <w:tc>
          <w:tcPr>
            <w:tcW w:w="3162" w:type="dxa"/>
          </w:tcPr>
          <w:p w14:paraId="40E66C0C" w14:textId="785F1AFB" w:rsidR="00EB68A5" w:rsidRPr="00F25527"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Provide additional comments or details </w:t>
            </w:r>
          </w:p>
        </w:tc>
      </w:tr>
      <w:tr w:rsidR="00DE6486" w:rsidRPr="00210B21" w14:paraId="257C6CDC" w14:textId="77777777" w:rsidTr="005D2992">
        <w:trPr>
          <w:trHeight w:val="62"/>
        </w:trPr>
        <w:tc>
          <w:tcPr>
            <w:tcW w:w="2263" w:type="dxa"/>
            <w:vMerge/>
            <w:shd w:val="clear" w:color="auto" w:fill="FBE4D5" w:themeFill="accent2" w:themeFillTint="33"/>
          </w:tcPr>
          <w:p w14:paraId="22BFC309" w14:textId="77777777" w:rsidR="00EB68A5" w:rsidRPr="00210B21" w:rsidRDefault="00EB68A5" w:rsidP="00EB68A5">
            <w:pPr>
              <w:pStyle w:val="ListParagraph"/>
              <w:numPr>
                <w:ilvl w:val="0"/>
                <w:numId w:val="25"/>
              </w:numPr>
              <w:tabs>
                <w:tab w:val="left" w:pos="2312"/>
              </w:tabs>
              <w:spacing w:after="60" w:line="259" w:lineRule="auto"/>
              <w:rPr>
                <w:rFonts w:ascii="Calibri" w:hAnsi="Calibri" w:cs="Calibri"/>
                <w:b/>
                <w:bCs/>
                <w:sz w:val="20"/>
                <w:szCs w:val="20"/>
                <w:lang w:val="en-AU"/>
              </w:rPr>
            </w:pPr>
          </w:p>
        </w:tc>
        <w:tc>
          <w:tcPr>
            <w:tcW w:w="3828" w:type="dxa"/>
            <w:gridSpan w:val="2"/>
            <w:tcBorders>
              <w:right w:val="nil"/>
            </w:tcBorders>
          </w:tcPr>
          <w:p w14:paraId="4F39824F" w14:textId="65CFB714" w:rsidR="00EB68A5" w:rsidRPr="00210B21"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Manage </w:t>
            </w:r>
            <w:r w:rsidRPr="00210B21">
              <w:rPr>
                <w:rFonts w:ascii="Calibri" w:hAnsi="Calibri" w:cs="Calibri"/>
                <w:sz w:val="20"/>
                <w:szCs w:val="20"/>
                <w:lang w:val="en-AU"/>
              </w:rPr>
              <w:t xml:space="preserve">system – </w:t>
            </w:r>
            <w:r>
              <w:rPr>
                <w:rFonts w:ascii="Calibri" w:hAnsi="Calibri" w:cs="Calibri"/>
                <w:sz w:val="20"/>
                <w:szCs w:val="20"/>
                <w:lang w:val="en-AU"/>
              </w:rPr>
              <w:t>operate C</w:t>
            </w:r>
            <w:r w:rsidRPr="00210B21">
              <w:rPr>
                <w:rFonts w:ascii="Calibri" w:hAnsi="Calibri" w:cs="Calibri"/>
                <w:sz w:val="20"/>
                <w:szCs w:val="20"/>
                <w:lang w:val="en-AU"/>
              </w:rPr>
              <w:t xml:space="preserve">ollection </w:t>
            </w:r>
            <w:r>
              <w:rPr>
                <w:rFonts w:ascii="Calibri" w:hAnsi="Calibri" w:cs="Calibri"/>
                <w:sz w:val="20"/>
                <w:szCs w:val="20"/>
                <w:lang w:val="en-AU"/>
              </w:rPr>
              <w:t>D</w:t>
            </w:r>
            <w:r w:rsidRPr="00210B21">
              <w:rPr>
                <w:rFonts w:ascii="Calibri" w:hAnsi="Calibri" w:cs="Calibri"/>
                <w:sz w:val="20"/>
                <w:szCs w:val="20"/>
                <w:lang w:val="en-AU"/>
              </w:rPr>
              <w:t xml:space="preserve">epots, </w:t>
            </w:r>
            <w:r>
              <w:rPr>
                <w:rFonts w:ascii="Calibri" w:hAnsi="Calibri" w:cs="Calibri"/>
                <w:sz w:val="20"/>
                <w:szCs w:val="20"/>
                <w:lang w:val="en-AU"/>
              </w:rPr>
              <w:t xml:space="preserve">operate Materials Processing Facility, </w:t>
            </w:r>
            <w:r w:rsidRPr="00210B21">
              <w:rPr>
                <w:rFonts w:ascii="Calibri" w:hAnsi="Calibri" w:cs="Calibri"/>
                <w:sz w:val="20"/>
                <w:szCs w:val="20"/>
                <w:lang w:val="en-AU"/>
              </w:rPr>
              <w:t>day to day</w:t>
            </w:r>
            <w:r>
              <w:rPr>
                <w:rFonts w:ascii="Calibri" w:hAnsi="Calibri" w:cs="Calibri"/>
                <w:sz w:val="20"/>
                <w:szCs w:val="20"/>
                <w:lang w:val="en-AU"/>
              </w:rPr>
              <w:t xml:space="preserve"> operations </w:t>
            </w:r>
          </w:p>
          <w:p w14:paraId="31A9F1FC" w14:textId="77777777" w:rsidR="00EB68A5" w:rsidRPr="00210B21" w:rsidRDefault="00EB68A5" w:rsidP="00EB68A5">
            <w:pPr>
              <w:spacing w:after="60" w:line="259" w:lineRule="auto"/>
              <w:rPr>
                <w:rFonts w:ascii="Calibri" w:hAnsi="Calibri" w:cs="Calibri"/>
                <w:noProof/>
                <w:sz w:val="20"/>
                <w:szCs w:val="20"/>
                <w:lang w:val="en-AU"/>
              </w:rPr>
            </w:pPr>
          </w:p>
        </w:tc>
        <w:tc>
          <w:tcPr>
            <w:tcW w:w="1559" w:type="dxa"/>
            <w:gridSpan w:val="2"/>
            <w:tcBorders>
              <w:left w:val="nil"/>
            </w:tcBorders>
          </w:tcPr>
          <w:p w14:paraId="0A3B45CF" w14:textId="0D9F5FC5" w:rsidR="00EB68A5" w:rsidRPr="00F25527" w:rsidRDefault="00EB68A5" w:rsidP="00EB68A5">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0CE4F4C5" wp14:editId="468ECEF5">
                  <wp:extent cx="713543" cy="1019810"/>
                  <wp:effectExtent l="0" t="0" r="0" b="8890"/>
                  <wp:docPr id="823310571" name="Picture 82331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56592" name=""/>
                          <pic:cNvPicPr/>
                        </pic:nvPicPr>
                        <pic:blipFill rotWithShape="1">
                          <a:blip r:embed="rId60" cstate="email">
                            <a:extLst>
                              <a:ext uri="{28A0092B-C50C-407E-A947-70E740481C1C}">
                                <a14:useLocalDpi xmlns:a14="http://schemas.microsoft.com/office/drawing/2010/main"/>
                              </a:ext>
                            </a:extLst>
                          </a:blip>
                          <a:srcRect/>
                          <a:stretch/>
                        </pic:blipFill>
                        <pic:spPr bwMode="auto">
                          <a:xfrm>
                            <a:off x="0" y="0"/>
                            <a:ext cx="716338" cy="1023804"/>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Pr>
          <w:p w14:paraId="13015179" w14:textId="6BE7432C" w:rsidR="00EB68A5" w:rsidRPr="00F25527" w:rsidRDefault="000C7AB1" w:rsidP="00EB68A5">
            <w:pPr>
              <w:spacing w:after="60" w:line="259" w:lineRule="auto"/>
              <w:rPr>
                <w:rFonts w:ascii="Calibri" w:hAnsi="Calibri" w:cs="Calibri"/>
                <w:sz w:val="20"/>
                <w:szCs w:val="20"/>
                <w:lang w:val="en-AU"/>
              </w:rPr>
            </w:pPr>
            <w:r w:rsidRPr="000C7AB1">
              <w:rPr>
                <w:rFonts w:ascii="Calibri" w:hAnsi="Calibri" w:cs="Calibri"/>
                <w:sz w:val="20"/>
                <w:szCs w:val="20"/>
                <w:lang w:val="en-AU"/>
              </w:rPr>
              <w:t>Yes / No</w:t>
            </w:r>
          </w:p>
        </w:tc>
        <w:tc>
          <w:tcPr>
            <w:tcW w:w="2161" w:type="dxa"/>
            <w:gridSpan w:val="2"/>
          </w:tcPr>
          <w:p w14:paraId="5FB50F7C" w14:textId="0F037738" w:rsidR="00EB68A5" w:rsidRPr="00F25527" w:rsidRDefault="00EB68A5" w:rsidP="00EB68A5">
            <w:pPr>
              <w:spacing w:after="60" w:line="259" w:lineRule="auto"/>
              <w:rPr>
                <w:rFonts w:ascii="Calibri" w:hAnsi="Calibri" w:cs="Calibri"/>
                <w:sz w:val="20"/>
                <w:szCs w:val="20"/>
                <w:lang w:val="en-AU"/>
              </w:rPr>
            </w:pPr>
          </w:p>
        </w:tc>
        <w:tc>
          <w:tcPr>
            <w:tcW w:w="3162" w:type="dxa"/>
          </w:tcPr>
          <w:p w14:paraId="401FF811" w14:textId="77777777" w:rsidR="00EB68A5" w:rsidRPr="00F25527" w:rsidRDefault="00EB68A5" w:rsidP="00EB68A5">
            <w:pPr>
              <w:spacing w:after="60" w:line="259" w:lineRule="auto"/>
              <w:rPr>
                <w:rFonts w:ascii="Calibri" w:hAnsi="Calibri" w:cs="Calibri"/>
                <w:sz w:val="20"/>
                <w:szCs w:val="20"/>
                <w:lang w:val="en-AU"/>
              </w:rPr>
            </w:pPr>
          </w:p>
        </w:tc>
      </w:tr>
      <w:tr w:rsidR="00DE6486" w:rsidRPr="00210B21" w14:paraId="1C05B21B" w14:textId="77777777" w:rsidTr="005D2992">
        <w:trPr>
          <w:trHeight w:val="62"/>
        </w:trPr>
        <w:tc>
          <w:tcPr>
            <w:tcW w:w="2263" w:type="dxa"/>
            <w:vMerge/>
            <w:shd w:val="clear" w:color="auto" w:fill="FBE4D5" w:themeFill="accent2" w:themeFillTint="33"/>
          </w:tcPr>
          <w:p w14:paraId="6332112E" w14:textId="77777777" w:rsidR="00EB68A5" w:rsidRPr="00210B21" w:rsidRDefault="00EB68A5" w:rsidP="00EB68A5">
            <w:pPr>
              <w:pStyle w:val="ListParagraph"/>
              <w:numPr>
                <w:ilvl w:val="0"/>
                <w:numId w:val="25"/>
              </w:numPr>
              <w:tabs>
                <w:tab w:val="left" w:pos="2312"/>
              </w:tabs>
              <w:spacing w:after="60" w:line="259" w:lineRule="auto"/>
              <w:rPr>
                <w:rFonts w:ascii="Calibri" w:hAnsi="Calibri" w:cs="Calibri"/>
                <w:b/>
                <w:bCs/>
                <w:sz w:val="20"/>
                <w:szCs w:val="20"/>
                <w:lang w:val="en-AU"/>
              </w:rPr>
            </w:pPr>
          </w:p>
        </w:tc>
        <w:tc>
          <w:tcPr>
            <w:tcW w:w="3828" w:type="dxa"/>
            <w:gridSpan w:val="2"/>
            <w:tcBorders>
              <w:right w:val="nil"/>
            </w:tcBorders>
          </w:tcPr>
          <w:p w14:paraId="01E2029B" w14:textId="3195CCC9" w:rsidR="00EB68A5" w:rsidRPr="00210B21"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Manage </w:t>
            </w:r>
            <w:r w:rsidRPr="00210B21">
              <w:rPr>
                <w:rFonts w:ascii="Calibri" w:hAnsi="Calibri" w:cs="Calibri"/>
                <w:sz w:val="20"/>
                <w:szCs w:val="20"/>
                <w:lang w:val="en-AU"/>
              </w:rPr>
              <w:t xml:space="preserve">system </w:t>
            </w:r>
            <w:r>
              <w:rPr>
                <w:rFonts w:ascii="Calibri" w:hAnsi="Calibri" w:cs="Calibri"/>
                <w:sz w:val="20"/>
                <w:szCs w:val="20"/>
                <w:lang w:val="en-AU"/>
              </w:rPr>
              <w:t xml:space="preserve">via contract </w:t>
            </w:r>
            <w:r w:rsidRPr="00210B21">
              <w:rPr>
                <w:rFonts w:ascii="Calibri" w:hAnsi="Calibri" w:cs="Calibri"/>
                <w:sz w:val="20"/>
                <w:szCs w:val="20"/>
                <w:lang w:val="en-AU"/>
              </w:rPr>
              <w:t xml:space="preserve">– </w:t>
            </w:r>
            <w:r>
              <w:rPr>
                <w:rFonts w:ascii="Calibri" w:hAnsi="Calibri" w:cs="Calibri"/>
                <w:sz w:val="20"/>
                <w:szCs w:val="20"/>
                <w:lang w:val="en-AU"/>
              </w:rPr>
              <w:t>oversee contracts for C</w:t>
            </w:r>
            <w:r w:rsidRPr="00210B21">
              <w:rPr>
                <w:rFonts w:ascii="Calibri" w:hAnsi="Calibri" w:cs="Calibri"/>
                <w:sz w:val="20"/>
                <w:szCs w:val="20"/>
                <w:lang w:val="en-AU"/>
              </w:rPr>
              <w:t xml:space="preserve">ollection </w:t>
            </w:r>
            <w:r>
              <w:rPr>
                <w:rFonts w:ascii="Calibri" w:hAnsi="Calibri" w:cs="Calibri"/>
                <w:sz w:val="20"/>
                <w:szCs w:val="20"/>
                <w:lang w:val="en-AU"/>
              </w:rPr>
              <w:t>D</w:t>
            </w:r>
            <w:r w:rsidRPr="00210B21">
              <w:rPr>
                <w:rFonts w:ascii="Calibri" w:hAnsi="Calibri" w:cs="Calibri"/>
                <w:sz w:val="20"/>
                <w:szCs w:val="20"/>
                <w:lang w:val="en-AU"/>
              </w:rPr>
              <w:t xml:space="preserve">epots, </w:t>
            </w:r>
            <w:r w:rsidR="00544AF1" w:rsidRPr="00544AF1">
              <w:rPr>
                <w:rFonts w:ascii="Calibri" w:hAnsi="Calibri" w:cs="Calibri"/>
                <w:sz w:val="20"/>
                <w:szCs w:val="20"/>
                <w:lang w:val="en-AU"/>
              </w:rPr>
              <w:t>In-Country Materials Processing/Transfer</w:t>
            </w:r>
            <w:r w:rsidR="00544AF1">
              <w:rPr>
                <w:rFonts w:ascii="Calibri" w:hAnsi="Calibri" w:cs="Calibri"/>
                <w:sz w:val="20"/>
                <w:szCs w:val="20"/>
                <w:lang w:val="en-AU"/>
              </w:rPr>
              <w:t xml:space="preserve"> Facility</w:t>
            </w:r>
            <w:r>
              <w:rPr>
                <w:rFonts w:ascii="Calibri" w:hAnsi="Calibri" w:cs="Calibri"/>
                <w:sz w:val="20"/>
                <w:szCs w:val="20"/>
                <w:lang w:val="en-AU"/>
              </w:rPr>
              <w:t>, logistics, etc</w:t>
            </w:r>
          </w:p>
          <w:p w14:paraId="12C9F7EB" w14:textId="77777777" w:rsidR="00EB68A5" w:rsidRDefault="00EB68A5" w:rsidP="00EB68A5">
            <w:pPr>
              <w:spacing w:after="60" w:line="259" w:lineRule="auto"/>
              <w:rPr>
                <w:rFonts w:ascii="Calibri" w:hAnsi="Calibri" w:cs="Calibri"/>
                <w:sz w:val="20"/>
                <w:szCs w:val="20"/>
                <w:lang w:val="en-AU"/>
              </w:rPr>
            </w:pPr>
          </w:p>
        </w:tc>
        <w:tc>
          <w:tcPr>
            <w:tcW w:w="1559" w:type="dxa"/>
            <w:gridSpan w:val="2"/>
            <w:tcBorders>
              <w:left w:val="nil"/>
            </w:tcBorders>
          </w:tcPr>
          <w:p w14:paraId="69389C8E" w14:textId="2FE08ABA" w:rsidR="00EB68A5" w:rsidRPr="00210B21" w:rsidRDefault="00EB68A5" w:rsidP="00EB68A5">
            <w:pPr>
              <w:spacing w:after="60" w:line="259" w:lineRule="auto"/>
              <w:rPr>
                <w:rFonts w:ascii="Calibri" w:hAnsi="Calibri" w:cs="Calibri"/>
                <w:noProof/>
                <w:sz w:val="20"/>
                <w:szCs w:val="20"/>
                <w:lang w:val="en-AU"/>
              </w:rPr>
            </w:pPr>
            <w:r w:rsidRPr="00210B21">
              <w:rPr>
                <w:rFonts w:ascii="Calibri" w:hAnsi="Calibri" w:cs="Calibri"/>
                <w:noProof/>
                <w:sz w:val="20"/>
                <w:szCs w:val="20"/>
                <w:lang w:val="en-AU"/>
              </w:rPr>
              <w:drawing>
                <wp:inline distT="0" distB="0" distL="0" distR="0" wp14:anchorId="1F7645A7" wp14:editId="175AEC1D">
                  <wp:extent cx="757646" cy="1238113"/>
                  <wp:effectExtent l="0" t="0" r="4445" b="635"/>
                  <wp:docPr id="1697794550" name="Picture 169779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56592" name=""/>
                          <pic:cNvPicPr/>
                        </pic:nvPicPr>
                        <pic:blipFill rotWithShape="1">
                          <a:blip r:embed="rId61" cstate="email">
                            <a:extLst>
                              <a:ext uri="{28A0092B-C50C-407E-A947-70E740481C1C}">
                                <a14:useLocalDpi xmlns:a14="http://schemas.microsoft.com/office/drawing/2010/main"/>
                              </a:ext>
                            </a:extLst>
                          </a:blip>
                          <a:srcRect/>
                          <a:stretch/>
                        </pic:blipFill>
                        <pic:spPr bwMode="auto">
                          <a:xfrm>
                            <a:off x="0" y="0"/>
                            <a:ext cx="760223" cy="1242324"/>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Pr>
          <w:p w14:paraId="3BDAD78A" w14:textId="2CF2CEDB" w:rsidR="00EB68A5" w:rsidRPr="00F25527" w:rsidRDefault="000C7AB1" w:rsidP="00EB68A5">
            <w:pPr>
              <w:spacing w:after="60" w:line="259" w:lineRule="auto"/>
              <w:rPr>
                <w:rFonts w:ascii="Calibri" w:hAnsi="Calibri" w:cs="Calibri"/>
                <w:sz w:val="20"/>
                <w:szCs w:val="20"/>
                <w:lang w:val="en-AU"/>
              </w:rPr>
            </w:pPr>
            <w:r w:rsidRPr="000C7AB1">
              <w:rPr>
                <w:rFonts w:ascii="Calibri" w:hAnsi="Calibri" w:cs="Calibri"/>
                <w:sz w:val="20"/>
                <w:szCs w:val="20"/>
                <w:lang w:val="en-AU"/>
              </w:rPr>
              <w:t>Yes / No</w:t>
            </w:r>
          </w:p>
        </w:tc>
        <w:tc>
          <w:tcPr>
            <w:tcW w:w="2161" w:type="dxa"/>
            <w:gridSpan w:val="2"/>
          </w:tcPr>
          <w:p w14:paraId="558BAECF" w14:textId="77777777" w:rsidR="00EB68A5" w:rsidRPr="00F25527" w:rsidRDefault="00EB68A5" w:rsidP="00EB68A5">
            <w:pPr>
              <w:spacing w:after="60" w:line="259" w:lineRule="auto"/>
              <w:rPr>
                <w:rFonts w:ascii="Calibri" w:hAnsi="Calibri" w:cs="Calibri"/>
                <w:sz w:val="20"/>
                <w:szCs w:val="20"/>
                <w:lang w:val="en-AU"/>
              </w:rPr>
            </w:pPr>
          </w:p>
        </w:tc>
        <w:tc>
          <w:tcPr>
            <w:tcW w:w="3162" w:type="dxa"/>
          </w:tcPr>
          <w:p w14:paraId="6ABE27B1" w14:textId="77777777" w:rsidR="00EB68A5" w:rsidRPr="00F25527" w:rsidRDefault="00EB68A5" w:rsidP="00EB68A5">
            <w:pPr>
              <w:spacing w:after="60" w:line="259" w:lineRule="auto"/>
              <w:rPr>
                <w:rFonts w:ascii="Calibri" w:hAnsi="Calibri" w:cs="Calibri"/>
                <w:sz w:val="20"/>
                <w:szCs w:val="20"/>
                <w:lang w:val="en-AU"/>
              </w:rPr>
            </w:pPr>
          </w:p>
        </w:tc>
      </w:tr>
      <w:tr w:rsidR="00DE6486" w:rsidRPr="00210B21" w14:paraId="7D4063DA" w14:textId="77777777" w:rsidTr="005D2992">
        <w:trPr>
          <w:trHeight w:val="60"/>
        </w:trPr>
        <w:tc>
          <w:tcPr>
            <w:tcW w:w="2263" w:type="dxa"/>
            <w:vMerge/>
            <w:shd w:val="clear" w:color="auto" w:fill="FBE4D5" w:themeFill="accent2" w:themeFillTint="33"/>
          </w:tcPr>
          <w:p w14:paraId="2FC250F6" w14:textId="77777777" w:rsidR="00EB68A5" w:rsidRPr="00210B21" w:rsidRDefault="00EB68A5" w:rsidP="00EB68A5">
            <w:pPr>
              <w:pStyle w:val="ListParagraph"/>
              <w:numPr>
                <w:ilvl w:val="0"/>
                <w:numId w:val="25"/>
              </w:numPr>
              <w:tabs>
                <w:tab w:val="left" w:pos="2312"/>
              </w:tabs>
              <w:spacing w:after="60" w:line="259" w:lineRule="auto"/>
              <w:rPr>
                <w:rFonts w:ascii="Calibri" w:hAnsi="Calibri" w:cs="Calibri"/>
                <w:b/>
                <w:bCs/>
                <w:sz w:val="20"/>
                <w:szCs w:val="20"/>
                <w:lang w:val="en-AU"/>
              </w:rPr>
            </w:pPr>
          </w:p>
        </w:tc>
        <w:tc>
          <w:tcPr>
            <w:tcW w:w="3828" w:type="dxa"/>
            <w:gridSpan w:val="2"/>
            <w:tcBorders>
              <w:right w:val="nil"/>
            </w:tcBorders>
          </w:tcPr>
          <w:p w14:paraId="76364F6C" w14:textId="48848989" w:rsidR="00EB68A5" w:rsidRDefault="00EB68A5" w:rsidP="00EB68A5">
            <w:pPr>
              <w:spacing w:after="60" w:line="259" w:lineRule="auto"/>
            </w:pPr>
          </w:p>
          <w:p w14:paraId="2B7F50C8" w14:textId="07546A7C" w:rsidR="00EB68A5" w:rsidRPr="00C05FA8" w:rsidRDefault="00EB68A5" w:rsidP="00EB68A5">
            <w:pPr>
              <w:spacing w:after="60" w:line="259" w:lineRule="auto"/>
              <w:rPr>
                <w:rFonts w:ascii="Calibri" w:hAnsi="Calibri" w:cs="Calibri"/>
                <w:sz w:val="20"/>
                <w:szCs w:val="20"/>
                <w:lang w:val="en-AU"/>
              </w:rPr>
            </w:pPr>
            <w:r w:rsidRPr="00C05FA8">
              <w:rPr>
                <w:rFonts w:ascii="Calibri" w:hAnsi="Calibri" w:cs="Calibri"/>
                <w:sz w:val="20"/>
                <w:szCs w:val="20"/>
                <w:lang w:val="en-AU"/>
              </w:rPr>
              <w:t xml:space="preserve">Administer </w:t>
            </w:r>
            <w:r>
              <w:rPr>
                <w:rFonts w:ascii="Calibri" w:hAnsi="Calibri" w:cs="Calibri"/>
                <w:sz w:val="20"/>
                <w:szCs w:val="20"/>
                <w:lang w:val="en-AU"/>
              </w:rPr>
              <w:t xml:space="preserve">Scheme </w:t>
            </w:r>
            <w:r w:rsidRPr="00C05FA8">
              <w:rPr>
                <w:rFonts w:ascii="Calibri" w:hAnsi="Calibri" w:cs="Calibri"/>
                <w:sz w:val="20"/>
                <w:szCs w:val="20"/>
                <w:lang w:val="en-AU"/>
              </w:rPr>
              <w:t>Fund</w:t>
            </w:r>
            <w:r>
              <w:rPr>
                <w:rFonts w:ascii="Calibri" w:hAnsi="Calibri" w:cs="Calibri"/>
                <w:sz w:val="20"/>
                <w:szCs w:val="20"/>
                <w:lang w:val="en-AU"/>
              </w:rPr>
              <w:t xml:space="preserve"> – Manage scheme finances </w:t>
            </w:r>
          </w:p>
          <w:p w14:paraId="1D782DC0" w14:textId="7B216BEC" w:rsidR="00EB68A5" w:rsidRPr="00F25527" w:rsidRDefault="00EB68A5" w:rsidP="00EB68A5">
            <w:pPr>
              <w:spacing w:after="60" w:line="259" w:lineRule="auto"/>
              <w:rPr>
                <w:rFonts w:ascii="Calibri" w:hAnsi="Calibri" w:cs="Calibri"/>
                <w:sz w:val="20"/>
                <w:szCs w:val="20"/>
                <w:lang w:val="en-AU"/>
              </w:rPr>
            </w:pPr>
          </w:p>
        </w:tc>
        <w:tc>
          <w:tcPr>
            <w:tcW w:w="1559" w:type="dxa"/>
            <w:gridSpan w:val="2"/>
            <w:tcBorders>
              <w:left w:val="nil"/>
            </w:tcBorders>
          </w:tcPr>
          <w:p w14:paraId="0C0983DF" w14:textId="6CE98F3D" w:rsidR="00EB68A5" w:rsidRPr="00F25527" w:rsidRDefault="00EB68A5" w:rsidP="00EB68A5">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6D320592" wp14:editId="330CA8BA">
                  <wp:extent cx="757341" cy="1011192"/>
                  <wp:effectExtent l="0" t="0" r="5080" b="0"/>
                  <wp:docPr id="309634102" name="Picture 30963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56592" name=""/>
                          <pic:cNvPicPr/>
                        </pic:nvPicPr>
                        <pic:blipFill rotWithShape="1">
                          <a:blip r:embed="rId62" cstate="email">
                            <a:extLst>
                              <a:ext uri="{28A0092B-C50C-407E-A947-70E740481C1C}">
                                <a14:useLocalDpi xmlns:a14="http://schemas.microsoft.com/office/drawing/2010/main"/>
                              </a:ext>
                            </a:extLst>
                          </a:blip>
                          <a:srcRect/>
                          <a:stretch/>
                        </pic:blipFill>
                        <pic:spPr bwMode="auto">
                          <a:xfrm>
                            <a:off x="0" y="0"/>
                            <a:ext cx="760223" cy="1015039"/>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Pr>
          <w:p w14:paraId="522921D3" w14:textId="0C3AC295" w:rsidR="00EB68A5" w:rsidRPr="00F25527" w:rsidRDefault="000C7AB1" w:rsidP="00EB68A5">
            <w:pPr>
              <w:spacing w:after="60" w:line="259" w:lineRule="auto"/>
              <w:rPr>
                <w:rFonts w:ascii="Calibri" w:hAnsi="Calibri" w:cs="Calibri"/>
                <w:sz w:val="20"/>
                <w:szCs w:val="20"/>
                <w:lang w:val="en-AU"/>
              </w:rPr>
            </w:pPr>
            <w:r w:rsidRPr="000C7AB1">
              <w:rPr>
                <w:rFonts w:ascii="Calibri" w:hAnsi="Calibri" w:cs="Calibri"/>
                <w:sz w:val="20"/>
                <w:szCs w:val="20"/>
                <w:lang w:val="en-AU"/>
              </w:rPr>
              <w:t>Yes / No</w:t>
            </w:r>
          </w:p>
        </w:tc>
        <w:tc>
          <w:tcPr>
            <w:tcW w:w="2161" w:type="dxa"/>
            <w:gridSpan w:val="2"/>
          </w:tcPr>
          <w:p w14:paraId="267FE316" w14:textId="4251AB65" w:rsidR="00EB68A5" w:rsidRPr="00F25527" w:rsidRDefault="00EB68A5" w:rsidP="00EB68A5">
            <w:pPr>
              <w:spacing w:after="60" w:line="259" w:lineRule="auto"/>
              <w:rPr>
                <w:rFonts w:ascii="Calibri" w:hAnsi="Calibri" w:cs="Calibri"/>
                <w:sz w:val="20"/>
                <w:szCs w:val="20"/>
                <w:lang w:val="en-AU"/>
              </w:rPr>
            </w:pPr>
          </w:p>
        </w:tc>
        <w:tc>
          <w:tcPr>
            <w:tcW w:w="3162" w:type="dxa"/>
          </w:tcPr>
          <w:p w14:paraId="4CA8A7F6" w14:textId="4FC6ECD3" w:rsidR="00EB68A5" w:rsidRPr="00F25527" w:rsidRDefault="00EB68A5" w:rsidP="00EB68A5">
            <w:pPr>
              <w:spacing w:after="60" w:line="259" w:lineRule="auto"/>
              <w:rPr>
                <w:rFonts w:ascii="Calibri" w:hAnsi="Calibri" w:cs="Calibri"/>
                <w:sz w:val="20"/>
                <w:szCs w:val="20"/>
                <w:lang w:val="en-AU"/>
              </w:rPr>
            </w:pPr>
          </w:p>
        </w:tc>
      </w:tr>
      <w:tr w:rsidR="00DE6486" w:rsidRPr="00210B21" w14:paraId="68C60699" w14:textId="77777777" w:rsidTr="005D2992">
        <w:trPr>
          <w:trHeight w:val="60"/>
        </w:trPr>
        <w:tc>
          <w:tcPr>
            <w:tcW w:w="2263" w:type="dxa"/>
            <w:vMerge/>
            <w:shd w:val="clear" w:color="auto" w:fill="FBE4D5" w:themeFill="accent2" w:themeFillTint="33"/>
          </w:tcPr>
          <w:p w14:paraId="345A513C" w14:textId="77777777" w:rsidR="00EB68A5" w:rsidRPr="00210B21" w:rsidRDefault="00EB68A5" w:rsidP="00EB68A5">
            <w:pPr>
              <w:pStyle w:val="ListParagraph"/>
              <w:numPr>
                <w:ilvl w:val="0"/>
                <w:numId w:val="25"/>
              </w:numPr>
              <w:tabs>
                <w:tab w:val="left" w:pos="2312"/>
              </w:tabs>
              <w:spacing w:after="60" w:line="259" w:lineRule="auto"/>
              <w:rPr>
                <w:rFonts w:ascii="Calibri" w:hAnsi="Calibri" w:cs="Calibri"/>
                <w:b/>
                <w:bCs/>
                <w:sz w:val="20"/>
                <w:szCs w:val="20"/>
                <w:lang w:val="en-AU"/>
              </w:rPr>
            </w:pPr>
          </w:p>
        </w:tc>
        <w:tc>
          <w:tcPr>
            <w:tcW w:w="3828" w:type="dxa"/>
            <w:gridSpan w:val="2"/>
            <w:tcBorders>
              <w:right w:val="nil"/>
            </w:tcBorders>
          </w:tcPr>
          <w:p w14:paraId="6482DFE3" w14:textId="625782F0" w:rsidR="00EB68A5" w:rsidRPr="00210B21" w:rsidRDefault="00EB68A5" w:rsidP="00EB68A5">
            <w:pPr>
              <w:spacing w:after="60" w:line="259" w:lineRule="auto"/>
              <w:rPr>
                <w:rFonts w:ascii="Calibri" w:hAnsi="Calibri" w:cs="Calibri"/>
                <w:sz w:val="20"/>
                <w:szCs w:val="20"/>
                <w:lang w:val="en-AU"/>
              </w:rPr>
            </w:pPr>
            <w:r>
              <w:rPr>
                <w:rFonts w:ascii="Calibri" w:hAnsi="Calibri" w:cs="Calibri"/>
                <w:sz w:val="20"/>
                <w:szCs w:val="20"/>
                <w:lang w:val="en-AU"/>
              </w:rPr>
              <w:t xml:space="preserve">Oversee/ govern </w:t>
            </w:r>
            <w:r w:rsidRPr="00210B21">
              <w:rPr>
                <w:rFonts w:ascii="Calibri" w:hAnsi="Calibri" w:cs="Calibri"/>
                <w:sz w:val="20"/>
                <w:szCs w:val="20"/>
                <w:lang w:val="en-AU"/>
              </w:rPr>
              <w:t xml:space="preserve">system </w:t>
            </w:r>
            <w:r>
              <w:rPr>
                <w:rFonts w:ascii="Calibri" w:hAnsi="Calibri" w:cs="Calibri"/>
                <w:sz w:val="20"/>
                <w:szCs w:val="20"/>
                <w:lang w:val="en-AU"/>
              </w:rPr>
              <w:t xml:space="preserve">at a high level </w:t>
            </w:r>
            <w:r w:rsidRPr="00210B21">
              <w:rPr>
                <w:rFonts w:ascii="Calibri" w:hAnsi="Calibri" w:cs="Calibri"/>
                <w:sz w:val="20"/>
                <w:szCs w:val="20"/>
                <w:lang w:val="en-AU"/>
              </w:rPr>
              <w:t xml:space="preserve">– </w:t>
            </w:r>
            <w:r>
              <w:rPr>
                <w:rFonts w:ascii="Calibri" w:hAnsi="Calibri" w:cs="Calibri"/>
                <w:sz w:val="20"/>
                <w:szCs w:val="20"/>
                <w:lang w:val="en-AU"/>
              </w:rPr>
              <w:t>inspect / monitor operation of C</w:t>
            </w:r>
            <w:r w:rsidRPr="00210B21">
              <w:rPr>
                <w:rFonts w:ascii="Calibri" w:hAnsi="Calibri" w:cs="Calibri"/>
                <w:sz w:val="20"/>
                <w:szCs w:val="20"/>
                <w:lang w:val="en-AU"/>
              </w:rPr>
              <w:t xml:space="preserve">ollection </w:t>
            </w:r>
            <w:r>
              <w:rPr>
                <w:rFonts w:ascii="Calibri" w:hAnsi="Calibri" w:cs="Calibri"/>
                <w:sz w:val="20"/>
                <w:szCs w:val="20"/>
                <w:lang w:val="en-AU"/>
              </w:rPr>
              <w:t>D</w:t>
            </w:r>
            <w:r w:rsidRPr="00210B21">
              <w:rPr>
                <w:rFonts w:ascii="Calibri" w:hAnsi="Calibri" w:cs="Calibri"/>
                <w:sz w:val="20"/>
                <w:szCs w:val="20"/>
                <w:lang w:val="en-AU"/>
              </w:rPr>
              <w:t xml:space="preserve">epots, </w:t>
            </w:r>
            <w:r w:rsidR="00544AF1" w:rsidRPr="00544AF1">
              <w:rPr>
                <w:rFonts w:ascii="Calibri" w:hAnsi="Calibri" w:cs="Calibri"/>
                <w:sz w:val="20"/>
                <w:szCs w:val="20"/>
                <w:lang w:val="en-AU"/>
              </w:rPr>
              <w:t>In-Country Materials Processing/Transfer Facility</w:t>
            </w:r>
            <w:r w:rsidR="00544AF1">
              <w:rPr>
                <w:rFonts w:ascii="Calibri" w:hAnsi="Calibri" w:cs="Calibri"/>
                <w:sz w:val="20"/>
                <w:szCs w:val="20"/>
                <w:lang w:val="en-AU"/>
              </w:rPr>
              <w:t>, etc</w:t>
            </w:r>
            <w:r>
              <w:rPr>
                <w:rFonts w:ascii="Calibri" w:hAnsi="Calibri" w:cs="Calibri"/>
                <w:sz w:val="20"/>
                <w:szCs w:val="20"/>
                <w:lang w:val="en-AU"/>
              </w:rPr>
              <w:t xml:space="preserve"> </w:t>
            </w:r>
          </w:p>
          <w:p w14:paraId="6B3EE0C2" w14:textId="301CEAF2" w:rsidR="00EB68A5" w:rsidRPr="00F25527" w:rsidRDefault="00EB68A5" w:rsidP="00EB68A5">
            <w:pPr>
              <w:spacing w:after="60" w:line="259" w:lineRule="auto"/>
              <w:rPr>
                <w:rFonts w:ascii="Calibri" w:hAnsi="Calibri" w:cs="Calibri"/>
                <w:sz w:val="20"/>
                <w:szCs w:val="20"/>
                <w:lang w:val="en-AU"/>
              </w:rPr>
            </w:pPr>
          </w:p>
        </w:tc>
        <w:tc>
          <w:tcPr>
            <w:tcW w:w="1559" w:type="dxa"/>
            <w:gridSpan w:val="2"/>
            <w:tcBorders>
              <w:left w:val="nil"/>
            </w:tcBorders>
          </w:tcPr>
          <w:p w14:paraId="4700E537" w14:textId="52FFE088" w:rsidR="00EB68A5" w:rsidRPr="00F25527" w:rsidRDefault="00EB68A5" w:rsidP="00EB68A5">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63FC37E" wp14:editId="16670E3D">
                  <wp:extent cx="698575" cy="1045029"/>
                  <wp:effectExtent l="0" t="0" r="6350" b="3175"/>
                  <wp:docPr id="1424645956" name="Picture 142464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656592" name=""/>
                          <pic:cNvPicPr/>
                        </pic:nvPicPr>
                        <pic:blipFill rotWithShape="1">
                          <a:blip r:embed="rId63" cstate="email">
                            <a:extLst>
                              <a:ext uri="{28A0092B-C50C-407E-A947-70E740481C1C}">
                                <a14:useLocalDpi xmlns:a14="http://schemas.microsoft.com/office/drawing/2010/main"/>
                              </a:ext>
                            </a:extLst>
                          </a:blip>
                          <a:srcRect/>
                          <a:stretch/>
                        </pic:blipFill>
                        <pic:spPr bwMode="auto">
                          <a:xfrm>
                            <a:off x="0" y="0"/>
                            <a:ext cx="702642" cy="1051114"/>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Pr>
          <w:p w14:paraId="2676A057" w14:textId="0AE3059D" w:rsidR="00EB68A5" w:rsidRPr="00F25527" w:rsidRDefault="000C7AB1" w:rsidP="00EB68A5">
            <w:pPr>
              <w:spacing w:after="60" w:line="259" w:lineRule="auto"/>
              <w:rPr>
                <w:rFonts w:ascii="Calibri" w:hAnsi="Calibri" w:cs="Calibri"/>
                <w:sz w:val="20"/>
                <w:szCs w:val="20"/>
                <w:lang w:val="en-AU"/>
              </w:rPr>
            </w:pPr>
            <w:r w:rsidRPr="000C7AB1">
              <w:rPr>
                <w:rFonts w:ascii="Calibri" w:hAnsi="Calibri" w:cs="Calibri"/>
                <w:sz w:val="20"/>
                <w:szCs w:val="20"/>
                <w:lang w:val="en-AU"/>
              </w:rPr>
              <w:t>Yes / No</w:t>
            </w:r>
          </w:p>
        </w:tc>
        <w:tc>
          <w:tcPr>
            <w:tcW w:w="2161" w:type="dxa"/>
            <w:gridSpan w:val="2"/>
          </w:tcPr>
          <w:p w14:paraId="664166C3" w14:textId="1DF04AE9" w:rsidR="00EB68A5" w:rsidRPr="00F25527" w:rsidRDefault="00EB68A5" w:rsidP="00EB68A5">
            <w:pPr>
              <w:spacing w:after="60" w:line="259" w:lineRule="auto"/>
              <w:rPr>
                <w:rFonts w:ascii="Calibri" w:hAnsi="Calibri" w:cs="Calibri"/>
                <w:sz w:val="20"/>
                <w:szCs w:val="20"/>
                <w:lang w:val="en-AU"/>
              </w:rPr>
            </w:pPr>
          </w:p>
        </w:tc>
        <w:tc>
          <w:tcPr>
            <w:tcW w:w="3162" w:type="dxa"/>
          </w:tcPr>
          <w:p w14:paraId="07EB4BC2" w14:textId="2B154D2F" w:rsidR="00EB68A5" w:rsidRPr="00F25527" w:rsidRDefault="00EB68A5" w:rsidP="00EB68A5">
            <w:pPr>
              <w:spacing w:after="60" w:line="259" w:lineRule="auto"/>
              <w:rPr>
                <w:rFonts w:ascii="Calibri" w:hAnsi="Calibri" w:cs="Calibri"/>
                <w:sz w:val="20"/>
                <w:szCs w:val="20"/>
                <w:lang w:val="en-AU"/>
              </w:rPr>
            </w:pPr>
          </w:p>
        </w:tc>
      </w:tr>
      <w:tr w:rsidR="00DE6486" w:rsidRPr="00210B21" w14:paraId="1EB0A6D7" w14:textId="77777777" w:rsidTr="005D2992">
        <w:trPr>
          <w:trHeight w:val="60"/>
        </w:trPr>
        <w:tc>
          <w:tcPr>
            <w:tcW w:w="2263" w:type="dxa"/>
            <w:vMerge/>
            <w:shd w:val="clear" w:color="auto" w:fill="FBE4D5" w:themeFill="accent2" w:themeFillTint="33"/>
          </w:tcPr>
          <w:p w14:paraId="58B1D071" w14:textId="77777777" w:rsidR="000C7AB1" w:rsidRPr="00210B21" w:rsidRDefault="000C7AB1" w:rsidP="000C7AB1">
            <w:pPr>
              <w:pStyle w:val="ListParagraph"/>
              <w:numPr>
                <w:ilvl w:val="0"/>
                <w:numId w:val="25"/>
              </w:numPr>
              <w:tabs>
                <w:tab w:val="left" w:pos="2312"/>
              </w:tabs>
              <w:spacing w:after="60" w:line="259" w:lineRule="auto"/>
              <w:rPr>
                <w:rFonts w:ascii="Calibri" w:hAnsi="Calibri" w:cs="Calibri"/>
                <w:b/>
                <w:bCs/>
                <w:sz w:val="20"/>
                <w:szCs w:val="20"/>
                <w:lang w:val="en-AU"/>
              </w:rPr>
            </w:pPr>
          </w:p>
        </w:tc>
        <w:tc>
          <w:tcPr>
            <w:tcW w:w="3828" w:type="dxa"/>
            <w:gridSpan w:val="2"/>
            <w:tcBorders>
              <w:right w:val="nil"/>
            </w:tcBorders>
          </w:tcPr>
          <w:p w14:paraId="38966780" w14:textId="479120DC" w:rsidR="000C7AB1" w:rsidRPr="00374EF0" w:rsidRDefault="00374EF0" w:rsidP="000C7AB1">
            <w:pPr>
              <w:spacing w:after="60" w:line="259" w:lineRule="auto"/>
              <w:rPr>
                <w:rFonts w:ascii="Calibri" w:hAnsi="Calibri" w:cs="Calibri"/>
                <w:sz w:val="20"/>
                <w:szCs w:val="20"/>
                <w:lang w:val="en-AU"/>
              </w:rPr>
            </w:pPr>
            <w:r w:rsidRPr="00374EF0">
              <w:rPr>
                <w:rFonts w:ascii="Calibri" w:hAnsi="Calibri" w:cs="Calibri"/>
                <w:sz w:val="20"/>
                <w:szCs w:val="20"/>
                <w:lang w:val="en-AU"/>
              </w:rPr>
              <w:t>Other</w:t>
            </w:r>
          </w:p>
        </w:tc>
        <w:tc>
          <w:tcPr>
            <w:tcW w:w="1559" w:type="dxa"/>
            <w:gridSpan w:val="2"/>
            <w:tcBorders>
              <w:left w:val="nil"/>
            </w:tcBorders>
          </w:tcPr>
          <w:p w14:paraId="7D0D7B47" w14:textId="62363C7E" w:rsidR="000C7AB1" w:rsidRPr="00210B21" w:rsidRDefault="00374EF0" w:rsidP="000C7AB1">
            <w:pPr>
              <w:spacing w:after="60" w:line="259" w:lineRule="auto"/>
              <w:rPr>
                <w:rFonts w:ascii="Calibri" w:hAnsi="Calibri" w:cs="Calibri"/>
                <w:noProof/>
                <w:sz w:val="20"/>
                <w:szCs w:val="20"/>
                <w:lang w:val="en-AU"/>
              </w:rPr>
            </w:pPr>
            <w:r w:rsidRPr="00025001">
              <w:rPr>
                <w:rFonts w:ascii="Calibri" w:hAnsi="Calibri" w:cs="Calibri"/>
                <w:noProof/>
                <w:sz w:val="20"/>
                <w:szCs w:val="20"/>
                <w:lang w:val="en-AU"/>
              </w:rPr>
              <w:drawing>
                <wp:inline distT="0" distB="0" distL="0" distR="0" wp14:anchorId="15815342" wp14:editId="1D63B707">
                  <wp:extent cx="577368" cy="695325"/>
                  <wp:effectExtent l="0" t="0" r="0" b="0"/>
                  <wp:docPr id="434241767" name="Picture 43424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6"/>
                          <a:stretch>
                            <a:fillRect/>
                          </a:stretch>
                        </pic:blipFill>
                        <pic:spPr>
                          <a:xfrm>
                            <a:off x="0" y="0"/>
                            <a:ext cx="579641" cy="698062"/>
                          </a:xfrm>
                          <a:prstGeom prst="rect">
                            <a:avLst/>
                          </a:prstGeom>
                        </pic:spPr>
                      </pic:pic>
                    </a:graphicData>
                  </a:graphic>
                </wp:inline>
              </w:drawing>
            </w:r>
          </w:p>
        </w:tc>
        <w:tc>
          <w:tcPr>
            <w:tcW w:w="1417" w:type="dxa"/>
          </w:tcPr>
          <w:p w14:paraId="093F5493" w14:textId="77777777" w:rsidR="000C7AB1" w:rsidRPr="000C7AB1" w:rsidRDefault="000C7AB1" w:rsidP="000C7AB1">
            <w:pPr>
              <w:spacing w:after="60" w:line="259" w:lineRule="auto"/>
              <w:rPr>
                <w:rFonts w:ascii="Calibri" w:hAnsi="Calibri" w:cs="Calibri"/>
                <w:sz w:val="20"/>
                <w:szCs w:val="20"/>
                <w:lang w:val="en-AU"/>
              </w:rPr>
            </w:pPr>
          </w:p>
        </w:tc>
        <w:tc>
          <w:tcPr>
            <w:tcW w:w="2161" w:type="dxa"/>
            <w:gridSpan w:val="2"/>
          </w:tcPr>
          <w:p w14:paraId="5D9C2F97" w14:textId="77777777" w:rsidR="000C7AB1" w:rsidRPr="00F25527" w:rsidRDefault="000C7AB1" w:rsidP="000C7AB1">
            <w:pPr>
              <w:spacing w:after="60" w:line="259" w:lineRule="auto"/>
              <w:rPr>
                <w:rFonts w:ascii="Calibri" w:hAnsi="Calibri" w:cs="Calibri"/>
                <w:sz w:val="20"/>
                <w:szCs w:val="20"/>
                <w:lang w:val="en-AU"/>
              </w:rPr>
            </w:pPr>
          </w:p>
        </w:tc>
        <w:tc>
          <w:tcPr>
            <w:tcW w:w="3162" w:type="dxa"/>
          </w:tcPr>
          <w:p w14:paraId="4BDAA9CB" w14:textId="77777777" w:rsidR="000C7AB1" w:rsidRPr="00F25527" w:rsidRDefault="000C7AB1" w:rsidP="000C7AB1">
            <w:pPr>
              <w:spacing w:after="60" w:line="259" w:lineRule="auto"/>
              <w:rPr>
                <w:rFonts w:ascii="Calibri" w:hAnsi="Calibri" w:cs="Calibri"/>
                <w:sz w:val="20"/>
                <w:szCs w:val="20"/>
                <w:lang w:val="en-AU"/>
              </w:rPr>
            </w:pPr>
          </w:p>
        </w:tc>
      </w:tr>
      <w:tr w:rsidR="005D2992" w:rsidRPr="00210B21" w14:paraId="5E01DE58" w14:textId="77777777" w:rsidTr="005D2992">
        <w:tc>
          <w:tcPr>
            <w:tcW w:w="2263" w:type="dxa"/>
            <w:shd w:val="clear" w:color="auto" w:fill="FBE4D5" w:themeFill="accent2" w:themeFillTint="33"/>
          </w:tcPr>
          <w:p w14:paraId="5D631C1A" w14:textId="77777777" w:rsidR="000C7AB1" w:rsidRPr="00A978B2" w:rsidRDefault="000C7AB1" w:rsidP="000C7AB1">
            <w:pPr>
              <w:pStyle w:val="ListParagraph"/>
              <w:numPr>
                <w:ilvl w:val="0"/>
                <w:numId w:val="25"/>
              </w:numPr>
              <w:spacing w:after="60" w:line="259" w:lineRule="auto"/>
              <w:ind w:left="307"/>
              <w:rPr>
                <w:rFonts w:ascii="Calibri" w:eastAsia="Arial" w:hAnsi="Calibri" w:cs="Calibri"/>
                <w:sz w:val="20"/>
                <w:szCs w:val="20"/>
                <w:lang w:val="en-AU"/>
              </w:rPr>
            </w:pPr>
            <w:r w:rsidRPr="00A978B2">
              <w:rPr>
                <w:rFonts w:ascii="Calibri" w:eastAsia="Arial" w:hAnsi="Calibri" w:cs="Calibri"/>
                <w:sz w:val="20"/>
                <w:szCs w:val="20"/>
                <w:lang w:val="en-AU"/>
              </w:rPr>
              <w:t>Possible ‘owner’ of the system</w:t>
            </w:r>
          </w:p>
          <w:p w14:paraId="3E39F600" w14:textId="77777777" w:rsidR="000C7AB1" w:rsidRPr="00A978B2" w:rsidRDefault="000C7AB1" w:rsidP="000C7AB1">
            <w:pPr>
              <w:spacing w:after="60" w:line="259" w:lineRule="auto"/>
              <w:rPr>
                <w:rFonts w:ascii="Calibri" w:eastAsia="Arial" w:hAnsi="Calibri" w:cs="Calibri"/>
                <w:sz w:val="20"/>
                <w:szCs w:val="20"/>
                <w:lang w:val="en-AU"/>
              </w:rPr>
            </w:pPr>
          </w:p>
        </w:tc>
        <w:tc>
          <w:tcPr>
            <w:tcW w:w="12127" w:type="dxa"/>
            <w:gridSpan w:val="8"/>
          </w:tcPr>
          <w:p w14:paraId="7B76B024" w14:textId="77777777" w:rsidR="002C0781" w:rsidRDefault="000C7AB1" w:rsidP="000C7AB1">
            <w:pPr>
              <w:spacing w:after="60" w:line="259" w:lineRule="auto"/>
              <w:rPr>
                <w:rFonts w:ascii="Calibri" w:hAnsi="Calibri" w:cs="Calibri"/>
                <w:sz w:val="20"/>
                <w:szCs w:val="20"/>
                <w:lang w:val="en-AU"/>
              </w:rPr>
            </w:pPr>
            <w:r>
              <w:rPr>
                <w:rFonts w:ascii="Calibri" w:hAnsi="Calibri" w:cs="Calibri"/>
                <w:sz w:val="20"/>
                <w:szCs w:val="20"/>
                <w:lang w:val="en-AU"/>
              </w:rPr>
              <w:t>After considering the role of government, i</w:t>
            </w:r>
            <w:r w:rsidRPr="00210B21">
              <w:rPr>
                <w:rFonts w:ascii="Calibri" w:hAnsi="Calibri" w:cs="Calibri"/>
                <w:sz w:val="20"/>
                <w:szCs w:val="20"/>
                <w:lang w:val="en-AU"/>
              </w:rPr>
              <w:t xml:space="preserve">t is recommended to consider the </w:t>
            </w:r>
            <w:r>
              <w:rPr>
                <w:rFonts w:ascii="Calibri" w:hAnsi="Calibri" w:cs="Calibri"/>
                <w:sz w:val="20"/>
                <w:szCs w:val="20"/>
                <w:lang w:val="en-AU"/>
              </w:rPr>
              <w:t>department</w:t>
            </w:r>
            <w:r w:rsidRPr="00210B21">
              <w:rPr>
                <w:rFonts w:ascii="Calibri" w:hAnsi="Calibri" w:cs="Calibri"/>
                <w:sz w:val="20"/>
                <w:szCs w:val="20"/>
                <w:lang w:val="en-AU"/>
              </w:rPr>
              <w:t xml:space="preserve"> </w:t>
            </w:r>
            <w:r>
              <w:rPr>
                <w:rFonts w:ascii="Calibri" w:hAnsi="Calibri" w:cs="Calibri"/>
                <w:sz w:val="20"/>
                <w:szCs w:val="20"/>
                <w:lang w:val="en-AU"/>
              </w:rPr>
              <w:t>(</w:t>
            </w:r>
            <w:r w:rsidRPr="00210B21">
              <w:rPr>
                <w:rFonts w:ascii="Calibri" w:hAnsi="Calibri" w:cs="Calibri"/>
                <w:sz w:val="20"/>
                <w:szCs w:val="20"/>
                <w:lang w:val="en-AU"/>
              </w:rPr>
              <w:t xml:space="preserve">or </w:t>
            </w:r>
            <w:r w:rsidRPr="00BC3B76">
              <w:rPr>
                <w:rFonts w:ascii="Calibri" w:hAnsi="Calibri" w:cs="Calibri"/>
                <w:sz w:val="20"/>
                <w:szCs w:val="20"/>
                <w:lang w:val="en-AU"/>
              </w:rPr>
              <w:t>department</w:t>
            </w:r>
            <w:r>
              <w:rPr>
                <w:rFonts w:ascii="Calibri" w:hAnsi="Calibri" w:cs="Calibri"/>
                <w:sz w:val="20"/>
                <w:szCs w:val="20"/>
                <w:lang w:val="en-AU"/>
              </w:rPr>
              <w:t>s</w:t>
            </w:r>
            <w:r w:rsidRPr="00BC3B76">
              <w:rPr>
                <w:rFonts w:ascii="Calibri" w:hAnsi="Calibri" w:cs="Calibri"/>
                <w:sz w:val="20"/>
                <w:szCs w:val="20"/>
                <w:lang w:val="en-AU"/>
              </w:rPr>
              <w:t xml:space="preserve"> </w:t>
            </w:r>
            <w:r>
              <w:rPr>
                <w:rFonts w:ascii="Calibri" w:hAnsi="Calibri" w:cs="Calibri"/>
                <w:sz w:val="20"/>
                <w:szCs w:val="20"/>
                <w:lang w:val="en-AU"/>
              </w:rPr>
              <w:t>via a partnership)</w:t>
            </w:r>
            <w:r w:rsidRPr="00210B21">
              <w:rPr>
                <w:rFonts w:ascii="Calibri" w:hAnsi="Calibri" w:cs="Calibri"/>
                <w:sz w:val="20"/>
                <w:szCs w:val="20"/>
                <w:lang w:val="en-AU"/>
              </w:rPr>
              <w:t xml:space="preserve"> who may be the “owner” of the scheme</w:t>
            </w:r>
            <w:r>
              <w:rPr>
                <w:rFonts w:ascii="Calibri" w:hAnsi="Calibri" w:cs="Calibri"/>
                <w:sz w:val="20"/>
                <w:szCs w:val="20"/>
                <w:lang w:val="en-AU"/>
              </w:rPr>
              <w:t xml:space="preserve">.  This scheme owner will not necessarily be the Scheme Manager or Governance Body (which are considered in Step 8) but by confirming a </w:t>
            </w:r>
            <w:r w:rsidRPr="0016002C">
              <w:rPr>
                <w:rFonts w:ascii="Calibri" w:hAnsi="Calibri" w:cs="Calibri"/>
                <w:sz w:val="20"/>
                <w:szCs w:val="20"/>
                <w:lang w:val="en-AU"/>
              </w:rPr>
              <w:t xml:space="preserve">scheme owner </w:t>
            </w:r>
            <w:r>
              <w:rPr>
                <w:rFonts w:ascii="Calibri" w:hAnsi="Calibri" w:cs="Calibri"/>
                <w:sz w:val="20"/>
                <w:szCs w:val="20"/>
                <w:lang w:val="en-AU"/>
              </w:rPr>
              <w:t xml:space="preserve">at this Pre-Feasibility stage will </w:t>
            </w:r>
            <w:r w:rsidR="002C0781">
              <w:rPr>
                <w:rFonts w:ascii="Calibri" w:hAnsi="Calibri" w:cs="Calibri"/>
                <w:sz w:val="20"/>
                <w:szCs w:val="20"/>
                <w:lang w:val="en-AU"/>
              </w:rPr>
              <w:t>assign a clear</w:t>
            </w:r>
            <w:r>
              <w:rPr>
                <w:rFonts w:ascii="Calibri" w:hAnsi="Calibri" w:cs="Calibri"/>
                <w:sz w:val="20"/>
                <w:szCs w:val="20"/>
                <w:lang w:val="en-AU"/>
              </w:rPr>
              <w:t xml:space="preserve"> leadership and ownership role to one </w:t>
            </w:r>
            <w:r w:rsidRPr="00BC3B76">
              <w:rPr>
                <w:rFonts w:ascii="Calibri" w:hAnsi="Calibri" w:cs="Calibri"/>
                <w:sz w:val="20"/>
                <w:szCs w:val="20"/>
                <w:lang w:val="en-AU"/>
              </w:rPr>
              <w:t>department</w:t>
            </w:r>
            <w:r>
              <w:rPr>
                <w:rFonts w:ascii="Calibri" w:hAnsi="Calibri" w:cs="Calibri"/>
                <w:sz w:val="20"/>
                <w:szCs w:val="20"/>
                <w:lang w:val="en-AU"/>
              </w:rPr>
              <w:t xml:space="preserve">.  </w:t>
            </w:r>
          </w:p>
          <w:p w14:paraId="1790ADAC" w14:textId="6C2FA916" w:rsidR="000C7AB1" w:rsidRPr="00210B21" w:rsidRDefault="000C7AB1" w:rsidP="000C7AB1">
            <w:pPr>
              <w:spacing w:after="60" w:line="259" w:lineRule="auto"/>
              <w:rPr>
                <w:rFonts w:ascii="Calibri" w:hAnsi="Calibri" w:cs="Calibri"/>
                <w:sz w:val="20"/>
                <w:szCs w:val="20"/>
                <w:lang w:val="en-AU"/>
              </w:rPr>
            </w:pPr>
            <w:r w:rsidRPr="0016002C">
              <w:rPr>
                <w:rFonts w:ascii="Calibri" w:hAnsi="Calibri" w:cs="Calibri"/>
                <w:sz w:val="20"/>
                <w:szCs w:val="20"/>
                <w:lang w:val="en-AU"/>
              </w:rPr>
              <w:t>During scheme design</w:t>
            </w:r>
            <w:r>
              <w:rPr>
                <w:rFonts w:ascii="Calibri" w:hAnsi="Calibri" w:cs="Calibri"/>
                <w:sz w:val="20"/>
                <w:szCs w:val="20"/>
                <w:lang w:val="en-AU"/>
              </w:rPr>
              <w:t>,</w:t>
            </w:r>
            <w:r w:rsidRPr="0016002C">
              <w:rPr>
                <w:rFonts w:ascii="Calibri" w:hAnsi="Calibri" w:cs="Calibri"/>
                <w:sz w:val="20"/>
                <w:szCs w:val="20"/>
                <w:lang w:val="en-AU"/>
              </w:rPr>
              <w:t xml:space="preserve"> the scheme owner would be responsible for activities such as</w:t>
            </w:r>
            <w:r>
              <w:rPr>
                <w:rFonts w:ascii="Calibri" w:hAnsi="Calibri" w:cs="Calibri"/>
                <w:sz w:val="20"/>
                <w:szCs w:val="20"/>
                <w:lang w:val="en-AU"/>
              </w:rPr>
              <w:t>:</w:t>
            </w:r>
          </w:p>
          <w:p w14:paraId="34DB52E8" w14:textId="3AFAEE28" w:rsidR="000C7AB1" w:rsidRPr="001B3FCF" w:rsidRDefault="000C7AB1" w:rsidP="000C7AB1">
            <w:pPr>
              <w:pStyle w:val="ListParagraph"/>
              <w:numPr>
                <w:ilvl w:val="0"/>
                <w:numId w:val="77"/>
              </w:numPr>
              <w:spacing w:after="60" w:line="259" w:lineRule="auto"/>
              <w:rPr>
                <w:rFonts w:ascii="Calibri" w:hAnsi="Calibri" w:cs="Calibri"/>
                <w:sz w:val="20"/>
                <w:szCs w:val="20"/>
                <w:lang w:val="en-AU"/>
              </w:rPr>
            </w:pPr>
            <w:r w:rsidRPr="001B3FCF">
              <w:rPr>
                <w:rFonts w:ascii="Calibri" w:hAnsi="Calibri" w:cs="Calibri"/>
                <w:sz w:val="20"/>
                <w:szCs w:val="20"/>
                <w:lang w:val="en-AU"/>
              </w:rPr>
              <w:t>Clarifying under which department the scheme legislation / regulation may sit</w:t>
            </w:r>
          </w:p>
          <w:p w14:paraId="0CA88053" w14:textId="77777777" w:rsidR="000C7AB1" w:rsidRPr="001B3FCF" w:rsidRDefault="000C7AB1" w:rsidP="000C7AB1">
            <w:pPr>
              <w:pStyle w:val="ListParagraph"/>
              <w:numPr>
                <w:ilvl w:val="0"/>
                <w:numId w:val="77"/>
              </w:numPr>
              <w:spacing w:after="60" w:line="259" w:lineRule="auto"/>
              <w:rPr>
                <w:rFonts w:ascii="Calibri" w:hAnsi="Calibri" w:cs="Calibri"/>
                <w:sz w:val="20"/>
                <w:szCs w:val="20"/>
                <w:lang w:val="en-AU"/>
              </w:rPr>
            </w:pPr>
            <w:r w:rsidRPr="001B3FCF">
              <w:rPr>
                <w:rFonts w:ascii="Calibri" w:hAnsi="Calibri" w:cs="Calibri"/>
                <w:sz w:val="20"/>
                <w:szCs w:val="20"/>
                <w:lang w:val="en-AU"/>
              </w:rPr>
              <w:t xml:space="preserve">Identifying and being key liaison with the political champion (Step 3) </w:t>
            </w:r>
          </w:p>
          <w:p w14:paraId="5B909D80" w14:textId="374FB41D" w:rsidR="000C7AB1" w:rsidRPr="001B3FCF" w:rsidRDefault="000C7AB1" w:rsidP="000C7AB1">
            <w:pPr>
              <w:pStyle w:val="ListParagraph"/>
              <w:numPr>
                <w:ilvl w:val="0"/>
                <w:numId w:val="77"/>
              </w:numPr>
              <w:spacing w:after="60" w:line="259" w:lineRule="auto"/>
              <w:rPr>
                <w:rFonts w:ascii="Calibri" w:hAnsi="Calibri" w:cs="Calibri"/>
                <w:sz w:val="20"/>
                <w:szCs w:val="20"/>
                <w:lang w:val="en-AU"/>
              </w:rPr>
            </w:pPr>
            <w:r w:rsidRPr="001B3FCF">
              <w:rPr>
                <w:rFonts w:ascii="Calibri" w:hAnsi="Calibri" w:cs="Calibri"/>
                <w:sz w:val="20"/>
                <w:szCs w:val="20"/>
                <w:lang w:val="en-AU"/>
              </w:rPr>
              <w:t>Leading the political approval process (Step 12)</w:t>
            </w:r>
          </w:p>
          <w:p w14:paraId="5D0855FC" w14:textId="4A281A80" w:rsidR="000C7AB1" w:rsidRPr="001B3FCF" w:rsidRDefault="000C7AB1" w:rsidP="000C7AB1">
            <w:pPr>
              <w:pStyle w:val="ListParagraph"/>
              <w:numPr>
                <w:ilvl w:val="0"/>
                <w:numId w:val="77"/>
              </w:numPr>
              <w:spacing w:after="60" w:line="259" w:lineRule="auto"/>
              <w:rPr>
                <w:rFonts w:ascii="Calibri" w:hAnsi="Calibri" w:cs="Calibri"/>
                <w:sz w:val="20"/>
                <w:szCs w:val="20"/>
                <w:lang w:val="en-AU"/>
              </w:rPr>
            </w:pPr>
            <w:r w:rsidRPr="001B3FCF">
              <w:rPr>
                <w:rFonts w:ascii="Calibri" w:hAnsi="Calibri" w:cs="Calibri"/>
                <w:sz w:val="20"/>
                <w:szCs w:val="20"/>
                <w:lang w:val="en-AU"/>
              </w:rPr>
              <w:t>Leading the Working Group (Step 4)</w:t>
            </w:r>
          </w:p>
          <w:p w14:paraId="2D6A31B6" w14:textId="5092CC68" w:rsidR="000C7AB1" w:rsidRPr="00210B21" w:rsidRDefault="000C7AB1" w:rsidP="000C7AB1">
            <w:pPr>
              <w:spacing w:after="60" w:line="259" w:lineRule="auto"/>
              <w:rPr>
                <w:rFonts w:ascii="Calibri" w:hAnsi="Calibri" w:cs="Calibri"/>
                <w:sz w:val="20"/>
                <w:szCs w:val="20"/>
                <w:lang w:val="en-AU"/>
              </w:rPr>
            </w:pPr>
            <w:r w:rsidRPr="0016002C">
              <w:rPr>
                <w:rFonts w:ascii="Calibri" w:hAnsi="Calibri" w:cs="Calibri"/>
                <w:sz w:val="20"/>
                <w:szCs w:val="20"/>
                <w:lang w:val="en-AU"/>
              </w:rPr>
              <w:t xml:space="preserve">Further considerations of </w:t>
            </w:r>
            <w:r>
              <w:rPr>
                <w:rFonts w:ascii="Calibri" w:hAnsi="Calibri" w:cs="Calibri"/>
                <w:sz w:val="20"/>
                <w:szCs w:val="20"/>
                <w:lang w:val="en-AU"/>
              </w:rPr>
              <w:t>Scheme M</w:t>
            </w:r>
            <w:r w:rsidRPr="0016002C">
              <w:rPr>
                <w:rFonts w:ascii="Calibri" w:hAnsi="Calibri" w:cs="Calibri"/>
                <w:sz w:val="20"/>
                <w:szCs w:val="20"/>
                <w:lang w:val="en-AU"/>
              </w:rPr>
              <w:t xml:space="preserve">anagement and </w:t>
            </w:r>
            <w:r>
              <w:rPr>
                <w:rFonts w:ascii="Calibri" w:hAnsi="Calibri" w:cs="Calibri"/>
                <w:sz w:val="20"/>
                <w:szCs w:val="20"/>
                <w:lang w:val="en-AU"/>
              </w:rPr>
              <w:t>G</w:t>
            </w:r>
            <w:r w:rsidRPr="0016002C">
              <w:rPr>
                <w:rFonts w:ascii="Calibri" w:hAnsi="Calibri" w:cs="Calibri"/>
                <w:sz w:val="20"/>
                <w:szCs w:val="20"/>
                <w:lang w:val="en-AU"/>
              </w:rPr>
              <w:t>overnance will come later</w:t>
            </w:r>
            <w:r>
              <w:rPr>
                <w:rFonts w:ascii="Calibri" w:hAnsi="Calibri" w:cs="Calibri"/>
                <w:sz w:val="20"/>
                <w:szCs w:val="20"/>
                <w:lang w:val="en-AU"/>
              </w:rPr>
              <w:t xml:space="preserve"> in this process,</w:t>
            </w:r>
            <w:r w:rsidRPr="0016002C">
              <w:rPr>
                <w:rFonts w:ascii="Calibri" w:hAnsi="Calibri" w:cs="Calibri"/>
                <w:sz w:val="20"/>
                <w:szCs w:val="20"/>
                <w:lang w:val="en-AU"/>
              </w:rPr>
              <w:t xml:space="preserve"> but for now consider the options and </w:t>
            </w:r>
            <w:r>
              <w:rPr>
                <w:rFonts w:ascii="Calibri" w:hAnsi="Calibri" w:cs="Calibri"/>
                <w:sz w:val="20"/>
                <w:szCs w:val="20"/>
                <w:lang w:val="en-AU"/>
              </w:rPr>
              <w:t>note</w:t>
            </w:r>
            <w:r w:rsidRPr="0016002C">
              <w:rPr>
                <w:rFonts w:ascii="Calibri" w:hAnsi="Calibri" w:cs="Calibri"/>
                <w:sz w:val="20"/>
                <w:szCs w:val="20"/>
                <w:lang w:val="en-AU"/>
              </w:rPr>
              <w:t xml:space="preserve"> ideas to </w:t>
            </w:r>
            <w:r>
              <w:rPr>
                <w:rFonts w:ascii="Calibri" w:hAnsi="Calibri" w:cs="Calibri"/>
                <w:sz w:val="20"/>
                <w:szCs w:val="20"/>
                <w:lang w:val="en-AU"/>
              </w:rPr>
              <w:t>determine</w:t>
            </w:r>
            <w:r w:rsidRPr="00210B21">
              <w:rPr>
                <w:rFonts w:ascii="Calibri" w:hAnsi="Calibri" w:cs="Calibri"/>
                <w:sz w:val="20"/>
                <w:szCs w:val="20"/>
                <w:lang w:val="en-AU"/>
              </w:rPr>
              <w:t xml:space="preserve"> </w:t>
            </w:r>
            <w:r>
              <w:rPr>
                <w:rFonts w:ascii="Calibri" w:hAnsi="Calibri" w:cs="Calibri"/>
                <w:sz w:val="20"/>
                <w:szCs w:val="20"/>
                <w:lang w:val="en-AU"/>
              </w:rPr>
              <w:t xml:space="preserve">the </w:t>
            </w:r>
            <w:r w:rsidRPr="00B97B19">
              <w:rPr>
                <w:rFonts w:ascii="Calibri" w:hAnsi="Calibri" w:cs="Calibri"/>
                <w:sz w:val="20"/>
                <w:szCs w:val="20"/>
                <w:lang w:val="en-AU"/>
              </w:rPr>
              <w:t xml:space="preserve">scheme owner </w:t>
            </w:r>
            <w:r>
              <w:rPr>
                <w:rFonts w:ascii="Calibri" w:hAnsi="Calibri" w:cs="Calibri"/>
                <w:sz w:val="20"/>
                <w:szCs w:val="20"/>
                <w:lang w:val="en-AU"/>
              </w:rPr>
              <w:t>responsible for leading this design process.</w:t>
            </w:r>
          </w:p>
        </w:tc>
      </w:tr>
      <w:tr w:rsidR="00DE6486" w:rsidRPr="00210B21" w14:paraId="4C054D65" w14:textId="77777777" w:rsidTr="005D2992">
        <w:tc>
          <w:tcPr>
            <w:tcW w:w="3477" w:type="dxa"/>
            <w:gridSpan w:val="2"/>
            <w:vMerge w:val="restart"/>
          </w:tcPr>
          <w:p w14:paraId="31DF5735" w14:textId="7B7131EF" w:rsidR="00E9179B" w:rsidRPr="00210B21" w:rsidRDefault="00E9179B" w:rsidP="00E9179B">
            <w:pPr>
              <w:spacing w:after="60" w:line="259" w:lineRule="auto"/>
              <w:rPr>
                <w:rFonts w:ascii="Calibri" w:hAnsi="Calibri" w:cs="Calibri"/>
                <w:sz w:val="20"/>
                <w:szCs w:val="20"/>
                <w:lang w:val="en-AU"/>
              </w:rPr>
            </w:pPr>
            <w:r w:rsidRPr="0033443C">
              <w:rPr>
                <w:rFonts w:ascii="Calibri" w:hAnsi="Calibri" w:cs="Calibri"/>
                <w:sz w:val="20"/>
                <w:szCs w:val="20"/>
                <w:lang w:val="en-AU"/>
              </w:rPr>
              <w:t xml:space="preserve">Consider </w:t>
            </w:r>
            <w:r>
              <w:rPr>
                <w:rFonts w:ascii="Calibri" w:hAnsi="Calibri" w:cs="Calibri"/>
                <w:sz w:val="20"/>
                <w:szCs w:val="20"/>
                <w:lang w:val="en-AU"/>
              </w:rPr>
              <w:t xml:space="preserve">the options </w:t>
            </w:r>
            <w:r w:rsidR="00A45013">
              <w:rPr>
                <w:rFonts w:ascii="Calibri" w:hAnsi="Calibri" w:cs="Calibri"/>
                <w:sz w:val="20"/>
                <w:szCs w:val="20"/>
                <w:lang w:val="en-AU"/>
              </w:rPr>
              <w:t xml:space="preserve">provided </w:t>
            </w:r>
            <w:r>
              <w:rPr>
                <w:rFonts w:ascii="Calibri" w:hAnsi="Calibri" w:cs="Calibri"/>
                <w:sz w:val="20"/>
                <w:szCs w:val="20"/>
                <w:lang w:val="en-AU"/>
              </w:rPr>
              <w:t xml:space="preserve">for the scheme owner and </w:t>
            </w:r>
            <w:r w:rsidRPr="0033443C">
              <w:rPr>
                <w:rFonts w:ascii="Calibri" w:hAnsi="Calibri" w:cs="Calibri"/>
                <w:sz w:val="20"/>
                <w:szCs w:val="20"/>
                <w:lang w:val="en-AU"/>
              </w:rPr>
              <w:t xml:space="preserve">assign </w:t>
            </w:r>
            <w:r>
              <w:rPr>
                <w:rFonts w:ascii="Calibri" w:hAnsi="Calibri" w:cs="Calibri"/>
                <w:sz w:val="20"/>
                <w:szCs w:val="20"/>
                <w:lang w:val="en-AU"/>
              </w:rPr>
              <w:t xml:space="preserve">the likely scheme owner and scheme partners </w:t>
            </w:r>
            <w:r w:rsidRPr="0033443C">
              <w:rPr>
                <w:rFonts w:ascii="Calibri" w:hAnsi="Calibri" w:cs="Calibri"/>
                <w:sz w:val="20"/>
                <w:szCs w:val="20"/>
                <w:lang w:val="en-AU"/>
              </w:rPr>
              <w:t xml:space="preserve">by dragging </w:t>
            </w:r>
            <w:r>
              <w:rPr>
                <w:rFonts w:ascii="Calibri" w:hAnsi="Calibri" w:cs="Calibri"/>
                <w:sz w:val="20"/>
                <w:szCs w:val="20"/>
                <w:lang w:val="en-AU"/>
              </w:rPr>
              <w:t xml:space="preserve">the icons </w:t>
            </w:r>
            <w:r w:rsidRPr="0033443C">
              <w:rPr>
                <w:rFonts w:ascii="Calibri" w:hAnsi="Calibri" w:cs="Calibri"/>
                <w:sz w:val="20"/>
                <w:szCs w:val="20"/>
                <w:lang w:val="en-AU"/>
              </w:rPr>
              <w:t>into one of the three boxes</w:t>
            </w:r>
          </w:p>
        </w:tc>
        <w:tc>
          <w:tcPr>
            <w:tcW w:w="2897" w:type="dxa"/>
            <w:gridSpan w:val="2"/>
            <w:vMerge w:val="restart"/>
          </w:tcPr>
          <w:p w14:paraId="60216471" w14:textId="7C22461F"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noProof/>
                <w:sz w:val="20"/>
                <w:szCs w:val="20"/>
                <w:lang w:val="en-AU"/>
              </w:rPr>
              <w:drawing>
                <wp:inline distT="0" distB="0" distL="0" distR="0" wp14:anchorId="7CE9BD92" wp14:editId="3AF67205">
                  <wp:extent cx="726883" cy="805568"/>
                  <wp:effectExtent l="0" t="0" r="0" b="0"/>
                  <wp:docPr id="92200246" name="Picture 922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64" cstate="email">
                            <a:extLst>
                              <a:ext uri="{28A0092B-C50C-407E-A947-70E740481C1C}">
                                <a14:useLocalDpi xmlns:a14="http://schemas.microsoft.com/office/drawing/2010/main"/>
                              </a:ext>
                            </a:extLst>
                          </a:blip>
                          <a:srcRect/>
                          <a:stretch/>
                        </pic:blipFill>
                        <pic:spPr bwMode="auto">
                          <a:xfrm>
                            <a:off x="0" y="0"/>
                            <a:ext cx="732722" cy="812039"/>
                          </a:xfrm>
                          <a:prstGeom prst="rect">
                            <a:avLst/>
                          </a:prstGeom>
                          <a:ln>
                            <a:noFill/>
                          </a:ln>
                          <a:extLst>
                            <a:ext uri="{53640926-AAD7-44D8-BBD7-CCE9431645EC}">
                              <a14:shadowObscured xmlns:a14="http://schemas.microsoft.com/office/drawing/2010/main"/>
                            </a:ext>
                          </a:extLst>
                        </pic:spPr>
                      </pic:pic>
                    </a:graphicData>
                  </a:graphic>
                </wp:inline>
              </w:drawing>
            </w:r>
            <w:r w:rsidRPr="00555820">
              <w:rPr>
                <w:rFonts w:ascii="Calibri" w:hAnsi="Calibri" w:cs="Calibri"/>
                <w:noProof/>
                <w:sz w:val="20"/>
                <w:szCs w:val="20"/>
                <w:lang w:val="en-AU"/>
              </w:rPr>
              <w:drawing>
                <wp:inline distT="0" distB="0" distL="0" distR="0" wp14:anchorId="00A8251A" wp14:editId="787400FF">
                  <wp:extent cx="880915" cy="704732"/>
                  <wp:effectExtent l="0" t="0" r="0" b="635"/>
                  <wp:docPr id="118925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25155" name=""/>
                          <pic:cNvPicPr/>
                        </pic:nvPicPr>
                        <pic:blipFill>
                          <a:blip r:embed="rId65" cstate="email">
                            <a:extLst>
                              <a:ext uri="{28A0092B-C50C-407E-A947-70E740481C1C}">
                                <a14:useLocalDpi xmlns:a14="http://schemas.microsoft.com/office/drawing/2010/main"/>
                              </a:ext>
                            </a:extLst>
                          </a:blip>
                          <a:stretch>
                            <a:fillRect/>
                          </a:stretch>
                        </pic:blipFill>
                        <pic:spPr>
                          <a:xfrm>
                            <a:off x="0" y="0"/>
                            <a:ext cx="889239" cy="711391"/>
                          </a:xfrm>
                          <a:prstGeom prst="rect">
                            <a:avLst/>
                          </a:prstGeom>
                        </pic:spPr>
                      </pic:pic>
                    </a:graphicData>
                  </a:graphic>
                </wp:inline>
              </w:drawing>
            </w:r>
            <w:r w:rsidRPr="00210B21">
              <w:rPr>
                <w:rFonts w:ascii="Calibri" w:hAnsi="Calibri" w:cs="Calibri"/>
                <w:noProof/>
                <w:sz w:val="20"/>
                <w:szCs w:val="20"/>
                <w:lang w:val="en-AU"/>
              </w:rPr>
              <w:drawing>
                <wp:inline distT="0" distB="0" distL="0" distR="0" wp14:anchorId="0E51B3DA" wp14:editId="6804F8C0">
                  <wp:extent cx="726440" cy="805077"/>
                  <wp:effectExtent l="0" t="0" r="0" b="0"/>
                  <wp:docPr id="897260738" name="Picture 89726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58" cstate="email">
                            <a:extLst>
                              <a:ext uri="{28A0092B-C50C-407E-A947-70E740481C1C}">
                                <a14:useLocalDpi xmlns:a14="http://schemas.microsoft.com/office/drawing/2010/main"/>
                              </a:ext>
                            </a:extLst>
                          </a:blip>
                          <a:srcRect/>
                          <a:stretch/>
                        </pic:blipFill>
                        <pic:spPr bwMode="auto">
                          <a:xfrm>
                            <a:off x="0" y="0"/>
                            <a:ext cx="732611" cy="811917"/>
                          </a:xfrm>
                          <a:prstGeom prst="rect">
                            <a:avLst/>
                          </a:prstGeom>
                          <a:ln>
                            <a:noFill/>
                          </a:ln>
                          <a:extLst>
                            <a:ext uri="{53640926-AAD7-44D8-BBD7-CCE9431645EC}">
                              <a14:shadowObscured xmlns:a14="http://schemas.microsoft.com/office/drawing/2010/main"/>
                            </a:ext>
                          </a:extLst>
                        </pic:spPr>
                      </pic:pic>
                    </a:graphicData>
                  </a:graphic>
                </wp:inline>
              </w:drawing>
            </w:r>
            <w:r w:rsidRPr="00210B21">
              <w:rPr>
                <w:rFonts w:ascii="Calibri" w:hAnsi="Calibri" w:cs="Calibri"/>
                <w:noProof/>
                <w:sz w:val="20"/>
                <w:szCs w:val="20"/>
                <w:lang w:val="en-AU"/>
              </w:rPr>
              <w:drawing>
                <wp:inline distT="0" distB="0" distL="0" distR="0" wp14:anchorId="5D806244" wp14:editId="2146A0DF">
                  <wp:extent cx="790133" cy="875665"/>
                  <wp:effectExtent l="0" t="0" r="0" b="635"/>
                  <wp:docPr id="719446096" name="Picture 71944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66" cstate="email">
                            <a:extLst>
                              <a:ext uri="{28A0092B-C50C-407E-A947-70E740481C1C}">
                                <a14:useLocalDpi xmlns:a14="http://schemas.microsoft.com/office/drawing/2010/main"/>
                              </a:ext>
                            </a:extLst>
                          </a:blip>
                          <a:srcRect/>
                          <a:stretch/>
                        </pic:blipFill>
                        <pic:spPr bwMode="auto">
                          <a:xfrm>
                            <a:off x="0" y="0"/>
                            <a:ext cx="794291" cy="880273"/>
                          </a:xfrm>
                          <a:prstGeom prst="rect">
                            <a:avLst/>
                          </a:prstGeom>
                          <a:ln>
                            <a:noFill/>
                          </a:ln>
                          <a:extLst>
                            <a:ext uri="{53640926-AAD7-44D8-BBD7-CCE9431645EC}">
                              <a14:shadowObscured xmlns:a14="http://schemas.microsoft.com/office/drawing/2010/main"/>
                            </a:ext>
                          </a:extLst>
                        </pic:spPr>
                      </pic:pic>
                    </a:graphicData>
                  </a:graphic>
                </wp:inline>
              </w:drawing>
            </w:r>
            <w:r w:rsidR="005553ED" w:rsidRPr="00210B21">
              <w:rPr>
                <w:rFonts w:ascii="Calibri" w:hAnsi="Calibri" w:cs="Calibri"/>
                <w:noProof/>
                <w:sz w:val="20"/>
                <w:szCs w:val="20"/>
                <w:lang w:val="en-AU"/>
              </w:rPr>
              <w:drawing>
                <wp:inline distT="0" distB="0" distL="0" distR="0" wp14:anchorId="6BEFEA1D" wp14:editId="0A10B49D">
                  <wp:extent cx="748331" cy="829339"/>
                  <wp:effectExtent l="0" t="0" r="0" b="8890"/>
                  <wp:docPr id="354931301" name="Picture 3549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60925" name=""/>
                          <pic:cNvPicPr/>
                        </pic:nvPicPr>
                        <pic:blipFill rotWithShape="1">
                          <a:blip r:embed="rId67" cstate="email">
                            <a:extLst>
                              <a:ext uri="{28A0092B-C50C-407E-A947-70E740481C1C}">
                                <a14:useLocalDpi xmlns:a14="http://schemas.microsoft.com/office/drawing/2010/main"/>
                              </a:ext>
                            </a:extLst>
                          </a:blip>
                          <a:srcRect t="-7"/>
                          <a:stretch/>
                        </pic:blipFill>
                        <pic:spPr bwMode="auto">
                          <a:xfrm>
                            <a:off x="0" y="0"/>
                            <a:ext cx="754293" cy="835947"/>
                          </a:xfrm>
                          <a:prstGeom prst="rect">
                            <a:avLst/>
                          </a:prstGeom>
                          <a:ln>
                            <a:noFill/>
                          </a:ln>
                          <a:extLst>
                            <a:ext uri="{53640926-AAD7-44D8-BBD7-CCE9431645EC}">
                              <a14:shadowObscured xmlns:a14="http://schemas.microsoft.com/office/drawing/2010/main"/>
                            </a:ext>
                          </a:extLst>
                        </pic:spPr>
                      </pic:pic>
                    </a:graphicData>
                  </a:graphic>
                </wp:inline>
              </w:drawing>
            </w:r>
            <w:r w:rsidR="00374EF0" w:rsidRPr="00025001">
              <w:rPr>
                <w:rFonts w:ascii="Calibri" w:hAnsi="Calibri" w:cs="Calibri"/>
                <w:noProof/>
                <w:sz w:val="20"/>
                <w:szCs w:val="20"/>
                <w:lang w:val="en-AU"/>
              </w:rPr>
              <w:drawing>
                <wp:inline distT="0" distB="0" distL="0" distR="0" wp14:anchorId="49E91856" wp14:editId="0E576580">
                  <wp:extent cx="577368" cy="695325"/>
                  <wp:effectExtent l="0" t="0" r="0" b="0"/>
                  <wp:docPr id="910757557" name="Picture 91075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212391" name=""/>
                          <pic:cNvPicPr/>
                        </pic:nvPicPr>
                        <pic:blipFill>
                          <a:blip r:embed="rId46"/>
                          <a:stretch>
                            <a:fillRect/>
                          </a:stretch>
                        </pic:blipFill>
                        <pic:spPr>
                          <a:xfrm>
                            <a:off x="0" y="0"/>
                            <a:ext cx="579641" cy="698062"/>
                          </a:xfrm>
                          <a:prstGeom prst="rect">
                            <a:avLst/>
                          </a:prstGeom>
                        </pic:spPr>
                      </pic:pic>
                    </a:graphicData>
                  </a:graphic>
                </wp:inline>
              </w:drawing>
            </w:r>
          </w:p>
        </w:tc>
        <w:tc>
          <w:tcPr>
            <w:tcW w:w="3731" w:type="dxa"/>
            <w:gridSpan w:val="3"/>
          </w:tcPr>
          <w:p w14:paraId="22485420" w14:textId="21F10F0B" w:rsidR="00E9179B" w:rsidRPr="00210B21" w:rsidRDefault="00E9179B" w:rsidP="00E9179B">
            <w:pPr>
              <w:spacing w:after="60" w:line="259" w:lineRule="auto"/>
              <w:rPr>
                <w:rFonts w:ascii="Calibri" w:hAnsi="Calibri" w:cs="Calibri"/>
                <w:sz w:val="20"/>
                <w:szCs w:val="20"/>
                <w:lang w:val="en-AU"/>
              </w:rPr>
            </w:pPr>
            <w:r>
              <w:rPr>
                <w:rFonts w:ascii="Calibri" w:hAnsi="Calibri" w:cs="Calibri"/>
                <w:b/>
                <w:bCs/>
                <w:sz w:val="20"/>
                <w:szCs w:val="20"/>
                <w:lang w:val="en-AU"/>
              </w:rPr>
              <w:t>Likely scheme owner/partners</w:t>
            </w:r>
            <w:r w:rsidR="005553ED">
              <w:rPr>
                <w:rFonts w:ascii="Calibri" w:hAnsi="Calibri" w:cs="Calibri"/>
                <w:b/>
                <w:bCs/>
                <w:sz w:val="20"/>
                <w:szCs w:val="20"/>
                <w:lang w:val="en-AU"/>
              </w:rPr>
              <w:t xml:space="preserve"> </w:t>
            </w:r>
            <w:r w:rsidR="005553ED" w:rsidRPr="005553ED">
              <w:rPr>
                <w:rFonts w:ascii="Calibri" w:hAnsi="Calibri" w:cs="Calibri"/>
                <w:b/>
                <w:bCs/>
                <w:sz w:val="20"/>
                <w:szCs w:val="20"/>
                <w:lang w:val="en-AU"/>
              </w:rPr>
              <w:t>(drag and drop):</w:t>
            </w:r>
          </w:p>
        </w:tc>
        <w:tc>
          <w:tcPr>
            <w:tcW w:w="4285" w:type="dxa"/>
            <w:gridSpan w:val="2"/>
          </w:tcPr>
          <w:p w14:paraId="150DC32D" w14:textId="64583C49" w:rsidR="00E9179B" w:rsidRPr="00210B21" w:rsidRDefault="00E9179B" w:rsidP="00E9179B">
            <w:pPr>
              <w:spacing w:after="60" w:line="259" w:lineRule="auto"/>
              <w:rPr>
                <w:rFonts w:ascii="Calibri" w:hAnsi="Calibri" w:cs="Calibri"/>
                <w:sz w:val="20"/>
                <w:szCs w:val="20"/>
                <w:lang w:val="en-AU"/>
              </w:rPr>
            </w:pPr>
            <w:r>
              <w:rPr>
                <w:rFonts w:ascii="Calibri" w:hAnsi="Calibri" w:cs="Calibri"/>
                <w:b/>
                <w:bCs/>
                <w:sz w:val="20"/>
                <w:szCs w:val="20"/>
                <w:lang w:val="en-AU"/>
              </w:rPr>
              <w:t xml:space="preserve">Comments – why </w:t>
            </w:r>
            <w:r w:rsidR="005553ED">
              <w:rPr>
                <w:rFonts w:ascii="Calibri" w:hAnsi="Calibri" w:cs="Calibri"/>
                <w:b/>
                <w:bCs/>
                <w:sz w:val="20"/>
                <w:szCs w:val="20"/>
                <w:lang w:val="en-AU"/>
              </w:rPr>
              <w:t>selected</w:t>
            </w:r>
            <w:r>
              <w:rPr>
                <w:rFonts w:ascii="Calibri" w:hAnsi="Calibri" w:cs="Calibri"/>
                <w:b/>
                <w:bCs/>
                <w:sz w:val="20"/>
                <w:szCs w:val="20"/>
                <w:lang w:val="en-AU"/>
              </w:rPr>
              <w:t xml:space="preserve">?  </w:t>
            </w:r>
            <w:r w:rsidR="005553ED">
              <w:rPr>
                <w:rFonts w:ascii="Calibri" w:hAnsi="Calibri" w:cs="Calibri"/>
                <w:b/>
                <w:bCs/>
                <w:sz w:val="20"/>
                <w:szCs w:val="20"/>
                <w:lang w:val="en-AU"/>
              </w:rPr>
              <w:t>What ownership or partnership role will agency have?</w:t>
            </w:r>
          </w:p>
        </w:tc>
      </w:tr>
      <w:tr w:rsidR="00DE6486" w:rsidRPr="00210B21" w14:paraId="6583FC32" w14:textId="77777777" w:rsidTr="005D2992">
        <w:tc>
          <w:tcPr>
            <w:tcW w:w="3477" w:type="dxa"/>
            <w:gridSpan w:val="2"/>
            <w:vMerge/>
          </w:tcPr>
          <w:p w14:paraId="5B1B5932" w14:textId="77777777" w:rsidR="00E9179B" w:rsidRPr="0033443C" w:rsidRDefault="00E9179B" w:rsidP="00E9179B">
            <w:pPr>
              <w:spacing w:after="60" w:line="259" w:lineRule="auto"/>
              <w:rPr>
                <w:rFonts w:ascii="Calibri" w:hAnsi="Calibri" w:cs="Calibri"/>
                <w:sz w:val="20"/>
                <w:szCs w:val="20"/>
                <w:lang w:val="en-AU"/>
              </w:rPr>
            </w:pPr>
          </w:p>
        </w:tc>
        <w:tc>
          <w:tcPr>
            <w:tcW w:w="2897" w:type="dxa"/>
            <w:gridSpan w:val="2"/>
            <w:vMerge/>
          </w:tcPr>
          <w:p w14:paraId="4339C774" w14:textId="77777777" w:rsidR="00E9179B" w:rsidRPr="00210B21" w:rsidRDefault="00E9179B" w:rsidP="00E9179B">
            <w:pPr>
              <w:spacing w:after="60" w:line="259" w:lineRule="auto"/>
              <w:rPr>
                <w:rFonts w:ascii="Calibri" w:hAnsi="Calibri" w:cs="Calibri"/>
                <w:noProof/>
                <w:sz w:val="20"/>
                <w:szCs w:val="20"/>
                <w:lang w:val="en-AU"/>
              </w:rPr>
            </w:pPr>
          </w:p>
        </w:tc>
        <w:tc>
          <w:tcPr>
            <w:tcW w:w="3731" w:type="dxa"/>
            <w:gridSpan w:val="3"/>
          </w:tcPr>
          <w:p w14:paraId="2E0E05D7" w14:textId="3DD2782F" w:rsidR="00E9179B" w:rsidRDefault="00E9179B" w:rsidP="00E9179B">
            <w:pPr>
              <w:spacing w:after="60" w:line="259" w:lineRule="auto"/>
              <w:rPr>
                <w:rFonts w:ascii="Calibri" w:hAnsi="Calibri" w:cs="Calibri"/>
                <w:sz w:val="20"/>
                <w:szCs w:val="20"/>
                <w:lang w:val="en-AU"/>
              </w:rPr>
            </w:pPr>
            <w:r w:rsidRPr="00E9179B">
              <w:rPr>
                <w:rFonts w:ascii="Calibri" w:hAnsi="Calibri" w:cs="Calibri"/>
                <w:sz w:val="20"/>
                <w:szCs w:val="20"/>
                <w:lang w:val="en-AU"/>
              </w:rPr>
              <w:t>Likely scheme owner</w:t>
            </w:r>
            <w:r w:rsidR="005553ED">
              <w:rPr>
                <w:rFonts w:ascii="Calibri" w:hAnsi="Calibri" w:cs="Calibri"/>
                <w:sz w:val="20"/>
                <w:szCs w:val="20"/>
                <w:lang w:val="en-AU"/>
              </w:rPr>
              <w:t xml:space="preserve"> (or owners if a partnership approach is preferred) – recommend no more than three</w:t>
            </w:r>
          </w:p>
          <w:p w14:paraId="10E57A84" w14:textId="77777777" w:rsidR="005553ED" w:rsidRDefault="005553ED" w:rsidP="00E9179B">
            <w:pPr>
              <w:spacing w:after="60" w:line="259" w:lineRule="auto"/>
              <w:rPr>
                <w:rFonts w:ascii="Calibri" w:hAnsi="Calibri" w:cs="Calibri"/>
                <w:sz w:val="20"/>
                <w:szCs w:val="20"/>
                <w:lang w:val="en-AU"/>
              </w:rPr>
            </w:pPr>
          </w:p>
          <w:p w14:paraId="7CAD0F2A" w14:textId="77777777" w:rsidR="005553ED" w:rsidRDefault="005553ED" w:rsidP="00E9179B">
            <w:pPr>
              <w:spacing w:after="60" w:line="259" w:lineRule="auto"/>
              <w:rPr>
                <w:rFonts w:ascii="Calibri" w:hAnsi="Calibri" w:cs="Calibri"/>
                <w:sz w:val="20"/>
                <w:szCs w:val="20"/>
                <w:lang w:val="en-AU"/>
              </w:rPr>
            </w:pPr>
          </w:p>
          <w:p w14:paraId="27A98171" w14:textId="77777777" w:rsidR="005553ED" w:rsidRDefault="005553ED" w:rsidP="00E9179B">
            <w:pPr>
              <w:spacing w:after="60" w:line="259" w:lineRule="auto"/>
              <w:rPr>
                <w:rFonts w:ascii="Calibri" w:hAnsi="Calibri" w:cs="Calibri"/>
                <w:sz w:val="20"/>
                <w:szCs w:val="20"/>
                <w:lang w:val="en-AU"/>
              </w:rPr>
            </w:pPr>
          </w:p>
          <w:p w14:paraId="1AA58363" w14:textId="7D3CC2A3" w:rsidR="005553ED" w:rsidRPr="00E9179B" w:rsidRDefault="005553ED" w:rsidP="00E9179B">
            <w:pPr>
              <w:spacing w:after="60" w:line="259" w:lineRule="auto"/>
              <w:rPr>
                <w:rFonts w:ascii="Calibri" w:hAnsi="Calibri" w:cs="Calibri"/>
                <w:sz w:val="20"/>
                <w:szCs w:val="20"/>
                <w:lang w:val="en-AU"/>
              </w:rPr>
            </w:pPr>
          </w:p>
        </w:tc>
        <w:tc>
          <w:tcPr>
            <w:tcW w:w="4285" w:type="dxa"/>
            <w:gridSpan w:val="2"/>
          </w:tcPr>
          <w:p w14:paraId="5AAE2310" w14:textId="77777777" w:rsidR="00E9179B" w:rsidRDefault="00E9179B" w:rsidP="00E9179B">
            <w:pPr>
              <w:spacing w:after="60" w:line="259" w:lineRule="auto"/>
              <w:rPr>
                <w:rFonts w:ascii="Calibri" w:hAnsi="Calibri" w:cs="Calibri"/>
                <w:b/>
                <w:bCs/>
                <w:sz w:val="20"/>
                <w:szCs w:val="20"/>
                <w:lang w:val="en-AU"/>
              </w:rPr>
            </w:pPr>
          </w:p>
        </w:tc>
      </w:tr>
      <w:tr w:rsidR="00DE6486" w:rsidRPr="00210B21" w14:paraId="4320CAB1" w14:textId="77777777" w:rsidTr="005D2992">
        <w:tc>
          <w:tcPr>
            <w:tcW w:w="3477" w:type="dxa"/>
            <w:gridSpan w:val="2"/>
            <w:vMerge/>
          </w:tcPr>
          <w:p w14:paraId="280F4B16" w14:textId="77777777" w:rsidR="00E9179B" w:rsidRPr="0033443C" w:rsidRDefault="00E9179B" w:rsidP="00E9179B">
            <w:pPr>
              <w:spacing w:after="60" w:line="259" w:lineRule="auto"/>
              <w:rPr>
                <w:rFonts w:ascii="Calibri" w:hAnsi="Calibri" w:cs="Calibri"/>
                <w:sz w:val="20"/>
                <w:szCs w:val="20"/>
                <w:lang w:val="en-AU"/>
              </w:rPr>
            </w:pPr>
          </w:p>
        </w:tc>
        <w:tc>
          <w:tcPr>
            <w:tcW w:w="2897" w:type="dxa"/>
            <w:gridSpan w:val="2"/>
            <w:vMerge/>
          </w:tcPr>
          <w:p w14:paraId="6DC052B2" w14:textId="77777777" w:rsidR="00E9179B" w:rsidRPr="00210B21" w:rsidRDefault="00E9179B" w:rsidP="00E9179B">
            <w:pPr>
              <w:spacing w:after="60" w:line="259" w:lineRule="auto"/>
              <w:rPr>
                <w:rFonts w:ascii="Calibri" w:hAnsi="Calibri" w:cs="Calibri"/>
                <w:noProof/>
                <w:sz w:val="20"/>
                <w:szCs w:val="20"/>
                <w:lang w:val="en-AU"/>
              </w:rPr>
            </w:pPr>
          </w:p>
        </w:tc>
        <w:tc>
          <w:tcPr>
            <w:tcW w:w="3731" w:type="dxa"/>
            <w:gridSpan w:val="3"/>
          </w:tcPr>
          <w:p w14:paraId="47F72829" w14:textId="77777777" w:rsidR="00E9179B" w:rsidRDefault="00E9179B" w:rsidP="00E9179B">
            <w:pPr>
              <w:spacing w:after="60" w:line="259" w:lineRule="auto"/>
              <w:rPr>
                <w:rFonts w:ascii="Calibri" w:hAnsi="Calibri" w:cs="Calibri"/>
                <w:sz w:val="20"/>
                <w:szCs w:val="20"/>
                <w:lang w:val="en-AU"/>
              </w:rPr>
            </w:pPr>
            <w:r w:rsidRPr="00E9179B">
              <w:rPr>
                <w:rFonts w:ascii="Calibri" w:hAnsi="Calibri" w:cs="Calibri"/>
                <w:sz w:val="20"/>
                <w:szCs w:val="20"/>
                <w:lang w:val="en-AU"/>
              </w:rPr>
              <w:t>Likely scheme partners</w:t>
            </w:r>
          </w:p>
          <w:p w14:paraId="169B71FA" w14:textId="77777777" w:rsidR="005553ED" w:rsidRDefault="005553ED" w:rsidP="00E9179B">
            <w:pPr>
              <w:spacing w:after="60" w:line="259" w:lineRule="auto"/>
              <w:rPr>
                <w:rFonts w:ascii="Calibri" w:hAnsi="Calibri" w:cs="Calibri"/>
                <w:sz w:val="20"/>
                <w:szCs w:val="20"/>
                <w:lang w:val="en-AU"/>
              </w:rPr>
            </w:pPr>
          </w:p>
          <w:p w14:paraId="583CC426" w14:textId="77777777" w:rsidR="005553ED" w:rsidRDefault="005553ED" w:rsidP="00E9179B">
            <w:pPr>
              <w:spacing w:after="60" w:line="259" w:lineRule="auto"/>
              <w:rPr>
                <w:rFonts w:ascii="Calibri" w:hAnsi="Calibri" w:cs="Calibri"/>
                <w:sz w:val="20"/>
                <w:szCs w:val="20"/>
                <w:lang w:val="en-AU"/>
              </w:rPr>
            </w:pPr>
          </w:p>
          <w:p w14:paraId="425095E6" w14:textId="77777777" w:rsidR="005553ED" w:rsidRDefault="005553ED" w:rsidP="00E9179B">
            <w:pPr>
              <w:spacing w:after="60" w:line="259" w:lineRule="auto"/>
              <w:rPr>
                <w:rFonts w:ascii="Calibri" w:hAnsi="Calibri" w:cs="Calibri"/>
                <w:sz w:val="20"/>
                <w:szCs w:val="20"/>
                <w:lang w:val="en-AU"/>
              </w:rPr>
            </w:pPr>
          </w:p>
          <w:p w14:paraId="0631705A" w14:textId="332BC509" w:rsidR="005553ED" w:rsidRPr="00E9179B" w:rsidRDefault="005553ED" w:rsidP="00E9179B">
            <w:pPr>
              <w:spacing w:after="60" w:line="259" w:lineRule="auto"/>
              <w:rPr>
                <w:rFonts w:ascii="Calibri" w:hAnsi="Calibri" w:cs="Calibri"/>
                <w:sz w:val="20"/>
                <w:szCs w:val="20"/>
                <w:lang w:val="en-AU"/>
              </w:rPr>
            </w:pPr>
          </w:p>
        </w:tc>
        <w:tc>
          <w:tcPr>
            <w:tcW w:w="4285" w:type="dxa"/>
            <w:gridSpan w:val="2"/>
          </w:tcPr>
          <w:p w14:paraId="31AFDF93" w14:textId="77777777" w:rsidR="00E9179B" w:rsidRDefault="00E9179B" w:rsidP="00E9179B">
            <w:pPr>
              <w:spacing w:after="60" w:line="259" w:lineRule="auto"/>
              <w:rPr>
                <w:rFonts w:ascii="Calibri" w:hAnsi="Calibri" w:cs="Calibri"/>
                <w:b/>
                <w:bCs/>
                <w:sz w:val="20"/>
                <w:szCs w:val="20"/>
                <w:lang w:val="en-AU"/>
              </w:rPr>
            </w:pPr>
          </w:p>
        </w:tc>
      </w:tr>
      <w:tr w:rsidR="00DE6486" w:rsidRPr="00210B21" w14:paraId="6E820CB7" w14:textId="77777777" w:rsidTr="005D2992">
        <w:tc>
          <w:tcPr>
            <w:tcW w:w="3477" w:type="dxa"/>
            <w:gridSpan w:val="2"/>
            <w:vMerge/>
          </w:tcPr>
          <w:p w14:paraId="607051FE" w14:textId="77777777" w:rsidR="00E9179B" w:rsidRPr="00210B21" w:rsidRDefault="00E9179B" w:rsidP="00E9179B">
            <w:pPr>
              <w:spacing w:after="60" w:line="259" w:lineRule="auto"/>
              <w:rPr>
                <w:rFonts w:ascii="Calibri" w:hAnsi="Calibri" w:cs="Calibri"/>
                <w:sz w:val="20"/>
                <w:szCs w:val="20"/>
                <w:highlight w:val="yellow"/>
                <w:lang w:val="en-AU"/>
              </w:rPr>
            </w:pPr>
          </w:p>
        </w:tc>
        <w:tc>
          <w:tcPr>
            <w:tcW w:w="2897" w:type="dxa"/>
            <w:gridSpan w:val="2"/>
            <w:vMerge/>
          </w:tcPr>
          <w:p w14:paraId="500670D0" w14:textId="77777777" w:rsidR="00E9179B" w:rsidRPr="00210B21" w:rsidRDefault="00E9179B" w:rsidP="00E9179B">
            <w:pPr>
              <w:spacing w:after="60" w:line="259" w:lineRule="auto"/>
              <w:rPr>
                <w:rFonts w:ascii="Calibri" w:hAnsi="Calibri" w:cs="Calibri"/>
                <w:noProof/>
                <w:sz w:val="20"/>
                <w:szCs w:val="20"/>
                <w:lang w:val="en-AU"/>
              </w:rPr>
            </w:pPr>
          </w:p>
        </w:tc>
        <w:tc>
          <w:tcPr>
            <w:tcW w:w="3731" w:type="dxa"/>
            <w:gridSpan w:val="3"/>
          </w:tcPr>
          <w:p w14:paraId="2222B8DA" w14:textId="581F1750" w:rsidR="00E9179B" w:rsidRPr="00210B21" w:rsidRDefault="00E9179B" w:rsidP="00E9179B">
            <w:pPr>
              <w:spacing w:after="60" w:line="259" w:lineRule="auto"/>
              <w:rPr>
                <w:rFonts w:ascii="Calibri" w:hAnsi="Calibri" w:cs="Calibri"/>
                <w:sz w:val="20"/>
                <w:szCs w:val="20"/>
                <w:lang w:val="en-AU"/>
              </w:rPr>
            </w:pPr>
            <w:r w:rsidRPr="00E9179B">
              <w:rPr>
                <w:rFonts w:ascii="Calibri" w:hAnsi="Calibri" w:cs="Calibri"/>
                <w:sz w:val="20"/>
                <w:szCs w:val="20"/>
                <w:lang w:val="en-AU"/>
              </w:rPr>
              <w:t xml:space="preserve">Not </w:t>
            </w:r>
            <w:r>
              <w:rPr>
                <w:rFonts w:ascii="Calibri" w:hAnsi="Calibri" w:cs="Calibri"/>
                <w:sz w:val="20"/>
                <w:szCs w:val="20"/>
                <w:lang w:val="en-AU"/>
              </w:rPr>
              <w:t>involved</w:t>
            </w:r>
          </w:p>
        </w:tc>
        <w:tc>
          <w:tcPr>
            <w:tcW w:w="4285" w:type="dxa"/>
            <w:gridSpan w:val="2"/>
          </w:tcPr>
          <w:p w14:paraId="291A3C24" w14:textId="77777777" w:rsidR="00E9179B" w:rsidRPr="00210B21" w:rsidRDefault="00E9179B" w:rsidP="00E9179B">
            <w:pPr>
              <w:spacing w:after="60" w:line="259" w:lineRule="auto"/>
              <w:rPr>
                <w:rFonts w:ascii="Calibri" w:hAnsi="Calibri" w:cs="Calibri"/>
                <w:sz w:val="20"/>
                <w:szCs w:val="20"/>
                <w:lang w:val="en-AU"/>
              </w:rPr>
            </w:pPr>
          </w:p>
        </w:tc>
      </w:tr>
    </w:tbl>
    <w:p w14:paraId="1FC9E3D3" w14:textId="1F35CB3A" w:rsidR="00DE6486" w:rsidRDefault="00DE6486"/>
    <w:tbl>
      <w:tblPr>
        <w:tblStyle w:val="TableGrid"/>
        <w:tblW w:w="14390" w:type="dxa"/>
        <w:tblLook w:val="04A0" w:firstRow="1" w:lastRow="0" w:firstColumn="1" w:lastColumn="0" w:noHBand="0" w:noVBand="1"/>
      </w:tblPr>
      <w:tblGrid>
        <w:gridCol w:w="1980"/>
        <w:gridCol w:w="283"/>
        <w:gridCol w:w="2977"/>
        <w:gridCol w:w="3544"/>
        <w:gridCol w:w="3118"/>
        <w:gridCol w:w="2488"/>
      </w:tblGrid>
      <w:tr w:rsidR="000534A5" w:rsidRPr="00210B21" w14:paraId="70AA7FC9" w14:textId="77777777" w:rsidTr="000534A5">
        <w:tc>
          <w:tcPr>
            <w:tcW w:w="2263" w:type="dxa"/>
            <w:gridSpan w:val="2"/>
            <w:shd w:val="clear" w:color="auto" w:fill="FBE4D5" w:themeFill="accent2" w:themeFillTint="33"/>
          </w:tcPr>
          <w:p w14:paraId="45DE90D0" w14:textId="5BEEF01B" w:rsidR="00E9179B" w:rsidRPr="00A978B2" w:rsidRDefault="00E9179B" w:rsidP="00A978B2">
            <w:pPr>
              <w:pStyle w:val="ListParagraph"/>
              <w:numPr>
                <w:ilvl w:val="0"/>
                <w:numId w:val="25"/>
              </w:numPr>
              <w:spacing w:after="60" w:line="259" w:lineRule="auto"/>
              <w:ind w:left="307"/>
              <w:rPr>
                <w:rFonts w:ascii="Calibri" w:eastAsia="Arial" w:hAnsi="Calibri" w:cs="Calibri"/>
                <w:sz w:val="20"/>
                <w:szCs w:val="20"/>
                <w:lang w:val="en-AU"/>
              </w:rPr>
            </w:pPr>
            <w:bookmarkStart w:id="10" w:name="_Hlk136512626"/>
            <w:r w:rsidRPr="00A978B2">
              <w:rPr>
                <w:rFonts w:ascii="Calibri" w:eastAsia="Arial" w:hAnsi="Calibri" w:cs="Calibri"/>
                <w:sz w:val="20"/>
                <w:szCs w:val="20"/>
                <w:lang w:val="en-AU"/>
              </w:rPr>
              <w:t>Identify where a scheme may fit in legislation</w:t>
            </w:r>
          </w:p>
        </w:tc>
        <w:tc>
          <w:tcPr>
            <w:tcW w:w="12127" w:type="dxa"/>
            <w:gridSpan w:val="4"/>
          </w:tcPr>
          <w:p w14:paraId="1F9ED282" w14:textId="541C7920" w:rsidR="00E9179B" w:rsidRPr="006F7BF4" w:rsidRDefault="00E9179B" w:rsidP="00E9179B">
            <w:pPr>
              <w:spacing w:after="60" w:line="259" w:lineRule="auto"/>
              <w:rPr>
                <w:rFonts w:ascii="Calibri" w:hAnsi="Calibri" w:cs="Calibri"/>
                <w:sz w:val="20"/>
                <w:szCs w:val="20"/>
                <w:lang w:val="en-AU"/>
              </w:rPr>
            </w:pPr>
            <w:r>
              <w:rPr>
                <w:rFonts w:ascii="Calibri" w:hAnsi="Calibri" w:cs="Calibri"/>
                <w:sz w:val="20"/>
                <w:szCs w:val="20"/>
                <w:lang w:val="en-AU"/>
              </w:rPr>
              <w:t>I</w:t>
            </w:r>
            <w:r w:rsidRPr="006F7BF4">
              <w:rPr>
                <w:rFonts w:ascii="Calibri" w:hAnsi="Calibri" w:cs="Calibri"/>
                <w:sz w:val="20"/>
                <w:szCs w:val="20"/>
                <w:lang w:val="en-AU"/>
              </w:rPr>
              <w:t xml:space="preserve">t is recommended to consider and provide some high-level comments on where and how </w:t>
            </w:r>
            <w:r w:rsidR="006E6904">
              <w:rPr>
                <w:rFonts w:ascii="Calibri" w:hAnsi="Calibri" w:cs="Calibri"/>
                <w:sz w:val="20"/>
                <w:szCs w:val="20"/>
                <w:lang w:val="en-AU"/>
              </w:rPr>
              <w:t>a</w:t>
            </w:r>
            <w:r w:rsidRPr="006F7BF4">
              <w:rPr>
                <w:rFonts w:ascii="Calibri" w:hAnsi="Calibri" w:cs="Calibri"/>
                <w:sz w:val="20"/>
                <w:szCs w:val="20"/>
                <w:lang w:val="en-AU"/>
              </w:rPr>
              <w:t xml:space="preserve"> scheme may fit in</w:t>
            </w:r>
            <w:r w:rsidR="006E6904">
              <w:rPr>
                <w:rFonts w:ascii="Calibri" w:hAnsi="Calibri" w:cs="Calibri"/>
                <w:sz w:val="20"/>
                <w:szCs w:val="20"/>
                <w:lang w:val="en-AU"/>
              </w:rPr>
              <w:t xml:space="preserve"> existing </w:t>
            </w:r>
            <w:r w:rsidRPr="006F7BF4">
              <w:rPr>
                <w:rFonts w:ascii="Calibri" w:hAnsi="Calibri" w:cs="Calibri"/>
                <w:sz w:val="20"/>
                <w:szCs w:val="20"/>
                <w:lang w:val="en-AU"/>
              </w:rPr>
              <w:t xml:space="preserve">government legislation, </w:t>
            </w:r>
            <w:r w:rsidR="006E6904">
              <w:rPr>
                <w:rFonts w:ascii="Calibri" w:hAnsi="Calibri" w:cs="Calibri"/>
                <w:sz w:val="20"/>
                <w:szCs w:val="20"/>
                <w:lang w:val="en-AU"/>
              </w:rPr>
              <w:t xml:space="preserve">and </w:t>
            </w:r>
            <w:r w:rsidRPr="006F7BF4">
              <w:rPr>
                <w:rFonts w:ascii="Calibri" w:hAnsi="Calibri" w:cs="Calibri"/>
                <w:sz w:val="20"/>
                <w:szCs w:val="20"/>
                <w:lang w:val="en-AU"/>
              </w:rPr>
              <w:t>identifying possible ‘parent’ legislation (or need to develop one) for</w:t>
            </w:r>
            <w:r w:rsidR="006E6904">
              <w:rPr>
                <w:rFonts w:ascii="Calibri" w:hAnsi="Calibri" w:cs="Calibri"/>
                <w:sz w:val="20"/>
                <w:szCs w:val="20"/>
                <w:lang w:val="en-AU"/>
              </w:rPr>
              <w:t xml:space="preserve"> </w:t>
            </w:r>
            <w:r w:rsidR="00287185">
              <w:rPr>
                <w:rFonts w:ascii="Calibri" w:hAnsi="Calibri" w:cs="Calibri"/>
                <w:sz w:val="20"/>
                <w:szCs w:val="20"/>
                <w:lang w:val="en-AU"/>
              </w:rPr>
              <w:t>the following</w:t>
            </w:r>
            <w:r w:rsidR="006E6904">
              <w:rPr>
                <w:rFonts w:ascii="Calibri" w:hAnsi="Calibri" w:cs="Calibri"/>
                <w:sz w:val="20"/>
                <w:szCs w:val="20"/>
                <w:lang w:val="en-AU"/>
              </w:rPr>
              <w:t xml:space="preserve"> aspects</w:t>
            </w:r>
            <w:r w:rsidRPr="006F7BF4">
              <w:rPr>
                <w:rFonts w:ascii="Calibri" w:hAnsi="Calibri" w:cs="Calibri"/>
                <w:sz w:val="20"/>
                <w:szCs w:val="20"/>
                <w:lang w:val="en-AU"/>
              </w:rPr>
              <w:t>:</w:t>
            </w:r>
          </w:p>
          <w:p w14:paraId="77420E49" w14:textId="09CB1A9D" w:rsidR="00E9179B" w:rsidRPr="006F7BF4" w:rsidRDefault="00E9179B" w:rsidP="00E9179B">
            <w:pPr>
              <w:pStyle w:val="ListParagraph"/>
              <w:numPr>
                <w:ilvl w:val="0"/>
                <w:numId w:val="64"/>
              </w:numPr>
              <w:spacing w:after="60" w:line="259" w:lineRule="auto"/>
              <w:rPr>
                <w:rFonts w:ascii="Calibri" w:hAnsi="Calibri" w:cs="Calibri"/>
                <w:b/>
                <w:bCs/>
                <w:sz w:val="20"/>
                <w:szCs w:val="20"/>
                <w:lang w:val="en-AU"/>
              </w:rPr>
            </w:pPr>
            <w:r w:rsidRPr="006F7BF4">
              <w:rPr>
                <w:rFonts w:ascii="Calibri" w:hAnsi="Calibri" w:cs="Calibri"/>
                <w:sz w:val="20"/>
                <w:szCs w:val="20"/>
                <w:lang w:val="en-AU"/>
              </w:rPr>
              <w:t>scheme operations (collection of the ARFD and management of the scheme)</w:t>
            </w:r>
          </w:p>
          <w:p w14:paraId="659E99EF" w14:textId="5B0DFACE" w:rsidR="00287185" w:rsidRPr="00287185" w:rsidRDefault="00E9179B" w:rsidP="00287185">
            <w:pPr>
              <w:pStyle w:val="ListParagraph"/>
              <w:numPr>
                <w:ilvl w:val="0"/>
                <w:numId w:val="64"/>
              </w:numPr>
              <w:spacing w:after="60" w:line="259" w:lineRule="auto"/>
              <w:rPr>
                <w:rFonts w:ascii="Calibri" w:hAnsi="Calibri" w:cs="Calibri"/>
                <w:b/>
                <w:bCs/>
                <w:sz w:val="20"/>
                <w:szCs w:val="20"/>
                <w:lang w:val="en-AU"/>
              </w:rPr>
            </w:pPr>
            <w:r w:rsidRPr="006F7BF4">
              <w:rPr>
                <w:rFonts w:ascii="Calibri" w:hAnsi="Calibri" w:cs="Calibri"/>
                <w:sz w:val="20"/>
                <w:szCs w:val="20"/>
                <w:lang w:val="en-AU"/>
              </w:rPr>
              <w:t>scheme finances (establishment and administration of the dedicated fund)</w:t>
            </w:r>
          </w:p>
          <w:p w14:paraId="32F27C65" w14:textId="77777777" w:rsidR="00E9179B" w:rsidRPr="006F7BF4" w:rsidRDefault="00E9179B" w:rsidP="00E9179B">
            <w:pPr>
              <w:spacing w:after="60" w:line="259" w:lineRule="auto"/>
              <w:rPr>
                <w:rFonts w:ascii="Calibri" w:hAnsi="Calibri" w:cs="Calibri"/>
                <w:sz w:val="20"/>
                <w:szCs w:val="20"/>
                <w:lang w:val="en-AU"/>
              </w:rPr>
            </w:pPr>
          </w:p>
          <w:p w14:paraId="4167B2C2" w14:textId="3FEE45A4" w:rsidR="00E9179B" w:rsidRPr="006F7BF4" w:rsidRDefault="00E9179B" w:rsidP="00E9179B">
            <w:pPr>
              <w:spacing w:after="60" w:line="259" w:lineRule="auto"/>
              <w:rPr>
                <w:rFonts w:ascii="Calibri" w:hAnsi="Calibri" w:cs="Calibri"/>
                <w:sz w:val="20"/>
                <w:szCs w:val="20"/>
                <w:lang w:val="en-AU"/>
              </w:rPr>
            </w:pPr>
            <w:r w:rsidRPr="006F7BF4">
              <w:rPr>
                <w:rFonts w:ascii="Calibri" w:hAnsi="Calibri" w:cs="Calibri"/>
                <w:sz w:val="20"/>
                <w:szCs w:val="20"/>
                <w:lang w:val="en-AU"/>
              </w:rPr>
              <w:t xml:space="preserve">Options: </w:t>
            </w:r>
          </w:p>
          <w:p w14:paraId="16715E8F" w14:textId="010276FA" w:rsidR="00E9179B" w:rsidRPr="006F7BF4" w:rsidRDefault="00E9179B" w:rsidP="00E9179B">
            <w:pPr>
              <w:pStyle w:val="ListParagraph"/>
              <w:numPr>
                <w:ilvl w:val="0"/>
                <w:numId w:val="28"/>
              </w:numPr>
              <w:spacing w:after="60" w:line="259" w:lineRule="auto"/>
              <w:rPr>
                <w:rFonts w:ascii="Calibri" w:hAnsi="Calibri" w:cs="Calibri"/>
                <w:sz w:val="20"/>
                <w:szCs w:val="20"/>
                <w:lang w:val="en-AU"/>
              </w:rPr>
            </w:pPr>
            <w:r w:rsidRPr="006F7BF4">
              <w:rPr>
                <w:rFonts w:ascii="Calibri" w:hAnsi="Calibri" w:cs="Calibri"/>
                <w:sz w:val="20"/>
                <w:szCs w:val="20"/>
                <w:lang w:val="en-AU"/>
              </w:rPr>
              <w:t xml:space="preserve">Develop </w:t>
            </w:r>
            <w:r w:rsidR="00D501E0">
              <w:rPr>
                <w:rFonts w:ascii="Calibri" w:hAnsi="Calibri" w:cs="Calibri"/>
                <w:sz w:val="20"/>
                <w:szCs w:val="20"/>
                <w:lang w:val="en-AU"/>
              </w:rPr>
              <w:t>new</w:t>
            </w:r>
            <w:r w:rsidRPr="006F7BF4">
              <w:rPr>
                <w:rFonts w:ascii="Calibri" w:hAnsi="Calibri" w:cs="Calibri"/>
                <w:sz w:val="20"/>
                <w:szCs w:val="20"/>
                <w:lang w:val="en-AU"/>
              </w:rPr>
              <w:t xml:space="preserve"> ARFD </w:t>
            </w:r>
            <w:r w:rsidR="00D501E0">
              <w:rPr>
                <w:rFonts w:ascii="Calibri" w:hAnsi="Calibri" w:cs="Calibri"/>
                <w:sz w:val="20"/>
                <w:szCs w:val="20"/>
                <w:lang w:val="en-AU"/>
              </w:rPr>
              <w:t>R</w:t>
            </w:r>
            <w:r w:rsidRPr="006F7BF4">
              <w:rPr>
                <w:rFonts w:ascii="Calibri" w:hAnsi="Calibri" w:cs="Calibri"/>
                <w:sz w:val="20"/>
                <w:szCs w:val="20"/>
                <w:lang w:val="en-AU"/>
              </w:rPr>
              <w:t xml:space="preserve">egulation under </w:t>
            </w:r>
            <w:r w:rsidR="006E6904">
              <w:rPr>
                <w:rFonts w:ascii="Calibri" w:hAnsi="Calibri" w:cs="Calibri"/>
                <w:sz w:val="20"/>
                <w:szCs w:val="20"/>
                <w:lang w:val="en-AU"/>
              </w:rPr>
              <w:t xml:space="preserve">an </w:t>
            </w:r>
            <w:r w:rsidRPr="006F7BF4">
              <w:rPr>
                <w:rFonts w:ascii="Calibri" w:hAnsi="Calibri" w:cs="Calibri"/>
                <w:sz w:val="20"/>
                <w:szCs w:val="20"/>
                <w:lang w:val="en-AU"/>
              </w:rPr>
              <w:t xml:space="preserve">existing Act </w:t>
            </w:r>
            <w:r w:rsidR="003F041D">
              <w:rPr>
                <w:rFonts w:ascii="Calibri" w:hAnsi="Calibri" w:cs="Calibri"/>
                <w:sz w:val="20"/>
                <w:szCs w:val="20"/>
                <w:lang w:val="en-AU"/>
              </w:rPr>
              <w:t>(a</w:t>
            </w:r>
            <w:r w:rsidR="003F041D" w:rsidRPr="006F7BF4">
              <w:rPr>
                <w:rFonts w:ascii="Calibri" w:hAnsi="Calibri" w:cs="Calibri"/>
                <w:sz w:val="20"/>
                <w:szCs w:val="20"/>
                <w:lang w:val="en-AU"/>
              </w:rPr>
              <w:t>mendment</w:t>
            </w:r>
            <w:r w:rsidR="003F041D">
              <w:rPr>
                <w:rFonts w:ascii="Calibri" w:hAnsi="Calibri" w:cs="Calibri"/>
                <w:sz w:val="20"/>
                <w:szCs w:val="20"/>
                <w:lang w:val="en-AU"/>
              </w:rPr>
              <w:t>s may be required)</w:t>
            </w:r>
          </w:p>
          <w:p w14:paraId="46815C7F" w14:textId="77777777" w:rsidR="00D501E0" w:rsidRPr="006F7BF4" w:rsidRDefault="00D501E0" w:rsidP="00D501E0">
            <w:pPr>
              <w:pStyle w:val="ListParagraph"/>
              <w:numPr>
                <w:ilvl w:val="0"/>
                <w:numId w:val="28"/>
              </w:numPr>
              <w:spacing w:after="60" w:line="259" w:lineRule="auto"/>
              <w:rPr>
                <w:rFonts w:ascii="Calibri" w:hAnsi="Calibri" w:cs="Calibri"/>
                <w:sz w:val="20"/>
                <w:szCs w:val="20"/>
                <w:lang w:val="en-AU"/>
              </w:rPr>
            </w:pPr>
            <w:r w:rsidRPr="006F7BF4">
              <w:rPr>
                <w:rFonts w:ascii="Calibri" w:hAnsi="Calibri" w:cs="Calibri"/>
                <w:sz w:val="20"/>
                <w:szCs w:val="20"/>
                <w:lang w:val="en-AU"/>
              </w:rPr>
              <w:t>Develop</w:t>
            </w:r>
            <w:r>
              <w:rPr>
                <w:rFonts w:ascii="Calibri" w:hAnsi="Calibri" w:cs="Calibri"/>
                <w:sz w:val="20"/>
                <w:szCs w:val="20"/>
                <w:lang w:val="en-AU"/>
              </w:rPr>
              <w:t xml:space="preserve"> </w:t>
            </w:r>
            <w:r w:rsidRPr="006F7BF4">
              <w:rPr>
                <w:rFonts w:ascii="Calibri" w:hAnsi="Calibri" w:cs="Calibri"/>
                <w:sz w:val="20"/>
                <w:szCs w:val="20"/>
                <w:lang w:val="en-AU"/>
              </w:rPr>
              <w:t>new Waste Management Act and</w:t>
            </w:r>
            <w:r>
              <w:rPr>
                <w:rFonts w:ascii="Calibri" w:hAnsi="Calibri" w:cs="Calibri"/>
                <w:sz w:val="20"/>
                <w:szCs w:val="20"/>
                <w:lang w:val="en-AU"/>
              </w:rPr>
              <w:t xml:space="preserve"> an</w:t>
            </w:r>
            <w:r w:rsidRPr="006F7BF4">
              <w:rPr>
                <w:rFonts w:ascii="Calibri" w:hAnsi="Calibri" w:cs="Calibri"/>
                <w:sz w:val="20"/>
                <w:szCs w:val="20"/>
                <w:lang w:val="en-AU"/>
              </w:rPr>
              <w:t xml:space="preserve"> ARFD Regulation</w:t>
            </w:r>
          </w:p>
          <w:p w14:paraId="42418289" w14:textId="49414C5A" w:rsidR="00E9179B" w:rsidRPr="006F7BF4" w:rsidRDefault="00E9179B" w:rsidP="00E9179B">
            <w:pPr>
              <w:pStyle w:val="ListParagraph"/>
              <w:numPr>
                <w:ilvl w:val="0"/>
                <w:numId w:val="28"/>
              </w:numPr>
              <w:spacing w:after="60" w:line="259" w:lineRule="auto"/>
              <w:rPr>
                <w:rFonts w:ascii="Calibri" w:hAnsi="Calibri" w:cs="Calibri"/>
                <w:sz w:val="20"/>
                <w:szCs w:val="20"/>
                <w:lang w:val="en-AU"/>
              </w:rPr>
            </w:pPr>
            <w:r w:rsidRPr="006F7BF4">
              <w:rPr>
                <w:rFonts w:ascii="Calibri" w:hAnsi="Calibri" w:cs="Calibri"/>
                <w:sz w:val="20"/>
                <w:szCs w:val="20"/>
                <w:lang w:val="en-AU"/>
              </w:rPr>
              <w:t>Develop</w:t>
            </w:r>
            <w:r w:rsidR="006E6904">
              <w:rPr>
                <w:rFonts w:ascii="Calibri" w:hAnsi="Calibri" w:cs="Calibri"/>
                <w:sz w:val="20"/>
                <w:szCs w:val="20"/>
                <w:lang w:val="en-AU"/>
              </w:rPr>
              <w:t xml:space="preserve"> </w:t>
            </w:r>
            <w:r w:rsidRPr="006F7BF4">
              <w:rPr>
                <w:rFonts w:ascii="Calibri" w:hAnsi="Calibri" w:cs="Calibri"/>
                <w:sz w:val="20"/>
                <w:szCs w:val="20"/>
                <w:lang w:val="en-AU"/>
              </w:rPr>
              <w:t>new standalone ARFD Act</w:t>
            </w:r>
            <w:r w:rsidRPr="006F7BF4">
              <w:t xml:space="preserve"> </w:t>
            </w:r>
            <w:r w:rsidR="00D501E0" w:rsidRPr="006F7BF4">
              <w:rPr>
                <w:rFonts w:ascii="Calibri" w:hAnsi="Calibri" w:cs="Calibri"/>
                <w:sz w:val="20"/>
                <w:szCs w:val="20"/>
                <w:lang w:val="en-AU"/>
              </w:rPr>
              <w:t>and</w:t>
            </w:r>
            <w:r w:rsidR="00D501E0">
              <w:rPr>
                <w:rFonts w:ascii="Calibri" w:hAnsi="Calibri" w:cs="Calibri"/>
                <w:sz w:val="20"/>
                <w:szCs w:val="20"/>
                <w:lang w:val="en-AU"/>
              </w:rPr>
              <w:t xml:space="preserve"> an</w:t>
            </w:r>
            <w:r w:rsidR="00D501E0" w:rsidRPr="006F7BF4">
              <w:rPr>
                <w:rFonts w:ascii="Calibri" w:hAnsi="Calibri" w:cs="Calibri"/>
                <w:sz w:val="20"/>
                <w:szCs w:val="20"/>
                <w:lang w:val="en-AU"/>
              </w:rPr>
              <w:t xml:space="preserve"> ARFD Regulation</w:t>
            </w:r>
            <w:r w:rsidR="00D501E0">
              <w:t xml:space="preserve"> </w:t>
            </w:r>
          </w:p>
          <w:p w14:paraId="07BB3E1A" w14:textId="77777777" w:rsidR="00E9179B" w:rsidRDefault="00E9179B" w:rsidP="00E9179B">
            <w:pPr>
              <w:spacing w:after="60" w:line="259" w:lineRule="auto"/>
              <w:rPr>
                <w:rFonts w:ascii="Calibri" w:hAnsi="Calibri" w:cs="Calibri"/>
                <w:sz w:val="20"/>
                <w:szCs w:val="20"/>
                <w:highlight w:val="yellow"/>
                <w:lang w:val="en-AU"/>
              </w:rPr>
            </w:pPr>
          </w:p>
          <w:p w14:paraId="6F99EC7C" w14:textId="0C367D5A" w:rsidR="00E9179B" w:rsidRDefault="00E9179B" w:rsidP="00E9179B">
            <w:pPr>
              <w:spacing w:after="60" w:line="259" w:lineRule="auto"/>
              <w:rPr>
                <w:rFonts w:ascii="Calibri" w:hAnsi="Calibri" w:cs="Calibri"/>
                <w:sz w:val="20"/>
                <w:szCs w:val="20"/>
                <w:lang w:val="en-AU"/>
              </w:rPr>
            </w:pPr>
            <w:r w:rsidRPr="006F7BF4">
              <w:rPr>
                <w:rFonts w:ascii="Calibri" w:hAnsi="Calibri" w:cs="Calibri"/>
                <w:sz w:val="20"/>
                <w:szCs w:val="20"/>
                <w:lang w:val="en-AU"/>
              </w:rPr>
              <w:t>T</w:t>
            </w:r>
            <w:r>
              <w:rPr>
                <w:rFonts w:ascii="Calibri" w:hAnsi="Calibri" w:cs="Calibri"/>
                <w:sz w:val="20"/>
                <w:szCs w:val="20"/>
                <w:lang w:val="en-AU"/>
              </w:rPr>
              <w:t xml:space="preserve">o understand </w:t>
            </w:r>
            <w:r w:rsidR="006E6904">
              <w:rPr>
                <w:rFonts w:ascii="Calibri" w:hAnsi="Calibri" w:cs="Calibri"/>
                <w:sz w:val="20"/>
                <w:szCs w:val="20"/>
                <w:lang w:val="en-AU"/>
              </w:rPr>
              <w:t xml:space="preserve">and assess </w:t>
            </w:r>
            <w:r>
              <w:rPr>
                <w:rFonts w:ascii="Calibri" w:hAnsi="Calibri" w:cs="Calibri"/>
                <w:sz w:val="20"/>
                <w:szCs w:val="20"/>
                <w:lang w:val="en-AU"/>
              </w:rPr>
              <w:t>option</w:t>
            </w:r>
            <w:r w:rsidR="006E6904">
              <w:rPr>
                <w:rFonts w:ascii="Calibri" w:hAnsi="Calibri" w:cs="Calibri"/>
                <w:sz w:val="20"/>
                <w:szCs w:val="20"/>
                <w:lang w:val="en-AU"/>
              </w:rPr>
              <w:t>s</w:t>
            </w:r>
            <w:r>
              <w:rPr>
                <w:rFonts w:ascii="Calibri" w:hAnsi="Calibri" w:cs="Calibri"/>
                <w:sz w:val="20"/>
                <w:szCs w:val="20"/>
                <w:lang w:val="en-AU"/>
              </w:rPr>
              <w:t>, it is recommended to undertake an assessment on existing legislation by completing the following tables (</w:t>
            </w:r>
            <w:r w:rsidRPr="006F7BF4">
              <w:rPr>
                <w:rFonts w:ascii="Calibri" w:hAnsi="Calibri" w:cs="Calibri"/>
                <w:sz w:val="20"/>
                <w:szCs w:val="20"/>
                <w:lang w:val="en-AU"/>
              </w:rPr>
              <w:t xml:space="preserve">recommended to be </w:t>
            </w:r>
            <w:r>
              <w:rPr>
                <w:rFonts w:ascii="Calibri" w:hAnsi="Calibri" w:cs="Calibri"/>
                <w:sz w:val="20"/>
                <w:szCs w:val="20"/>
                <w:lang w:val="en-AU"/>
              </w:rPr>
              <w:t xml:space="preserve">completed </w:t>
            </w:r>
            <w:r w:rsidRPr="006F7BF4">
              <w:rPr>
                <w:rFonts w:ascii="Calibri" w:hAnsi="Calibri" w:cs="Calibri"/>
                <w:sz w:val="20"/>
                <w:szCs w:val="20"/>
                <w:lang w:val="en-AU"/>
              </w:rPr>
              <w:t xml:space="preserve">in partnership with </w:t>
            </w:r>
            <w:r>
              <w:rPr>
                <w:rFonts w:ascii="Calibri" w:hAnsi="Calibri" w:cs="Calibri"/>
                <w:sz w:val="20"/>
                <w:szCs w:val="20"/>
                <w:lang w:val="en-AU"/>
              </w:rPr>
              <w:t xml:space="preserve">the </w:t>
            </w:r>
            <w:r w:rsidRPr="006F7BF4">
              <w:rPr>
                <w:rFonts w:ascii="Calibri" w:hAnsi="Calibri" w:cs="Calibri"/>
                <w:sz w:val="20"/>
                <w:szCs w:val="20"/>
                <w:lang w:val="en-AU"/>
              </w:rPr>
              <w:t>AG / Justice</w:t>
            </w:r>
            <w:r>
              <w:rPr>
                <w:rFonts w:ascii="Calibri" w:hAnsi="Calibri" w:cs="Calibri"/>
                <w:sz w:val="20"/>
                <w:szCs w:val="20"/>
                <w:lang w:val="en-AU"/>
              </w:rPr>
              <w:t xml:space="preserve"> team)</w:t>
            </w:r>
            <w:r w:rsidRPr="006F7BF4">
              <w:rPr>
                <w:rFonts w:ascii="Calibri" w:hAnsi="Calibri" w:cs="Calibri"/>
                <w:sz w:val="20"/>
                <w:szCs w:val="20"/>
                <w:lang w:val="en-AU"/>
              </w:rPr>
              <w:t xml:space="preserve">.  </w:t>
            </w:r>
          </w:p>
          <w:p w14:paraId="3D41BF61" w14:textId="77777777" w:rsidR="00E9179B" w:rsidRDefault="00E9179B" w:rsidP="00E9179B">
            <w:pPr>
              <w:spacing w:after="60" w:line="259" w:lineRule="auto"/>
              <w:rPr>
                <w:rFonts w:ascii="Calibri" w:hAnsi="Calibri" w:cs="Calibri"/>
                <w:sz w:val="20"/>
                <w:szCs w:val="20"/>
                <w:lang w:val="en-AU"/>
              </w:rPr>
            </w:pPr>
          </w:p>
          <w:p w14:paraId="53864854" w14:textId="101F3C20" w:rsidR="00E9179B" w:rsidRPr="0097094B" w:rsidRDefault="00E9179B" w:rsidP="00E9179B">
            <w:pPr>
              <w:spacing w:after="60" w:line="259" w:lineRule="auto"/>
              <w:rPr>
                <w:rFonts w:ascii="Calibri" w:hAnsi="Calibri" w:cs="Calibri"/>
                <w:i/>
                <w:iCs/>
                <w:sz w:val="20"/>
                <w:szCs w:val="20"/>
                <w:lang w:val="en-AU"/>
              </w:rPr>
            </w:pPr>
            <w:r w:rsidRPr="0097094B">
              <w:rPr>
                <w:rFonts w:ascii="Calibri" w:hAnsi="Calibri" w:cs="Calibri"/>
                <w:i/>
                <w:iCs/>
                <w:sz w:val="20"/>
                <w:szCs w:val="20"/>
                <w:lang w:val="en-AU"/>
              </w:rPr>
              <w:t>If AG / Justice require a quick scheme overview, the following comments may be useful [tailored to local context with information/comments gathered above – or provide completed Pre-Feasibility Assessment]:</w:t>
            </w:r>
          </w:p>
          <w:p w14:paraId="48B90C7D" w14:textId="529DCEDB" w:rsidR="00E9179B" w:rsidRPr="00774CAB" w:rsidRDefault="00E9179B" w:rsidP="00E9179B">
            <w:pPr>
              <w:pStyle w:val="ListParagraph"/>
              <w:numPr>
                <w:ilvl w:val="0"/>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 xml:space="preserve">Seeking to implement an ARFD scheme to improve </w:t>
            </w:r>
            <w:r>
              <w:rPr>
                <w:rFonts w:ascii="Calibri" w:hAnsi="Calibri" w:cs="Calibri"/>
                <w:i/>
                <w:iCs/>
                <w:sz w:val="20"/>
                <w:szCs w:val="20"/>
                <w:lang w:val="en-AU"/>
              </w:rPr>
              <w:t xml:space="preserve">rates of </w:t>
            </w:r>
            <w:r w:rsidRPr="00774CAB">
              <w:rPr>
                <w:rFonts w:ascii="Calibri" w:hAnsi="Calibri" w:cs="Calibri"/>
                <w:i/>
                <w:iCs/>
                <w:sz w:val="20"/>
                <w:szCs w:val="20"/>
                <w:lang w:val="en-AU"/>
              </w:rPr>
              <w:t>recycling</w:t>
            </w:r>
            <w:r>
              <w:rPr>
                <w:rFonts w:ascii="Calibri" w:hAnsi="Calibri" w:cs="Calibri"/>
                <w:i/>
                <w:iCs/>
                <w:sz w:val="20"/>
                <w:szCs w:val="20"/>
                <w:lang w:val="en-AU"/>
              </w:rPr>
              <w:t xml:space="preserve"> across the country </w:t>
            </w:r>
          </w:p>
          <w:p w14:paraId="4DB55335" w14:textId="5A8F5B93" w:rsidR="00E9179B" w:rsidRPr="00774CAB" w:rsidRDefault="00E9179B" w:rsidP="00E9179B">
            <w:pPr>
              <w:pStyle w:val="ListParagraph"/>
              <w:numPr>
                <w:ilvl w:val="0"/>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Scheme will include:</w:t>
            </w:r>
          </w:p>
          <w:p w14:paraId="305F003A" w14:textId="68399802"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 xml:space="preserve">Collection of a Fee and Deposit </w:t>
            </w:r>
            <w:r>
              <w:rPr>
                <w:rFonts w:ascii="Calibri" w:hAnsi="Calibri" w:cs="Calibri"/>
                <w:i/>
                <w:iCs/>
                <w:sz w:val="20"/>
                <w:szCs w:val="20"/>
                <w:lang w:val="en-AU"/>
              </w:rPr>
              <w:t>on</w:t>
            </w:r>
            <w:r w:rsidRPr="00774CAB">
              <w:rPr>
                <w:rFonts w:ascii="Calibri" w:hAnsi="Calibri" w:cs="Calibri"/>
                <w:i/>
                <w:iCs/>
                <w:sz w:val="20"/>
                <w:szCs w:val="20"/>
                <w:lang w:val="en-AU"/>
              </w:rPr>
              <w:t xml:space="preserve"> potentially recyclable items</w:t>
            </w:r>
          </w:p>
          <w:p w14:paraId="69D697B2" w14:textId="1A520AC3"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 xml:space="preserve">Fee and Deposit held in a dedicated fund, controlled by Regulation and used only for purpose of scheme </w:t>
            </w:r>
          </w:p>
          <w:p w14:paraId="35EB0655" w14:textId="0633292A"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 xml:space="preserve">Scheme </w:t>
            </w:r>
            <w:r>
              <w:rPr>
                <w:rFonts w:ascii="Calibri" w:hAnsi="Calibri" w:cs="Calibri"/>
                <w:i/>
                <w:iCs/>
                <w:sz w:val="20"/>
                <w:szCs w:val="20"/>
                <w:lang w:val="en-AU"/>
              </w:rPr>
              <w:t>infrastructure</w:t>
            </w:r>
            <w:r w:rsidRPr="00774CAB">
              <w:rPr>
                <w:rFonts w:ascii="Calibri" w:hAnsi="Calibri" w:cs="Calibri"/>
                <w:i/>
                <w:iCs/>
                <w:sz w:val="20"/>
                <w:szCs w:val="20"/>
                <w:lang w:val="en-AU"/>
              </w:rPr>
              <w:t xml:space="preserve"> will include Collection Depots and Materials Processing – operations controlled by Regulation</w:t>
            </w:r>
          </w:p>
          <w:p w14:paraId="3B31F979" w14:textId="073C7898"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 xml:space="preserve">Deposit component returned to consumers once items dropped off to a Collection Depot </w:t>
            </w:r>
          </w:p>
          <w:p w14:paraId="52870241" w14:textId="5F271284"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 xml:space="preserve">Fee component used by authorised Scheme Manager to undertake the collection, transport, processing, and export/recycling of recoverable materials </w:t>
            </w:r>
          </w:p>
          <w:p w14:paraId="0F6B1FF5" w14:textId="74C4FC1B" w:rsidR="00E9179B" w:rsidRPr="00774CAB" w:rsidRDefault="00E9179B" w:rsidP="00E9179B">
            <w:pPr>
              <w:pStyle w:val="ListParagraph"/>
              <w:numPr>
                <w:ilvl w:val="0"/>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Seek to understand if</w:t>
            </w:r>
            <w:r>
              <w:rPr>
                <w:rFonts w:ascii="Calibri" w:hAnsi="Calibri" w:cs="Calibri"/>
                <w:i/>
                <w:iCs/>
                <w:sz w:val="20"/>
                <w:szCs w:val="20"/>
                <w:lang w:val="en-AU"/>
              </w:rPr>
              <w:t>/how</w:t>
            </w:r>
            <w:r w:rsidRPr="00774CAB">
              <w:rPr>
                <w:rFonts w:ascii="Calibri" w:hAnsi="Calibri" w:cs="Calibri"/>
                <w:i/>
                <w:iCs/>
                <w:sz w:val="20"/>
                <w:szCs w:val="20"/>
                <w:lang w:val="en-AU"/>
              </w:rPr>
              <w:t xml:space="preserve"> existing legislative environment </w:t>
            </w:r>
            <w:r>
              <w:rPr>
                <w:rFonts w:ascii="Calibri" w:hAnsi="Calibri" w:cs="Calibri"/>
                <w:i/>
                <w:iCs/>
                <w:sz w:val="20"/>
                <w:szCs w:val="20"/>
                <w:lang w:val="en-AU"/>
              </w:rPr>
              <w:t xml:space="preserve">can </w:t>
            </w:r>
            <w:r w:rsidRPr="00774CAB">
              <w:rPr>
                <w:rFonts w:ascii="Calibri" w:hAnsi="Calibri" w:cs="Calibri"/>
                <w:i/>
                <w:iCs/>
                <w:sz w:val="20"/>
                <w:szCs w:val="20"/>
                <w:lang w:val="en-AU"/>
              </w:rPr>
              <w:t>provide for:</w:t>
            </w:r>
          </w:p>
          <w:p w14:paraId="6F0F9AC5" w14:textId="347F0ED1"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collection of Fee/</w:t>
            </w:r>
            <w:r>
              <w:rPr>
                <w:rFonts w:ascii="Calibri" w:hAnsi="Calibri" w:cs="Calibri"/>
                <w:i/>
                <w:iCs/>
                <w:sz w:val="20"/>
                <w:szCs w:val="20"/>
                <w:lang w:val="en-AU"/>
              </w:rPr>
              <w:t>Deposit (</w:t>
            </w:r>
            <w:r w:rsidRPr="00D258C9">
              <w:rPr>
                <w:rFonts w:ascii="Calibri" w:hAnsi="Calibri" w:cs="Calibri"/>
                <w:i/>
                <w:iCs/>
                <w:sz w:val="20"/>
                <w:szCs w:val="20"/>
                <w:lang w:val="en-AU"/>
              </w:rPr>
              <w:t>Levy</w:t>
            </w:r>
            <w:r>
              <w:rPr>
                <w:rFonts w:ascii="Calibri" w:hAnsi="Calibri" w:cs="Calibri"/>
                <w:i/>
                <w:iCs/>
                <w:sz w:val="20"/>
                <w:szCs w:val="20"/>
                <w:lang w:val="en-AU"/>
              </w:rPr>
              <w:t xml:space="preserve">) on certain items  </w:t>
            </w:r>
            <w:r w:rsidRPr="00774CAB">
              <w:rPr>
                <w:rFonts w:ascii="Calibri" w:hAnsi="Calibri" w:cs="Calibri"/>
                <w:i/>
                <w:iCs/>
                <w:sz w:val="20"/>
                <w:szCs w:val="20"/>
                <w:lang w:val="en-AU"/>
              </w:rPr>
              <w:t xml:space="preserve"> </w:t>
            </w:r>
          </w:p>
          <w:p w14:paraId="372E125A" w14:textId="76A15753"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establishment / administration of dedicated fund</w:t>
            </w:r>
          </w:p>
          <w:p w14:paraId="052FCE4B" w14:textId="488F1C0E" w:rsidR="00E9179B" w:rsidRPr="00774CAB" w:rsidRDefault="00E9179B" w:rsidP="00E9179B">
            <w:pPr>
              <w:pStyle w:val="ListParagraph"/>
              <w:numPr>
                <w:ilvl w:val="1"/>
                <w:numId w:val="73"/>
              </w:numPr>
              <w:spacing w:after="60" w:line="259" w:lineRule="auto"/>
              <w:rPr>
                <w:rFonts w:ascii="Calibri" w:hAnsi="Calibri" w:cs="Calibri"/>
                <w:i/>
                <w:iCs/>
                <w:sz w:val="20"/>
                <w:szCs w:val="20"/>
                <w:lang w:val="en-AU"/>
              </w:rPr>
            </w:pPr>
            <w:r w:rsidRPr="00774CAB">
              <w:rPr>
                <w:rFonts w:ascii="Calibri" w:hAnsi="Calibri" w:cs="Calibri"/>
                <w:i/>
                <w:iCs/>
                <w:sz w:val="20"/>
                <w:szCs w:val="20"/>
                <w:lang w:val="en-AU"/>
              </w:rPr>
              <w:t>developing a Regulation to govern a waste management activity</w:t>
            </w:r>
          </w:p>
          <w:p w14:paraId="317F0333" w14:textId="59C0CDB9" w:rsidR="00E9179B" w:rsidRPr="006F7BF4" w:rsidRDefault="00E9179B" w:rsidP="00E9179B">
            <w:pPr>
              <w:spacing w:after="60" w:line="259" w:lineRule="auto"/>
              <w:rPr>
                <w:rFonts w:ascii="Calibri" w:hAnsi="Calibri" w:cs="Calibri"/>
                <w:sz w:val="20"/>
                <w:szCs w:val="20"/>
                <w:highlight w:val="yellow"/>
                <w:lang w:val="en-AU"/>
              </w:rPr>
            </w:pPr>
          </w:p>
        </w:tc>
      </w:tr>
      <w:tr w:rsidR="00E9179B" w:rsidRPr="00210B21" w14:paraId="0E9EFBF8" w14:textId="77777777" w:rsidTr="00B6505F">
        <w:tc>
          <w:tcPr>
            <w:tcW w:w="14390" w:type="dxa"/>
            <w:gridSpan w:val="6"/>
            <w:shd w:val="clear" w:color="auto" w:fill="auto"/>
          </w:tcPr>
          <w:p w14:paraId="44D792FF" w14:textId="225F95C3" w:rsidR="00E9179B" w:rsidRPr="00210B21" w:rsidRDefault="00E9179B" w:rsidP="00E9179B">
            <w:pPr>
              <w:spacing w:after="60" w:line="259" w:lineRule="auto"/>
              <w:rPr>
                <w:rFonts w:ascii="Calibri" w:hAnsi="Calibri" w:cs="Calibri"/>
                <w:sz w:val="20"/>
                <w:szCs w:val="20"/>
                <w:lang w:val="en-AU"/>
              </w:rPr>
            </w:pPr>
            <w:r>
              <w:rPr>
                <w:rFonts w:ascii="Calibri" w:hAnsi="Calibri" w:cs="Calibri"/>
                <w:sz w:val="20"/>
                <w:szCs w:val="20"/>
                <w:lang w:val="en-AU"/>
              </w:rPr>
              <w:t xml:space="preserve">With the </w:t>
            </w:r>
            <w:r w:rsidRPr="00774CAB">
              <w:rPr>
                <w:rFonts w:ascii="Calibri" w:hAnsi="Calibri" w:cs="Calibri"/>
                <w:sz w:val="20"/>
                <w:szCs w:val="20"/>
                <w:lang w:val="en-AU"/>
              </w:rPr>
              <w:t>AG / Justice team</w:t>
            </w:r>
            <w:r>
              <w:rPr>
                <w:rFonts w:ascii="Calibri" w:hAnsi="Calibri" w:cs="Calibri"/>
                <w:sz w:val="20"/>
                <w:szCs w:val="20"/>
                <w:lang w:val="en-AU"/>
              </w:rPr>
              <w:t>, g</w:t>
            </w:r>
            <w:r w:rsidRPr="00210B21">
              <w:rPr>
                <w:rFonts w:ascii="Calibri" w:hAnsi="Calibri" w:cs="Calibri"/>
                <w:sz w:val="20"/>
                <w:szCs w:val="20"/>
                <w:lang w:val="en-AU"/>
              </w:rPr>
              <w:t xml:space="preserve">ather existing legislation that may be relevant to </w:t>
            </w:r>
            <w:r>
              <w:rPr>
                <w:rFonts w:ascii="Calibri" w:hAnsi="Calibri" w:cs="Calibri"/>
                <w:sz w:val="20"/>
                <w:szCs w:val="20"/>
                <w:lang w:val="en-AU"/>
              </w:rPr>
              <w:t xml:space="preserve">for an </w:t>
            </w:r>
            <w:r w:rsidRPr="00210B21">
              <w:rPr>
                <w:rFonts w:ascii="Calibri" w:hAnsi="Calibri" w:cs="Calibri"/>
                <w:sz w:val="20"/>
                <w:szCs w:val="20"/>
                <w:lang w:val="en-AU"/>
              </w:rPr>
              <w:t xml:space="preserve">ARFD </w:t>
            </w:r>
            <w:r>
              <w:rPr>
                <w:rFonts w:ascii="Calibri" w:hAnsi="Calibri" w:cs="Calibri"/>
                <w:sz w:val="20"/>
                <w:szCs w:val="20"/>
                <w:lang w:val="en-AU"/>
              </w:rPr>
              <w:t>(</w:t>
            </w:r>
            <w:r w:rsidRPr="00210B21">
              <w:rPr>
                <w:rFonts w:ascii="Calibri" w:hAnsi="Calibri" w:cs="Calibri"/>
                <w:sz w:val="20"/>
                <w:szCs w:val="20"/>
                <w:lang w:val="en-AU"/>
              </w:rPr>
              <w:t>Waste Management, Environment, Customs, Finance, other</w:t>
            </w:r>
            <w:r>
              <w:rPr>
                <w:rFonts w:ascii="Calibri" w:hAnsi="Calibri" w:cs="Calibri"/>
                <w:sz w:val="20"/>
                <w:szCs w:val="20"/>
                <w:lang w:val="en-AU"/>
              </w:rPr>
              <w:t>) and l</w:t>
            </w:r>
            <w:r w:rsidRPr="00210B21">
              <w:rPr>
                <w:rFonts w:ascii="Calibri" w:hAnsi="Calibri" w:cs="Calibri"/>
                <w:sz w:val="20"/>
                <w:szCs w:val="20"/>
                <w:lang w:val="en-AU"/>
              </w:rPr>
              <w:t>ist their names</w:t>
            </w:r>
            <w:r>
              <w:rPr>
                <w:rFonts w:ascii="Calibri" w:hAnsi="Calibri" w:cs="Calibri"/>
                <w:sz w:val="20"/>
                <w:szCs w:val="20"/>
                <w:lang w:val="en-AU"/>
              </w:rPr>
              <w:t xml:space="preserve"> and provide a brief analysis of how these acts provide for waste management / recycling activities </w:t>
            </w:r>
            <w:r w:rsidRPr="00210B21">
              <w:rPr>
                <w:rFonts w:ascii="Calibri" w:hAnsi="Calibri" w:cs="Calibri"/>
                <w:sz w:val="20"/>
                <w:szCs w:val="20"/>
                <w:lang w:val="en-AU"/>
              </w:rPr>
              <w:t xml:space="preserve"> </w:t>
            </w:r>
          </w:p>
          <w:tbl>
            <w:tblPr>
              <w:tblStyle w:val="TableGrid"/>
              <w:tblW w:w="0" w:type="auto"/>
              <w:tblLook w:val="04A0" w:firstRow="1" w:lastRow="0" w:firstColumn="1" w:lastColumn="0" w:noHBand="0" w:noVBand="1"/>
            </w:tblPr>
            <w:tblGrid>
              <w:gridCol w:w="2689"/>
              <w:gridCol w:w="4677"/>
              <w:gridCol w:w="6684"/>
            </w:tblGrid>
            <w:tr w:rsidR="00E9179B" w:rsidRPr="00210B21" w14:paraId="70BEAFB1" w14:textId="55873B88" w:rsidTr="000534A5">
              <w:tc>
                <w:tcPr>
                  <w:tcW w:w="2689" w:type="dxa"/>
                </w:tcPr>
                <w:p w14:paraId="04ADCEF2" w14:textId="77777777" w:rsidR="00E9179B" w:rsidRPr="00210B21" w:rsidRDefault="00E9179B" w:rsidP="00E9179B">
                  <w:pPr>
                    <w:spacing w:after="60" w:line="259" w:lineRule="auto"/>
                    <w:rPr>
                      <w:rFonts w:ascii="Calibri" w:hAnsi="Calibri" w:cs="Calibri"/>
                      <w:sz w:val="20"/>
                      <w:szCs w:val="20"/>
                      <w:lang w:val="en-AU"/>
                    </w:rPr>
                  </w:pPr>
                </w:p>
              </w:tc>
              <w:tc>
                <w:tcPr>
                  <w:tcW w:w="4677" w:type="dxa"/>
                </w:tcPr>
                <w:p w14:paraId="1AE8D1A0" w14:textId="77777777" w:rsidR="00E9179B" w:rsidRPr="00210B21" w:rsidRDefault="00E9179B" w:rsidP="00E9179B">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Exact Name</w:t>
                  </w:r>
                </w:p>
              </w:tc>
              <w:tc>
                <w:tcPr>
                  <w:tcW w:w="6684" w:type="dxa"/>
                </w:tcPr>
                <w:p w14:paraId="4003BD6D" w14:textId="4C79DECD" w:rsidR="00E9179B" w:rsidRPr="00210B21" w:rsidRDefault="00E9179B" w:rsidP="00E9179B">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 xml:space="preserve">Main </w:t>
                  </w:r>
                  <w:r w:rsidR="006E6904">
                    <w:rPr>
                      <w:rFonts w:ascii="Calibri" w:hAnsi="Calibri" w:cs="Calibri"/>
                      <w:b/>
                      <w:bCs/>
                      <w:sz w:val="20"/>
                      <w:szCs w:val="20"/>
                      <w:lang w:val="en-AU"/>
                    </w:rPr>
                    <w:t xml:space="preserve">Purpose / </w:t>
                  </w:r>
                  <w:r w:rsidRPr="00210B21">
                    <w:rPr>
                      <w:rFonts w:ascii="Calibri" w:hAnsi="Calibri" w:cs="Calibri"/>
                      <w:b/>
                      <w:bCs/>
                      <w:sz w:val="20"/>
                      <w:szCs w:val="20"/>
                      <w:lang w:val="en-AU"/>
                    </w:rPr>
                    <w:t xml:space="preserve">Activities </w:t>
                  </w:r>
                </w:p>
              </w:tc>
            </w:tr>
            <w:tr w:rsidR="00E9179B" w:rsidRPr="00210B21" w14:paraId="7808319E" w14:textId="6A86E373" w:rsidTr="000534A5">
              <w:tc>
                <w:tcPr>
                  <w:tcW w:w="2689" w:type="dxa"/>
                </w:tcPr>
                <w:p w14:paraId="5E670336" w14:textId="1D80154E" w:rsidR="00E9179B" w:rsidRPr="00210B21" w:rsidRDefault="00E9179B" w:rsidP="00E9179B">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e.g., Waste Management</w:t>
                  </w:r>
                </w:p>
              </w:tc>
              <w:tc>
                <w:tcPr>
                  <w:tcW w:w="4677" w:type="dxa"/>
                </w:tcPr>
                <w:p w14:paraId="30F3120C" w14:textId="5EBB0974" w:rsidR="00E9179B" w:rsidRPr="00210B21" w:rsidRDefault="00E9179B" w:rsidP="00E9179B">
                  <w:pPr>
                    <w:spacing w:after="60" w:line="259" w:lineRule="auto"/>
                    <w:rPr>
                      <w:rFonts w:ascii="Calibri" w:hAnsi="Calibri" w:cs="Calibri"/>
                      <w:i/>
                      <w:iCs/>
                      <w:sz w:val="20"/>
                      <w:szCs w:val="20"/>
                      <w:lang w:val="en-AU"/>
                    </w:rPr>
                  </w:pPr>
                  <w:r w:rsidRPr="00210B21">
                    <w:rPr>
                      <w:rFonts w:ascii="Calibri" w:hAnsi="Calibri" w:cs="Calibri"/>
                      <w:i/>
                      <w:iCs/>
                      <w:sz w:val="20"/>
                      <w:szCs w:val="20"/>
                      <w:lang w:val="en-AU"/>
                    </w:rPr>
                    <w:t>Solid Waste Management Act 2017</w:t>
                  </w:r>
                </w:p>
              </w:tc>
              <w:tc>
                <w:tcPr>
                  <w:tcW w:w="6684" w:type="dxa"/>
                </w:tcPr>
                <w:p w14:paraId="53D09F59" w14:textId="77777777" w:rsidR="00E9179B" w:rsidRPr="00210B21" w:rsidRDefault="00E9179B" w:rsidP="00E9179B">
                  <w:pPr>
                    <w:spacing w:after="60" w:line="259" w:lineRule="auto"/>
                    <w:rPr>
                      <w:rFonts w:ascii="Calibri" w:hAnsi="Calibri" w:cs="Calibri"/>
                      <w:i/>
                      <w:iCs/>
                      <w:sz w:val="20"/>
                      <w:szCs w:val="20"/>
                      <w:lang w:val="en-AU"/>
                    </w:rPr>
                  </w:pPr>
                </w:p>
              </w:tc>
            </w:tr>
            <w:tr w:rsidR="00E9179B" w:rsidRPr="00210B21" w14:paraId="7E3D0C71" w14:textId="057DFABE" w:rsidTr="000534A5">
              <w:tc>
                <w:tcPr>
                  <w:tcW w:w="2689" w:type="dxa"/>
                </w:tcPr>
                <w:p w14:paraId="308BF8FD" w14:textId="0C7F21C8"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Waste Management</w:t>
                  </w:r>
                </w:p>
              </w:tc>
              <w:tc>
                <w:tcPr>
                  <w:tcW w:w="4677" w:type="dxa"/>
                </w:tcPr>
                <w:p w14:paraId="04DBC5B9" w14:textId="77777777" w:rsidR="00E9179B" w:rsidRPr="00210B21" w:rsidRDefault="00E9179B" w:rsidP="00E9179B">
                  <w:pPr>
                    <w:spacing w:after="60" w:line="259" w:lineRule="auto"/>
                    <w:rPr>
                      <w:rFonts w:ascii="Calibri" w:hAnsi="Calibri" w:cs="Calibri"/>
                      <w:sz w:val="20"/>
                      <w:szCs w:val="20"/>
                      <w:lang w:val="en-AU"/>
                    </w:rPr>
                  </w:pPr>
                </w:p>
              </w:tc>
              <w:tc>
                <w:tcPr>
                  <w:tcW w:w="6684" w:type="dxa"/>
                </w:tcPr>
                <w:p w14:paraId="4D090398" w14:textId="77777777" w:rsidR="00E9179B" w:rsidRPr="00210B21" w:rsidRDefault="00E9179B" w:rsidP="00E9179B">
                  <w:pPr>
                    <w:spacing w:after="60" w:line="259" w:lineRule="auto"/>
                    <w:rPr>
                      <w:rFonts w:ascii="Calibri" w:hAnsi="Calibri" w:cs="Calibri"/>
                      <w:sz w:val="20"/>
                      <w:szCs w:val="20"/>
                      <w:lang w:val="en-AU"/>
                    </w:rPr>
                  </w:pPr>
                </w:p>
              </w:tc>
            </w:tr>
            <w:tr w:rsidR="00E9179B" w:rsidRPr="00210B21" w14:paraId="70B3D864" w14:textId="6DDBBD60" w:rsidTr="000534A5">
              <w:tc>
                <w:tcPr>
                  <w:tcW w:w="2689" w:type="dxa"/>
                </w:tcPr>
                <w:p w14:paraId="6D6483BD" w14:textId="77777777"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Environment</w:t>
                  </w:r>
                </w:p>
              </w:tc>
              <w:tc>
                <w:tcPr>
                  <w:tcW w:w="4677" w:type="dxa"/>
                </w:tcPr>
                <w:p w14:paraId="441EE7EA" w14:textId="77777777" w:rsidR="00E9179B" w:rsidRPr="00210B21" w:rsidRDefault="00E9179B" w:rsidP="00E9179B">
                  <w:pPr>
                    <w:spacing w:after="60" w:line="259" w:lineRule="auto"/>
                    <w:rPr>
                      <w:rFonts w:ascii="Calibri" w:hAnsi="Calibri" w:cs="Calibri"/>
                      <w:sz w:val="20"/>
                      <w:szCs w:val="20"/>
                      <w:lang w:val="en-AU"/>
                    </w:rPr>
                  </w:pPr>
                </w:p>
              </w:tc>
              <w:tc>
                <w:tcPr>
                  <w:tcW w:w="6684" w:type="dxa"/>
                </w:tcPr>
                <w:p w14:paraId="21FCFFF1" w14:textId="77777777" w:rsidR="00E9179B" w:rsidRPr="00210B21" w:rsidRDefault="00E9179B" w:rsidP="00E9179B">
                  <w:pPr>
                    <w:spacing w:after="60" w:line="259" w:lineRule="auto"/>
                    <w:rPr>
                      <w:rFonts w:ascii="Calibri" w:hAnsi="Calibri" w:cs="Calibri"/>
                      <w:sz w:val="20"/>
                      <w:szCs w:val="20"/>
                      <w:lang w:val="en-AU"/>
                    </w:rPr>
                  </w:pPr>
                </w:p>
              </w:tc>
            </w:tr>
            <w:tr w:rsidR="006E6904" w:rsidRPr="00210B21" w14:paraId="391490E6" w14:textId="77777777" w:rsidTr="000534A5">
              <w:tc>
                <w:tcPr>
                  <w:tcW w:w="2689" w:type="dxa"/>
                </w:tcPr>
                <w:p w14:paraId="53DAEBC6" w14:textId="49929CF1" w:rsidR="006E6904" w:rsidRPr="00210B21" w:rsidRDefault="006E6904" w:rsidP="00E9179B">
                  <w:pPr>
                    <w:spacing w:after="60" w:line="259" w:lineRule="auto"/>
                    <w:rPr>
                      <w:rFonts w:ascii="Calibri" w:hAnsi="Calibri" w:cs="Calibri"/>
                      <w:sz w:val="20"/>
                      <w:szCs w:val="20"/>
                      <w:lang w:val="en-AU"/>
                    </w:rPr>
                  </w:pPr>
                  <w:r>
                    <w:rPr>
                      <w:rFonts w:ascii="Calibri" w:hAnsi="Calibri" w:cs="Calibri"/>
                      <w:sz w:val="20"/>
                      <w:szCs w:val="20"/>
                      <w:lang w:val="en-AU"/>
                    </w:rPr>
                    <w:t xml:space="preserve">Infrastructure </w:t>
                  </w:r>
                </w:p>
              </w:tc>
              <w:tc>
                <w:tcPr>
                  <w:tcW w:w="4677" w:type="dxa"/>
                </w:tcPr>
                <w:p w14:paraId="1093EA04" w14:textId="77777777" w:rsidR="006E6904" w:rsidRPr="00210B21" w:rsidRDefault="006E6904" w:rsidP="00E9179B">
                  <w:pPr>
                    <w:spacing w:after="60" w:line="259" w:lineRule="auto"/>
                    <w:rPr>
                      <w:rFonts w:ascii="Calibri" w:hAnsi="Calibri" w:cs="Calibri"/>
                      <w:sz w:val="20"/>
                      <w:szCs w:val="20"/>
                      <w:lang w:val="en-AU"/>
                    </w:rPr>
                  </w:pPr>
                </w:p>
              </w:tc>
              <w:tc>
                <w:tcPr>
                  <w:tcW w:w="6684" w:type="dxa"/>
                </w:tcPr>
                <w:p w14:paraId="15856230" w14:textId="77777777" w:rsidR="006E6904" w:rsidRPr="00210B21" w:rsidRDefault="006E6904" w:rsidP="00E9179B">
                  <w:pPr>
                    <w:spacing w:after="60" w:line="259" w:lineRule="auto"/>
                    <w:rPr>
                      <w:rFonts w:ascii="Calibri" w:hAnsi="Calibri" w:cs="Calibri"/>
                      <w:sz w:val="20"/>
                      <w:szCs w:val="20"/>
                      <w:lang w:val="en-AU"/>
                    </w:rPr>
                  </w:pPr>
                </w:p>
              </w:tc>
            </w:tr>
            <w:tr w:rsidR="00E9179B" w:rsidRPr="00210B21" w14:paraId="66BF97BB" w14:textId="01F381F8" w:rsidTr="000534A5">
              <w:tc>
                <w:tcPr>
                  <w:tcW w:w="2689" w:type="dxa"/>
                </w:tcPr>
                <w:p w14:paraId="3E81731B" w14:textId="77777777"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Customs</w:t>
                  </w:r>
                </w:p>
              </w:tc>
              <w:tc>
                <w:tcPr>
                  <w:tcW w:w="4677" w:type="dxa"/>
                </w:tcPr>
                <w:p w14:paraId="0729B98A" w14:textId="77777777" w:rsidR="00E9179B" w:rsidRPr="00210B21" w:rsidRDefault="00E9179B" w:rsidP="00E9179B">
                  <w:pPr>
                    <w:spacing w:after="60" w:line="259" w:lineRule="auto"/>
                    <w:rPr>
                      <w:rFonts w:ascii="Calibri" w:hAnsi="Calibri" w:cs="Calibri"/>
                      <w:sz w:val="20"/>
                      <w:szCs w:val="20"/>
                      <w:lang w:val="en-AU"/>
                    </w:rPr>
                  </w:pPr>
                </w:p>
              </w:tc>
              <w:tc>
                <w:tcPr>
                  <w:tcW w:w="6684" w:type="dxa"/>
                </w:tcPr>
                <w:p w14:paraId="75CDAA28" w14:textId="77777777" w:rsidR="00E9179B" w:rsidRPr="00210B21" w:rsidRDefault="00E9179B" w:rsidP="00E9179B">
                  <w:pPr>
                    <w:spacing w:after="60" w:line="259" w:lineRule="auto"/>
                    <w:rPr>
                      <w:rFonts w:ascii="Calibri" w:hAnsi="Calibri" w:cs="Calibri"/>
                      <w:sz w:val="20"/>
                      <w:szCs w:val="20"/>
                      <w:lang w:val="en-AU"/>
                    </w:rPr>
                  </w:pPr>
                </w:p>
              </w:tc>
            </w:tr>
            <w:tr w:rsidR="00E9179B" w:rsidRPr="00210B21" w14:paraId="29A1BFB1" w14:textId="6E05C108" w:rsidTr="000534A5">
              <w:tc>
                <w:tcPr>
                  <w:tcW w:w="2689" w:type="dxa"/>
                </w:tcPr>
                <w:p w14:paraId="5F2CCE67" w14:textId="77777777"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Finance</w:t>
                  </w:r>
                </w:p>
              </w:tc>
              <w:tc>
                <w:tcPr>
                  <w:tcW w:w="4677" w:type="dxa"/>
                </w:tcPr>
                <w:p w14:paraId="54F72DB8" w14:textId="77777777" w:rsidR="00E9179B" w:rsidRPr="00210B21" w:rsidRDefault="00E9179B" w:rsidP="00E9179B">
                  <w:pPr>
                    <w:spacing w:after="60" w:line="259" w:lineRule="auto"/>
                    <w:rPr>
                      <w:rFonts w:ascii="Calibri" w:hAnsi="Calibri" w:cs="Calibri"/>
                      <w:sz w:val="20"/>
                      <w:szCs w:val="20"/>
                      <w:lang w:val="en-AU"/>
                    </w:rPr>
                  </w:pPr>
                </w:p>
              </w:tc>
              <w:tc>
                <w:tcPr>
                  <w:tcW w:w="6684" w:type="dxa"/>
                </w:tcPr>
                <w:p w14:paraId="6DCB5474" w14:textId="77777777" w:rsidR="00E9179B" w:rsidRPr="00210B21" w:rsidRDefault="00E9179B" w:rsidP="00E9179B">
                  <w:pPr>
                    <w:spacing w:after="60" w:line="259" w:lineRule="auto"/>
                    <w:rPr>
                      <w:rFonts w:ascii="Calibri" w:hAnsi="Calibri" w:cs="Calibri"/>
                      <w:sz w:val="20"/>
                      <w:szCs w:val="20"/>
                      <w:lang w:val="en-AU"/>
                    </w:rPr>
                  </w:pPr>
                </w:p>
              </w:tc>
            </w:tr>
            <w:tr w:rsidR="00E9179B" w:rsidRPr="00210B21" w14:paraId="242ABFCC" w14:textId="2C73CC6B" w:rsidTr="000534A5">
              <w:tc>
                <w:tcPr>
                  <w:tcW w:w="2689" w:type="dxa"/>
                </w:tcPr>
                <w:p w14:paraId="3D43A698" w14:textId="77777777"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Other</w:t>
                  </w:r>
                </w:p>
              </w:tc>
              <w:tc>
                <w:tcPr>
                  <w:tcW w:w="4677" w:type="dxa"/>
                </w:tcPr>
                <w:p w14:paraId="675ADF05" w14:textId="77777777" w:rsidR="00E9179B" w:rsidRPr="00210B21" w:rsidRDefault="00E9179B" w:rsidP="00E9179B">
                  <w:pPr>
                    <w:spacing w:after="60" w:line="259" w:lineRule="auto"/>
                    <w:rPr>
                      <w:rFonts w:ascii="Calibri" w:hAnsi="Calibri" w:cs="Calibri"/>
                      <w:sz w:val="20"/>
                      <w:szCs w:val="20"/>
                      <w:lang w:val="en-AU"/>
                    </w:rPr>
                  </w:pPr>
                </w:p>
              </w:tc>
              <w:tc>
                <w:tcPr>
                  <w:tcW w:w="6684" w:type="dxa"/>
                </w:tcPr>
                <w:p w14:paraId="7175FC76" w14:textId="77777777" w:rsidR="00E9179B" w:rsidRPr="00210B21" w:rsidRDefault="00E9179B" w:rsidP="00E9179B">
                  <w:pPr>
                    <w:spacing w:after="60" w:line="259" w:lineRule="auto"/>
                    <w:rPr>
                      <w:rFonts w:ascii="Calibri" w:hAnsi="Calibri" w:cs="Calibri"/>
                      <w:sz w:val="20"/>
                      <w:szCs w:val="20"/>
                      <w:lang w:val="en-AU"/>
                    </w:rPr>
                  </w:pPr>
                </w:p>
              </w:tc>
            </w:tr>
            <w:tr w:rsidR="00E9179B" w:rsidRPr="00210B21" w14:paraId="5EAC79FA" w14:textId="566321AB" w:rsidTr="000534A5">
              <w:tc>
                <w:tcPr>
                  <w:tcW w:w="2689" w:type="dxa"/>
                </w:tcPr>
                <w:p w14:paraId="170CCE0D" w14:textId="77777777"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Other </w:t>
                  </w:r>
                </w:p>
              </w:tc>
              <w:tc>
                <w:tcPr>
                  <w:tcW w:w="4677" w:type="dxa"/>
                </w:tcPr>
                <w:p w14:paraId="61499380" w14:textId="77777777" w:rsidR="00E9179B" w:rsidRPr="00210B21" w:rsidRDefault="00E9179B" w:rsidP="00E9179B">
                  <w:pPr>
                    <w:spacing w:after="60" w:line="259" w:lineRule="auto"/>
                    <w:rPr>
                      <w:rFonts w:ascii="Calibri" w:hAnsi="Calibri" w:cs="Calibri"/>
                      <w:sz w:val="20"/>
                      <w:szCs w:val="20"/>
                      <w:lang w:val="en-AU"/>
                    </w:rPr>
                  </w:pPr>
                </w:p>
              </w:tc>
              <w:tc>
                <w:tcPr>
                  <w:tcW w:w="6684" w:type="dxa"/>
                </w:tcPr>
                <w:p w14:paraId="340F7F0E" w14:textId="77777777" w:rsidR="00E9179B" w:rsidRPr="00210B21" w:rsidRDefault="00E9179B" w:rsidP="00E9179B">
                  <w:pPr>
                    <w:spacing w:after="60" w:line="259" w:lineRule="auto"/>
                    <w:rPr>
                      <w:rFonts w:ascii="Calibri" w:hAnsi="Calibri" w:cs="Calibri"/>
                      <w:sz w:val="20"/>
                      <w:szCs w:val="20"/>
                      <w:lang w:val="en-AU"/>
                    </w:rPr>
                  </w:pPr>
                </w:p>
              </w:tc>
            </w:tr>
          </w:tbl>
          <w:p w14:paraId="59D237F2" w14:textId="77777777" w:rsidR="00E9179B" w:rsidRPr="00210B21" w:rsidRDefault="00E9179B" w:rsidP="00E9179B">
            <w:pPr>
              <w:spacing w:after="60" w:line="259" w:lineRule="auto"/>
              <w:rPr>
                <w:rFonts w:ascii="Calibri" w:hAnsi="Calibri" w:cs="Calibri"/>
                <w:sz w:val="20"/>
                <w:szCs w:val="20"/>
                <w:lang w:val="en-AU"/>
              </w:rPr>
            </w:pPr>
          </w:p>
          <w:p w14:paraId="7D434E92" w14:textId="1E4D319B" w:rsidR="00E9179B" w:rsidRPr="00210B21" w:rsidRDefault="006E6904" w:rsidP="006E6904">
            <w:pPr>
              <w:spacing w:after="60" w:line="259" w:lineRule="auto"/>
              <w:rPr>
                <w:rFonts w:ascii="Calibri" w:hAnsi="Calibri" w:cs="Calibri"/>
                <w:sz w:val="20"/>
                <w:szCs w:val="20"/>
                <w:lang w:val="en-AU"/>
              </w:rPr>
            </w:pPr>
            <w:r>
              <w:rPr>
                <w:rFonts w:ascii="Calibri" w:hAnsi="Calibri" w:cs="Calibri"/>
                <w:sz w:val="20"/>
                <w:szCs w:val="20"/>
                <w:lang w:val="en-AU"/>
              </w:rPr>
              <w:t>T</w:t>
            </w:r>
            <w:r w:rsidR="00E9179B">
              <w:rPr>
                <w:rFonts w:ascii="Calibri" w:hAnsi="Calibri" w:cs="Calibri"/>
                <w:sz w:val="20"/>
                <w:szCs w:val="20"/>
                <w:lang w:val="en-AU"/>
              </w:rPr>
              <w:t xml:space="preserve">o understand </w:t>
            </w:r>
            <w:r w:rsidR="00E9179B" w:rsidRPr="00774CAB">
              <w:rPr>
                <w:rFonts w:ascii="Calibri" w:hAnsi="Calibri" w:cs="Calibri"/>
                <w:sz w:val="20"/>
                <w:szCs w:val="20"/>
                <w:lang w:val="en-AU"/>
              </w:rPr>
              <w:t xml:space="preserve">existing </w:t>
            </w:r>
            <w:r>
              <w:rPr>
                <w:rFonts w:ascii="Calibri" w:hAnsi="Calibri" w:cs="Calibri"/>
                <w:sz w:val="20"/>
                <w:szCs w:val="20"/>
                <w:lang w:val="en-AU"/>
              </w:rPr>
              <w:t xml:space="preserve">legislation </w:t>
            </w:r>
            <w:r w:rsidR="00544AF1">
              <w:rPr>
                <w:rFonts w:ascii="Calibri" w:hAnsi="Calibri" w:cs="Calibri"/>
                <w:sz w:val="20"/>
                <w:szCs w:val="20"/>
                <w:lang w:val="en-AU"/>
              </w:rPr>
              <w:t xml:space="preserve">that </w:t>
            </w:r>
            <w:r>
              <w:rPr>
                <w:rFonts w:ascii="Calibri" w:hAnsi="Calibri" w:cs="Calibri"/>
                <w:sz w:val="20"/>
                <w:szCs w:val="20"/>
                <w:lang w:val="en-AU"/>
              </w:rPr>
              <w:t xml:space="preserve">is </w:t>
            </w:r>
            <w:r w:rsidR="00E9179B">
              <w:rPr>
                <w:rFonts w:ascii="Calibri" w:hAnsi="Calibri" w:cs="Calibri"/>
                <w:sz w:val="20"/>
                <w:szCs w:val="20"/>
                <w:lang w:val="en-AU"/>
              </w:rPr>
              <w:t>able to be used to empower the proposed scheme</w:t>
            </w:r>
            <w:r>
              <w:rPr>
                <w:rFonts w:ascii="Calibri" w:hAnsi="Calibri" w:cs="Calibri"/>
                <w:sz w:val="20"/>
                <w:szCs w:val="20"/>
                <w:lang w:val="en-AU"/>
              </w:rPr>
              <w:t xml:space="preserve">, </w:t>
            </w:r>
            <w:r w:rsidRPr="006E6904">
              <w:rPr>
                <w:rFonts w:ascii="Calibri" w:hAnsi="Calibri" w:cs="Calibri"/>
                <w:sz w:val="20"/>
                <w:szCs w:val="20"/>
                <w:lang w:val="en-AU"/>
              </w:rPr>
              <w:t xml:space="preserve">it is recommended to undertake </w:t>
            </w:r>
            <w:r>
              <w:rPr>
                <w:rFonts w:ascii="Calibri" w:hAnsi="Calibri" w:cs="Calibri"/>
                <w:sz w:val="20"/>
                <w:szCs w:val="20"/>
                <w:lang w:val="en-AU"/>
              </w:rPr>
              <w:t>an assessment of relevant clauses / key words by c</w:t>
            </w:r>
            <w:r w:rsidRPr="006E6904">
              <w:rPr>
                <w:rFonts w:ascii="Calibri" w:hAnsi="Calibri" w:cs="Calibri"/>
                <w:sz w:val="20"/>
                <w:szCs w:val="20"/>
                <w:lang w:val="en-AU"/>
              </w:rPr>
              <w:t>omplet</w:t>
            </w:r>
            <w:r>
              <w:rPr>
                <w:rFonts w:ascii="Calibri" w:hAnsi="Calibri" w:cs="Calibri"/>
                <w:sz w:val="20"/>
                <w:szCs w:val="20"/>
                <w:lang w:val="en-AU"/>
              </w:rPr>
              <w:t xml:space="preserve">ing </w:t>
            </w:r>
            <w:r w:rsidRPr="006E6904">
              <w:rPr>
                <w:rFonts w:ascii="Calibri" w:hAnsi="Calibri" w:cs="Calibri"/>
                <w:sz w:val="20"/>
                <w:szCs w:val="20"/>
                <w:lang w:val="en-AU"/>
              </w:rPr>
              <w:t>the following table</w:t>
            </w:r>
            <w:r>
              <w:rPr>
                <w:rFonts w:ascii="Calibri" w:hAnsi="Calibri" w:cs="Calibri"/>
                <w:sz w:val="20"/>
                <w:szCs w:val="20"/>
                <w:lang w:val="en-AU"/>
              </w:rPr>
              <w:t xml:space="preserve"> </w:t>
            </w:r>
            <w:r w:rsidRPr="006E6904">
              <w:rPr>
                <w:rFonts w:ascii="Calibri" w:hAnsi="Calibri" w:cs="Calibri"/>
                <w:sz w:val="20"/>
                <w:szCs w:val="20"/>
                <w:lang w:val="en-AU"/>
              </w:rPr>
              <w:t xml:space="preserve">(recommended to be completed in partnership with the AG / Justice team).  </w:t>
            </w:r>
          </w:p>
          <w:tbl>
            <w:tblPr>
              <w:tblStyle w:val="TableGrid"/>
              <w:tblW w:w="0" w:type="auto"/>
              <w:tblLook w:val="04A0" w:firstRow="1" w:lastRow="0" w:firstColumn="1" w:lastColumn="0" w:noHBand="0" w:noVBand="1"/>
            </w:tblPr>
            <w:tblGrid>
              <w:gridCol w:w="1963"/>
              <w:gridCol w:w="890"/>
              <w:gridCol w:w="1866"/>
              <w:gridCol w:w="1866"/>
              <w:gridCol w:w="1866"/>
              <w:gridCol w:w="1866"/>
              <w:gridCol w:w="1866"/>
              <w:gridCol w:w="1867"/>
            </w:tblGrid>
            <w:tr w:rsidR="00E9179B" w:rsidRPr="00210B21" w14:paraId="33707408" w14:textId="77777777" w:rsidTr="000534A5">
              <w:tc>
                <w:tcPr>
                  <w:tcW w:w="1963" w:type="dxa"/>
                  <w:vMerge w:val="restart"/>
                </w:tcPr>
                <w:p w14:paraId="0839B8B8" w14:textId="4CDC915A"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Are there existing clauses to…</w:t>
                  </w:r>
                </w:p>
              </w:tc>
              <w:tc>
                <w:tcPr>
                  <w:tcW w:w="890" w:type="dxa"/>
                  <w:vMerge w:val="restart"/>
                </w:tcPr>
                <w:p w14:paraId="297028E3" w14:textId="155C8F4B" w:rsidR="00E9179B" w:rsidRPr="00210B21" w:rsidRDefault="00E9179B" w:rsidP="00E9179B">
                  <w:pPr>
                    <w:spacing w:after="60" w:line="259" w:lineRule="auto"/>
                    <w:rPr>
                      <w:rFonts w:ascii="Calibri" w:hAnsi="Calibri" w:cs="Calibri"/>
                      <w:sz w:val="20"/>
                      <w:szCs w:val="20"/>
                      <w:lang w:val="en-AU"/>
                    </w:rPr>
                  </w:pPr>
                </w:p>
              </w:tc>
              <w:tc>
                <w:tcPr>
                  <w:tcW w:w="11197" w:type="dxa"/>
                  <w:gridSpan w:val="6"/>
                </w:tcPr>
                <w:p w14:paraId="5E7B18BA" w14:textId="6853E92E" w:rsidR="00E9179B" w:rsidRPr="00210B21" w:rsidRDefault="00E9179B" w:rsidP="00E9179B">
                  <w:pPr>
                    <w:spacing w:after="60" w:line="259" w:lineRule="auto"/>
                    <w:rPr>
                      <w:rFonts w:ascii="Calibri" w:hAnsi="Calibri" w:cs="Calibri"/>
                      <w:sz w:val="20"/>
                      <w:szCs w:val="20"/>
                      <w:lang w:val="en-AU"/>
                    </w:rPr>
                  </w:pPr>
                  <w:r w:rsidRPr="00210B21">
                    <w:rPr>
                      <w:rFonts w:ascii="Calibri" w:hAnsi="Calibri" w:cs="Calibri"/>
                      <w:sz w:val="20"/>
                      <w:szCs w:val="20"/>
                      <w:lang w:val="en-AU"/>
                    </w:rPr>
                    <w:t>If yes, include the exact wording under the reluctant act / act(s) or regulation</w:t>
                  </w:r>
                </w:p>
              </w:tc>
            </w:tr>
            <w:tr w:rsidR="006E6904" w:rsidRPr="00210B21" w14:paraId="259DA130" w14:textId="77777777" w:rsidTr="000534A5">
              <w:tc>
                <w:tcPr>
                  <w:tcW w:w="1963" w:type="dxa"/>
                  <w:vMerge/>
                </w:tcPr>
                <w:p w14:paraId="0F45D272" w14:textId="77777777" w:rsidR="006E6904" w:rsidRPr="00210B21" w:rsidRDefault="006E6904" w:rsidP="006E6904">
                  <w:pPr>
                    <w:spacing w:after="60" w:line="259" w:lineRule="auto"/>
                    <w:rPr>
                      <w:rFonts w:ascii="Calibri" w:hAnsi="Calibri" w:cs="Calibri"/>
                      <w:sz w:val="20"/>
                      <w:szCs w:val="20"/>
                      <w:lang w:val="en-AU"/>
                    </w:rPr>
                  </w:pPr>
                </w:p>
              </w:tc>
              <w:tc>
                <w:tcPr>
                  <w:tcW w:w="890" w:type="dxa"/>
                  <w:vMerge/>
                </w:tcPr>
                <w:p w14:paraId="04A711D8"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18644850" w14:textId="5467C50A"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Waste Management Act </w:t>
                  </w:r>
                </w:p>
              </w:tc>
              <w:tc>
                <w:tcPr>
                  <w:tcW w:w="1866" w:type="dxa"/>
                </w:tcPr>
                <w:p w14:paraId="5A36EB6B" w14:textId="2BFEF3FD"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Environment Act</w:t>
                  </w:r>
                </w:p>
              </w:tc>
              <w:tc>
                <w:tcPr>
                  <w:tcW w:w="1866" w:type="dxa"/>
                </w:tcPr>
                <w:p w14:paraId="07F25738" w14:textId="252B5F2E" w:rsidR="006E6904" w:rsidRPr="00210B21" w:rsidRDefault="006E6904" w:rsidP="006E6904">
                  <w:pPr>
                    <w:spacing w:after="60" w:line="259" w:lineRule="auto"/>
                    <w:rPr>
                      <w:rFonts w:ascii="Calibri" w:hAnsi="Calibri" w:cs="Calibri"/>
                      <w:sz w:val="20"/>
                      <w:szCs w:val="20"/>
                      <w:lang w:val="en-AU"/>
                    </w:rPr>
                  </w:pPr>
                  <w:r w:rsidRPr="006E6904">
                    <w:rPr>
                      <w:rFonts w:ascii="Calibri" w:hAnsi="Calibri" w:cs="Calibri"/>
                      <w:sz w:val="20"/>
                      <w:szCs w:val="20"/>
                      <w:lang w:val="en-AU"/>
                    </w:rPr>
                    <w:t>Infrastructure</w:t>
                  </w:r>
                  <w:r>
                    <w:rPr>
                      <w:rFonts w:ascii="Calibri" w:hAnsi="Calibri" w:cs="Calibri"/>
                      <w:sz w:val="20"/>
                      <w:szCs w:val="20"/>
                      <w:lang w:val="en-AU"/>
                    </w:rPr>
                    <w:t xml:space="preserve"> </w:t>
                  </w:r>
                  <w:r w:rsidRPr="006E6904">
                    <w:rPr>
                      <w:rFonts w:ascii="Calibri" w:hAnsi="Calibri" w:cs="Calibri"/>
                      <w:sz w:val="20"/>
                      <w:szCs w:val="20"/>
                      <w:lang w:val="en-AU"/>
                    </w:rPr>
                    <w:t>Act</w:t>
                  </w:r>
                </w:p>
              </w:tc>
              <w:tc>
                <w:tcPr>
                  <w:tcW w:w="1866" w:type="dxa"/>
                </w:tcPr>
                <w:p w14:paraId="7708AFAB" w14:textId="133DB6B8"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Customs Act </w:t>
                  </w:r>
                </w:p>
              </w:tc>
              <w:tc>
                <w:tcPr>
                  <w:tcW w:w="1866" w:type="dxa"/>
                </w:tcPr>
                <w:p w14:paraId="23483965" w14:textId="41975F99"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Finance Act</w:t>
                  </w:r>
                </w:p>
              </w:tc>
              <w:tc>
                <w:tcPr>
                  <w:tcW w:w="1867" w:type="dxa"/>
                </w:tcPr>
                <w:p w14:paraId="24CE9E5A" w14:textId="789E17B0" w:rsidR="006E6904" w:rsidRPr="00210B21" w:rsidRDefault="006E6904" w:rsidP="006E6904">
                  <w:pPr>
                    <w:spacing w:after="60" w:line="259" w:lineRule="auto"/>
                    <w:rPr>
                      <w:rFonts w:ascii="Calibri" w:hAnsi="Calibri" w:cs="Calibri"/>
                      <w:sz w:val="20"/>
                      <w:szCs w:val="20"/>
                      <w:lang w:val="en-AU"/>
                    </w:rPr>
                  </w:pPr>
                  <w:r>
                    <w:rPr>
                      <w:rFonts w:ascii="Calibri" w:hAnsi="Calibri" w:cs="Calibri"/>
                      <w:sz w:val="20"/>
                      <w:szCs w:val="20"/>
                      <w:lang w:val="en-AU"/>
                    </w:rPr>
                    <w:t>Other</w:t>
                  </w:r>
                </w:p>
              </w:tc>
            </w:tr>
            <w:tr w:rsidR="006E6904" w:rsidRPr="00210B21" w14:paraId="03D4C58A" w14:textId="77777777" w:rsidTr="000534A5">
              <w:tc>
                <w:tcPr>
                  <w:tcW w:w="1963" w:type="dxa"/>
                </w:tcPr>
                <w:p w14:paraId="7C203649" w14:textId="0F474E90"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enable collection of levy on items causing potential environmental harm</w:t>
                  </w:r>
                </w:p>
              </w:tc>
              <w:tc>
                <w:tcPr>
                  <w:tcW w:w="890" w:type="dxa"/>
                </w:tcPr>
                <w:p w14:paraId="7ACF977C" w14:textId="28DB8414"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Y/N</w:t>
                  </w:r>
                </w:p>
              </w:tc>
              <w:tc>
                <w:tcPr>
                  <w:tcW w:w="1866" w:type="dxa"/>
                </w:tcPr>
                <w:p w14:paraId="08F371C0"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7E5F9668"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341A14CF"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679D1AF2"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1CEC78BE" w14:textId="77777777" w:rsidR="006E6904" w:rsidRPr="00210B21" w:rsidRDefault="006E6904" w:rsidP="006E6904">
                  <w:pPr>
                    <w:spacing w:after="60" w:line="259" w:lineRule="auto"/>
                    <w:rPr>
                      <w:rFonts w:ascii="Calibri" w:hAnsi="Calibri" w:cs="Calibri"/>
                      <w:sz w:val="20"/>
                      <w:szCs w:val="20"/>
                      <w:lang w:val="en-AU"/>
                    </w:rPr>
                  </w:pPr>
                </w:p>
              </w:tc>
              <w:tc>
                <w:tcPr>
                  <w:tcW w:w="1867" w:type="dxa"/>
                </w:tcPr>
                <w:p w14:paraId="111F9646" w14:textId="24AD06D9" w:rsidR="006E6904" w:rsidRPr="00210B21" w:rsidRDefault="006E6904" w:rsidP="006E6904">
                  <w:pPr>
                    <w:spacing w:after="60" w:line="259" w:lineRule="auto"/>
                    <w:rPr>
                      <w:rFonts w:ascii="Calibri" w:hAnsi="Calibri" w:cs="Calibri"/>
                      <w:sz w:val="20"/>
                      <w:szCs w:val="20"/>
                      <w:lang w:val="en-AU"/>
                    </w:rPr>
                  </w:pPr>
                </w:p>
              </w:tc>
            </w:tr>
            <w:tr w:rsidR="006E6904" w:rsidRPr="00210B21" w14:paraId="7F2D9A36" w14:textId="77777777" w:rsidTr="000534A5">
              <w:tc>
                <w:tcPr>
                  <w:tcW w:w="1963" w:type="dxa"/>
                </w:tcPr>
                <w:p w14:paraId="14AAE4E6" w14:textId="77777777"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provide for establishing a regulation to regulate waste activities </w:t>
                  </w:r>
                </w:p>
              </w:tc>
              <w:tc>
                <w:tcPr>
                  <w:tcW w:w="890" w:type="dxa"/>
                </w:tcPr>
                <w:p w14:paraId="7B1C1402" w14:textId="27EDDA80"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Y/N</w:t>
                  </w:r>
                </w:p>
              </w:tc>
              <w:tc>
                <w:tcPr>
                  <w:tcW w:w="1866" w:type="dxa"/>
                </w:tcPr>
                <w:p w14:paraId="7F38835D"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361483B1"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4C0CEF59"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2746FF34"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6A93F501" w14:textId="77777777" w:rsidR="006E6904" w:rsidRPr="00210B21" w:rsidRDefault="006E6904" w:rsidP="006E6904">
                  <w:pPr>
                    <w:spacing w:after="60" w:line="259" w:lineRule="auto"/>
                    <w:rPr>
                      <w:rFonts w:ascii="Calibri" w:hAnsi="Calibri" w:cs="Calibri"/>
                      <w:sz w:val="20"/>
                      <w:szCs w:val="20"/>
                      <w:lang w:val="en-AU"/>
                    </w:rPr>
                  </w:pPr>
                </w:p>
              </w:tc>
              <w:tc>
                <w:tcPr>
                  <w:tcW w:w="1867" w:type="dxa"/>
                </w:tcPr>
                <w:p w14:paraId="69B92782" w14:textId="36E0D68F" w:rsidR="006E6904" w:rsidRPr="00210B21" w:rsidRDefault="006E6904" w:rsidP="006E6904">
                  <w:pPr>
                    <w:spacing w:after="60" w:line="259" w:lineRule="auto"/>
                    <w:rPr>
                      <w:rFonts w:ascii="Calibri" w:hAnsi="Calibri" w:cs="Calibri"/>
                      <w:sz w:val="20"/>
                      <w:szCs w:val="20"/>
                      <w:lang w:val="en-AU"/>
                    </w:rPr>
                  </w:pPr>
                </w:p>
              </w:tc>
            </w:tr>
            <w:tr w:rsidR="006E6904" w:rsidRPr="00210B21" w14:paraId="219B5D74" w14:textId="77777777" w:rsidTr="000534A5">
              <w:tc>
                <w:tcPr>
                  <w:tcW w:w="1963" w:type="dxa"/>
                </w:tcPr>
                <w:p w14:paraId="138210B7" w14:textId="4F543A45"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give power to establish a dedicated fund</w:t>
                  </w:r>
                  <w:r w:rsidR="00287185">
                    <w:rPr>
                      <w:rFonts w:ascii="Calibri" w:hAnsi="Calibri" w:cs="Calibri"/>
                      <w:sz w:val="20"/>
                      <w:szCs w:val="20"/>
                      <w:lang w:val="en-AU"/>
                    </w:rPr>
                    <w:t xml:space="preserve"> for waste management purposes</w:t>
                  </w:r>
                </w:p>
              </w:tc>
              <w:tc>
                <w:tcPr>
                  <w:tcW w:w="890" w:type="dxa"/>
                </w:tcPr>
                <w:p w14:paraId="7FC80322" w14:textId="6AE41699" w:rsidR="006E6904" w:rsidRPr="00210B21" w:rsidRDefault="006E6904" w:rsidP="006E6904">
                  <w:pPr>
                    <w:spacing w:after="60" w:line="259" w:lineRule="auto"/>
                    <w:rPr>
                      <w:rFonts w:ascii="Calibri" w:hAnsi="Calibri" w:cs="Calibri"/>
                      <w:sz w:val="20"/>
                      <w:szCs w:val="20"/>
                      <w:lang w:val="en-AU"/>
                    </w:rPr>
                  </w:pPr>
                  <w:r w:rsidRPr="00210B21">
                    <w:rPr>
                      <w:rFonts w:ascii="Calibri" w:hAnsi="Calibri" w:cs="Calibri"/>
                      <w:sz w:val="20"/>
                      <w:szCs w:val="20"/>
                      <w:lang w:val="en-AU"/>
                    </w:rPr>
                    <w:t>Y/N</w:t>
                  </w:r>
                </w:p>
              </w:tc>
              <w:tc>
                <w:tcPr>
                  <w:tcW w:w="1866" w:type="dxa"/>
                </w:tcPr>
                <w:p w14:paraId="372D3A92"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5D2CB965"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17D1470A"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529EFAF6"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126C92F8" w14:textId="77777777" w:rsidR="006E6904" w:rsidRPr="00210B21" w:rsidRDefault="006E6904" w:rsidP="006E6904">
                  <w:pPr>
                    <w:spacing w:after="60" w:line="259" w:lineRule="auto"/>
                    <w:rPr>
                      <w:rFonts w:ascii="Calibri" w:hAnsi="Calibri" w:cs="Calibri"/>
                      <w:sz w:val="20"/>
                      <w:szCs w:val="20"/>
                      <w:lang w:val="en-AU"/>
                    </w:rPr>
                  </w:pPr>
                </w:p>
              </w:tc>
              <w:tc>
                <w:tcPr>
                  <w:tcW w:w="1867" w:type="dxa"/>
                </w:tcPr>
                <w:p w14:paraId="380E8F47" w14:textId="492B0506" w:rsidR="006E6904" w:rsidRPr="00210B21" w:rsidRDefault="006E6904" w:rsidP="006E6904">
                  <w:pPr>
                    <w:spacing w:after="60" w:line="259" w:lineRule="auto"/>
                    <w:rPr>
                      <w:rFonts w:ascii="Calibri" w:hAnsi="Calibri" w:cs="Calibri"/>
                      <w:sz w:val="20"/>
                      <w:szCs w:val="20"/>
                      <w:lang w:val="en-AU"/>
                    </w:rPr>
                  </w:pPr>
                </w:p>
              </w:tc>
            </w:tr>
            <w:tr w:rsidR="006E6904" w:rsidRPr="00210B21" w14:paraId="5FD3655A" w14:textId="77777777" w:rsidTr="000534A5">
              <w:tc>
                <w:tcPr>
                  <w:tcW w:w="1963" w:type="dxa"/>
                </w:tcPr>
                <w:p w14:paraId="2DFB06D9" w14:textId="77777777" w:rsidR="006E6904" w:rsidRPr="00210B21" w:rsidRDefault="006E6904" w:rsidP="006E6904">
                  <w:pPr>
                    <w:spacing w:after="60" w:line="259" w:lineRule="auto"/>
                    <w:rPr>
                      <w:rFonts w:ascii="Calibri" w:hAnsi="Calibri" w:cs="Calibri"/>
                      <w:sz w:val="20"/>
                      <w:szCs w:val="20"/>
                      <w:lang w:val="en-AU"/>
                    </w:rPr>
                  </w:pPr>
                </w:p>
              </w:tc>
              <w:tc>
                <w:tcPr>
                  <w:tcW w:w="890" w:type="dxa"/>
                </w:tcPr>
                <w:p w14:paraId="12427572"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1AA05C40"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14FFC1D1"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32BB3C1A"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53FD8EBB"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41597B3E" w14:textId="77777777" w:rsidR="006E6904" w:rsidRPr="00210B21" w:rsidRDefault="006E6904" w:rsidP="006E6904">
                  <w:pPr>
                    <w:spacing w:after="60" w:line="259" w:lineRule="auto"/>
                    <w:rPr>
                      <w:rFonts w:ascii="Calibri" w:hAnsi="Calibri" w:cs="Calibri"/>
                      <w:sz w:val="20"/>
                      <w:szCs w:val="20"/>
                      <w:lang w:val="en-AU"/>
                    </w:rPr>
                  </w:pPr>
                </w:p>
              </w:tc>
              <w:tc>
                <w:tcPr>
                  <w:tcW w:w="1867" w:type="dxa"/>
                </w:tcPr>
                <w:p w14:paraId="20D9D52A" w14:textId="77777777" w:rsidR="006E6904" w:rsidRPr="00210B21" w:rsidRDefault="006E6904" w:rsidP="006E6904">
                  <w:pPr>
                    <w:spacing w:after="60" w:line="259" w:lineRule="auto"/>
                    <w:rPr>
                      <w:rFonts w:ascii="Calibri" w:hAnsi="Calibri" w:cs="Calibri"/>
                      <w:sz w:val="20"/>
                      <w:szCs w:val="20"/>
                      <w:lang w:val="en-AU"/>
                    </w:rPr>
                  </w:pPr>
                </w:p>
              </w:tc>
            </w:tr>
            <w:tr w:rsidR="006E6904" w:rsidRPr="00210B21" w14:paraId="21445DF0" w14:textId="77777777" w:rsidTr="000534A5">
              <w:tc>
                <w:tcPr>
                  <w:tcW w:w="1963" w:type="dxa"/>
                </w:tcPr>
                <w:p w14:paraId="605CE9A1" w14:textId="77777777" w:rsidR="006E6904" w:rsidRPr="00210B21" w:rsidRDefault="006E6904" w:rsidP="006E6904">
                  <w:pPr>
                    <w:spacing w:after="60" w:line="259" w:lineRule="auto"/>
                    <w:rPr>
                      <w:rFonts w:ascii="Calibri" w:hAnsi="Calibri" w:cs="Calibri"/>
                      <w:sz w:val="20"/>
                      <w:szCs w:val="20"/>
                      <w:lang w:val="en-AU"/>
                    </w:rPr>
                  </w:pPr>
                </w:p>
              </w:tc>
              <w:tc>
                <w:tcPr>
                  <w:tcW w:w="890" w:type="dxa"/>
                </w:tcPr>
                <w:p w14:paraId="677BB20F"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0F6ACADC"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0EF5127F"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6AD34AEE"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46EE8086" w14:textId="77777777" w:rsidR="006E6904" w:rsidRPr="00210B21" w:rsidRDefault="006E6904" w:rsidP="006E6904">
                  <w:pPr>
                    <w:spacing w:after="60" w:line="259" w:lineRule="auto"/>
                    <w:rPr>
                      <w:rFonts w:ascii="Calibri" w:hAnsi="Calibri" w:cs="Calibri"/>
                      <w:sz w:val="20"/>
                      <w:szCs w:val="20"/>
                      <w:lang w:val="en-AU"/>
                    </w:rPr>
                  </w:pPr>
                </w:p>
              </w:tc>
              <w:tc>
                <w:tcPr>
                  <w:tcW w:w="1866" w:type="dxa"/>
                </w:tcPr>
                <w:p w14:paraId="7304DBF4" w14:textId="77777777" w:rsidR="006E6904" w:rsidRPr="00210B21" w:rsidRDefault="006E6904" w:rsidP="006E6904">
                  <w:pPr>
                    <w:spacing w:after="60" w:line="259" w:lineRule="auto"/>
                    <w:rPr>
                      <w:rFonts w:ascii="Calibri" w:hAnsi="Calibri" w:cs="Calibri"/>
                      <w:sz w:val="20"/>
                      <w:szCs w:val="20"/>
                      <w:lang w:val="en-AU"/>
                    </w:rPr>
                  </w:pPr>
                </w:p>
              </w:tc>
              <w:tc>
                <w:tcPr>
                  <w:tcW w:w="1867" w:type="dxa"/>
                </w:tcPr>
                <w:p w14:paraId="46C57C75" w14:textId="6A4EFB20" w:rsidR="006E6904" w:rsidRPr="00210B21" w:rsidRDefault="006E6904" w:rsidP="006E6904">
                  <w:pPr>
                    <w:spacing w:after="60" w:line="259" w:lineRule="auto"/>
                    <w:rPr>
                      <w:rFonts w:ascii="Calibri" w:hAnsi="Calibri" w:cs="Calibri"/>
                      <w:sz w:val="20"/>
                      <w:szCs w:val="20"/>
                      <w:lang w:val="en-AU"/>
                    </w:rPr>
                  </w:pPr>
                </w:p>
              </w:tc>
            </w:tr>
          </w:tbl>
          <w:p w14:paraId="2B2FA72F" w14:textId="77777777" w:rsidR="00E9179B" w:rsidRPr="00210B21" w:rsidRDefault="00E9179B" w:rsidP="00E9179B">
            <w:pPr>
              <w:spacing w:after="60" w:line="259" w:lineRule="auto"/>
              <w:rPr>
                <w:rFonts w:ascii="Calibri" w:hAnsi="Calibri" w:cs="Calibri"/>
                <w:sz w:val="20"/>
                <w:szCs w:val="20"/>
                <w:lang w:val="en-AU"/>
              </w:rPr>
            </w:pPr>
          </w:p>
          <w:p w14:paraId="340DC082" w14:textId="25758B0D" w:rsidR="00E9179B" w:rsidRPr="00210B21" w:rsidRDefault="00E9179B" w:rsidP="00E9179B">
            <w:pPr>
              <w:spacing w:after="60" w:line="259" w:lineRule="auto"/>
              <w:rPr>
                <w:rFonts w:ascii="Calibri" w:hAnsi="Calibri" w:cs="Calibri"/>
                <w:sz w:val="20"/>
                <w:szCs w:val="20"/>
                <w:highlight w:val="yellow"/>
                <w:lang w:val="en-AU"/>
              </w:rPr>
            </w:pPr>
          </w:p>
        </w:tc>
      </w:tr>
      <w:tr w:rsidR="00E9179B" w:rsidRPr="00210B21" w14:paraId="7D74859B" w14:textId="77777777" w:rsidTr="00B6505F">
        <w:tc>
          <w:tcPr>
            <w:tcW w:w="14390" w:type="dxa"/>
            <w:gridSpan w:val="6"/>
            <w:shd w:val="clear" w:color="auto" w:fill="auto"/>
          </w:tcPr>
          <w:p w14:paraId="11966671" w14:textId="77777777" w:rsidR="003F041D" w:rsidRDefault="003F041D" w:rsidP="00E9179B">
            <w:pPr>
              <w:spacing w:after="60" w:line="259" w:lineRule="auto"/>
              <w:rPr>
                <w:rFonts w:ascii="Calibri" w:hAnsi="Calibri" w:cs="Calibri"/>
                <w:sz w:val="20"/>
                <w:szCs w:val="20"/>
                <w:lang w:val="en-AU"/>
              </w:rPr>
            </w:pPr>
            <w:r w:rsidRPr="003F041D">
              <w:rPr>
                <w:rFonts w:ascii="Calibri" w:hAnsi="Calibri" w:cs="Calibri"/>
                <w:sz w:val="20"/>
                <w:szCs w:val="20"/>
                <w:lang w:val="en-AU"/>
              </w:rPr>
              <w:lastRenderedPageBreak/>
              <w:t>With</w:t>
            </w:r>
            <w:r>
              <w:rPr>
                <w:rFonts w:ascii="Calibri" w:hAnsi="Calibri" w:cs="Calibri"/>
                <w:sz w:val="20"/>
                <w:szCs w:val="20"/>
                <w:lang w:val="en-AU"/>
              </w:rPr>
              <w:t xml:space="preserve"> an </w:t>
            </w:r>
            <w:r w:rsidRPr="003F041D">
              <w:rPr>
                <w:rFonts w:ascii="Calibri" w:hAnsi="Calibri" w:cs="Calibri"/>
                <w:sz w:val="20"/>
                <w:szCs w:val="20"/>
                <w:lang w:val="en-AU"/>
              </w:rPr>
              <w:t>AG / Justice Officer</w:t>
            </w:r>
            <w:r>
              <w:rPr>
                <w:rFonts w:ascii="Calibri" w:hAnsi="Calibri" w:cs="Calibri"/>
                <w:sz w:val="20"/>
                <w:szCs w:val="20"/>
                <w:lang w:val="en-AU"/>
              </w:rPr>
              <w:t>,</w:t>
            </w:r>
            <w:r w:rsidRPr="003F041D">
              <w:rPr>
                <w:rFonts w:ascii="Calibri" w:hAnsi="Calibri" w:cs="Calibri"/>
                <w:sz w:val="20"/>
                <w:szCs w:val="20"/>
                <w:lang w:val="en-AU"/>
              </w:rPr>
              <w:t xml:space="preserve"> </w:t>
            </w:r>
            <w:r>
              <w:rPr>
                <w:rFonts w:ascii="Calibri" w:hAnsi="Calibri" w:cs="Calibri"/>
                <w:sz w:val="20"/>
                <w:szCs w:val="20"/>
                <w:lang w:val="en-AU"/>
              </w:rPr>
              <w:t>c</w:t>
            </w:r>
            <w:r w:rsidRPr="003F041D">
              <w:rPr>
                <w:rFonts w:ascii="Calibri" w:hAnsi="Calibri" w:cs="Calibri"/>
                <w:sz w:val="20"/>
                <w:szCs w:val="20"/>
                <w:lang w:val="en-AU"/>
              </w:rPr>
              <w:t xml:space="preserve">onsider the options </w:t>
            </w:r>
            <w:r>
              <w:rPr>
                <w:rFonts w:ascii="Calibri" w:hAnsi="Calibri" w:cs="Calibri"/>
                <w:sz w:val="20"/>
                <w:szCs w:val="20"/>
                <w:lang w:val="en-AU"/>
              </w:rPr>
              <w:t xml:space="preserve">for </w:t>
            </w:r>
            <w:r w:rsidRPr="003F041D">
              <w:rPr>
                <w:rFonts w:ascii="Calibri" w:hAnsi="Calibri" w:cs="Calibri"/>
                <w:sz w:val="20"/>
                <w:szCs w:val="20"/>
                <w:lang w:val="en-AU"/>
              </w:rPr>
              <w:t xml:space="preserve">where and how a scheme may fit in existing government legislation, and </w:t>
            </w:r>
            <w:r>
              <w:rPr>
                <w:rFonts w:ascii="Calibri" w:hAnsi="Calibri" w:cs="Calibri"/>
                <w:sz w:val="20"/>
                <w:szCs w:val="20"/>
                <w:lang w:val="en-AU"/>
              </w:rPr>
              <w:t xml:space="preserve">note pros and cons for each option </w:t>
            </w:r>
          </w:p>
          <w:p w14:paraId="7829FA4E" w14:textId="4BE57B5D" w:rsidR="00E9179B" w:rsidRPr="003F041D" w:rsidRDefault="003F041D" w:rsidP="00E9179B">
            <w:pPr>
              <w:spacing w:after="60" w:line="259" w:lineRule="auto"/>
              <w:rPr>
                <w:rFonts w:ascii="Calibri" w:hAnsi="Calibri" w:cs="Calibri"/>
                <w:sz w:val="20"/>
                <w:szCs w:val="20"/>
                <w:highlight w:val="yellow"/>
                <w:lang w:val="en-AU"/>
              </w:rPr>
            </w:pPr>
            <w:r>
              <w:rPr>
                <w:rFonts w:ascii="Calibri" w:hAnsi="Calibri" w:cs="Calibri"/>
                <w:sz w:val="20"/>
                <w:szCs w:val="20"/>
                <w:lang w:val="en-AU"/>
              </w:rPr>
              <w:t xml:space="preserve">Provide comments to </w:t>
            </w:r>
            <w:r w:rsidRPr="003F041D">
              <w:rPr>
                <w:rFonts w:ascii="Calibri" w:hAnsi="Calibri" w:cs="Calibri"/>
                <w:sz w:val="20"/>
                <w:szCs w:val="20"/>
                <w:lang w:val="en-AU"/>
              </w:rPr>
              <w:t>identify possible ‘parent’ legislation</w:t>
            </w:r>
            <w:r w:rsidR="00E9179B" w:rsidRPr="00441EC1">
              <w:rPr>
                <w:rFonts w:ascii="Calibri" w:hAnsi="Calibri" w:cs="Calibri"/>
                <w:sz w:val="20"/>
                <w:szCs w:val="20"/>
                <w:highlight w:val="yellow"/>
                <w:lang w:val="en-AU"/>
              </w:rPr>
              <w:t xml:space="preserve"> </w:t>
            </w:r>
          </w:p>
        </w:tc>
      </w:tr>
      <w:bookmarkEnd w:id="10"/>
      <w:tr w:rsidR="00DE6486" w:rsidRPr="00210B21" w14:paraId="3C1C3C31" w14:textId="77777777" w:rsidTr="00A12E10">
        <w:tc>
          <w:tcPr>
            <w:tcW w:w="1980" w:type="dxa"/>
            <w:shd w:val="clear" w:color="auto" w:fill="auto"/>
          </w:tcPr>
          <w:p w14:paraId="05C2D793" w14:textId="204E4CA6" w:rsidR="00D501E0" w:rsidRPr="00210B21" w:rsidRDefault="00D501E0" w:rsidP="00D501E0">
            <w:pPr>
              <w:spacing w:after="60" w:line="259" w:lineRule="auto"/>
              <w:rPr>
                <w:rFonts w:ascii="Calibri" w:hAnsi="Calibri" w:cs="Calibri"/>
                <w:b/>
                <w:bCs/>
                <w:sz w:val="20"/>
                <w:szCs w:val="20"/>
                <w:lang w:val="en-AU"/>
              </w:rPr>
            </w:pPr>
          </w:p>
        </w:tc>
        <w:tc>
          <w:tcPr>
            <w:tcW w:w="3260" w:type="dxa"/>
            <w:gridSpan w:val="2"/>
            <w:shd w:val="clear" w:color="auto" w:fill="auto"/>
          </w:tcPr>
          <w:p w14:paraId="123BDE9E" w14:textId="3DCF88EC" w:rsidR="00D501E0" w:rsidRPr="00210B21" w:rsidRDefault="00D501E0" w:rsidP="00D501E0">
            <w:pPr>
              <w:spacing w:after="60" w:line="259" w:lineRule="auto"/>
              <w:rPr>
                <w:rFonts w:ascii="Calibri" w:hAnsi="Calibri" w:cs="Calibri"/>
                <w:sz w:val="20"/>
                <w:szCs w:val="20"/>
                <w:highlight w:val="yellow"/>
                <w:lang w:val="en-AU"/>
              </w:rPr>
            </w:pPr>
            <w:r w:rsidRPr="00D501E0">
              <w:rPr>
                <w:rFonts w:ascii="Calibri" w:hAnsi="Calibri" w:cs="Calibri"/>
                <w:b/>
                <w:bCs/>
                <w:sz w:val="20"/>
                <w:szCs w:val="20"/>
                <w:lang w:val="en-AU"/>
              </w:rPr>
              <w:t>Develop new ARFD Regulation under an existing Act</w:t>
            </w:r>
          </w:p>
        </w:tc>
        <w:tc>
          <w:tcPr>
            <w:tcW w:w="3544" w:type="dxa"/>
            <w:shd w:val="clear" w:color="auto" w:fill="auto"/>
          </w:tcPr>
          <w:p w14:paraId="567C9F77" w14:textId="4DC91109" w:rsidR="00D501E0" w:rsidRPr="00210B21" w:rsidRDefault="00D501E0" w:rsidP="00D501E0">
            <w:pPr>
              <w:spacing w:after="60" w:line="259" w:lineRule="auto"/>
              <w:rPr>
                <w:rFonts w:ascii="Calibri" w:hAnsi="Calibri" w:cs="Calibri"/>
                <w:sz w:val="20"/>
                <w:szCs w:val="20"/>
                <w:highlight w:val="yellow"/>
                <w:lang w:val="en-AU"/>
              </w:rPr>
            </w:pPr>
            <w:r w:rsidRPr="00D501E0">
              <w:rPr>
                <w:rFonts w:ascii="Calibri" w:hAnsi="Calibri" w:cs="Calibri"/>
                <w:b/>
                <w:bCs/>
                <w:sz w:val="20"/>
                <w:szCs w:val="20"/>
                <w:lang w:val="en-AU"/>
              </w:rPr>
              <w:t>Develop new Waste Management Act and an ARFD Regulation</w:t>
            </w:r>
          </w:p>
        </w:tc>
        <w:tc>
          <w:tcPr>
            <w:tcW w:w="3118" w:type="dxa"/>
            <w:shd w:val="clear" w:color="auto" w:fill="auto"/>
          </w:tcPr>
          <w:p w14:paraId="05FE8149" w14:textId="46A51476" w:rsidR="00D501E0" w:rsidRPr="00210B21" w:rsidRDefault="00D501E0" w:rsidP="00D501E0">
            <w:pPr>
              <w:spacing w:after="60" w:line="259" w:lineRule="auto"/>
              <w:rPr>
                <w:rFonts w:ascii="Calibri" w:hAnsi="Calibri" w:cs="Calibri"/>
                <w:sz w:val="20"/>
                <w:szCs w:val="20"/>
                <w:highlight w:val="yellow"/>
                <w:lang w:val="en-AU"/>
              </w:rPr>
            </w:pPr>
            <w:r w:rsidRPr="00D501E0">
              <w:rPr>
                <w:rFonts w:ascii="Calibri" w:hAnsi="Calibri" w:cs="Calibri"/>
                <w:b/>
                <w:bCs/>
                <w:sz w:val="20"/>
                <w:szCs w:val="20"/>
                <w:lang w:val="en-AU"/>
              </w:rPr>
              <w:t>Develop new standalone ARFD Act</w:t>
            </w:r>
            <w:r>
              <w:t xml:space="preserve"> </w:t>
            </w:r>
            <w:r w:rsidRPr="00D501E0">
              <w:rPr>
                <w:rFonts w:ascii="Calibri" w:hAnsi="Calibri" w:cs="Calibri"/>
                <w:b/>
                <w:bCs/>
                <w:sz w:val="20"/>
                <w:szCs w:val="20"/>
                <w:lang w:val="en-AU"/>
              </w:rPr>
              <w:t>and an ARFD Regulation</w:t>
            </w:r>
          </w:p>
        </w:tc>
        <w:tc>
          <w:tcPr>
            <w:tcW w:w="2488" w:type="dxa"/>
            <w:shd w:val="clear" w:color="auto" w:fill="auto"/>
          </w:tcPr>
          <w:p w14:paraId="3E9D85A1" w14:textId="05574E7A" w:rsidR="00D501E0" w:rsidRPr="00210B21" w:rsidRDefault="00D501E0" w:rsidP="00D501E0">
            <w:pPr>
              <w:spacing w:after="60" w:line="259" w:lineRule="auto"/>
              <w:rPr>
                <w:rFonts w:ascii="Calibri" w:hAnsi="Calibri" w:cs="Calibri"/>
                <w:sz w:val="20"/>
                <w:szCs w:val="20"/>
                <w:highlight w:val="yellow"/>
                <w:lang w:val="en-AU"/>
              </w:rPr>
            </w:pPr>
            <w:r w:rsidRPr="00210B21">
              <w:rPr>
                <w:rFonts w:ascii="Calibri" w:hAnsi="Calibri" w:cs="Calibri"/>
                <w:b/>
                <w:bCs/>
                <w:sz w:val="20"/>
                <w:szCs w:val="20"/>
                <w:lang w:val="en-AU"/>
              </w:rPr>
              <w:t>Other</w:t>
            </w:r>
          </w:p>
        </w:tc>
      </w:tr>
      <w:tr w:rsidR="00DE6486" w:rsidRPr="00210B21" w14:paraId="4F87E315" w14:textId="77777777" w:rsidTr="00A12E10">
        <w:tc>
          <w:tcPr>
            <w:tcW w:w="1980" w:type="dxa"/>
            <w:shd w:val="clear" w:color="auto" w:fill="auto"/>
          </w:tcPr>
          <w:p w14:paraId="23BE3D89" w14:textId="74EF688E" w:rsidR="00D501E0" w:rsidRPr="003F041D" w:rsidRDefault="00D501E0" w:rsidP="00D501E0">
            <w:pPr>
              <w:spacing w:after="60" w:line="259" w:lineRule="auto"/>
              <w:rPr>
                <w:rFonts w:ascii="Calibri" w:hAnsi="Calibri" w:cs="Calibri"/>
                <w:i/>
                <w:iCs/>
                <w:sz w:val="20"/>
                <w:szCs w:val="20"/>
                <w:lang w:val="en-AU"/>
              </w:rPr>
            </w:pPr>
            <w:r w:rsidRPr="003F041D">
              <w:rPr>
                <w:rFonts w:ascii="Calibri" w:hAnsi="Calibri" w:cs="Calibri"/>
                <w:i/>
                <w:iCs/>
                <w:sz w:val="20"/>
                <w:szCs w:val="20"/>
                <w:lang w:val="en-AU"/>
              </w:rPr>
              <w:t>Example Comments / Pros and cons</w:t>
            </w:r>
          </w:p>
        </w:tc>
        <w:tc>
          <w:tcPr>
            <w:tcW w:w="3260" w:type="dxa"/>
            <w:gridSpan w:val="2"/>
            <w:shd w:val="clear" w:color="auto" w:fill="auto"/>
          </w:tcPr>
          <w:p w14:paraId="59CBDAC3" w14:textId="77777777" w:rsidR="00D501E0" w:rsidRPr="00D501E0" w:rsidRDefault="00D501E0" w:rsidP="00D501E0">
            <w:pPr>
              <w:pStyle w:val="TableTT"/>
              <w:rPr>
                <w:i/>
                <w:iCs/>
                <w:sz w:val="18"/>
                <w:szCs w:val="18"/>
                <w:lang w:eastAsia="en-NZ"/>
              </w:rPr>
            </w:pPr>
            <w:r w:rsidRPr="00D501E0">
              <w:rPr>
                <w:i/>
                <w:iCs/>
                <w:sz w:val="18"/>
                <w:szCs w:val="18"/>
                <w:lang w:eastAsia="en-NZ"/>
              </w:rPr>
              <w:t>Environment Act 2015 is in place, developing regulation is faster than drafting a new dedicated Act.</w:t>
            </w:r>
          </w:p>
          <w:p w14:paraId="7C94633F" w14:textId="77777777"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lastRenderedPageBreak/>
              <w:t xml:space="preserve">Act provides for a Climate Change and Environment Protection Fund which can be adapted to provide for ARFD. </w:t>
            </w:r>
          </w:p>
          <w:p w14:paraId="544B84C3" w14:textId="63B0641E" w:rsidR="00D501E0" w:rsidRPr="00D501E0" w:rsidRDefault="00D501E0" w:rsidP="00D501E0">
            <w:pPr>
              <w:pStyle w:val="TableTT"/>
              <w:rPr>
                <w:i/>
                <w:iCs/>
                <w:sz w:val="18"/>
                <w:szCs w:val="18"/>
                <w:lang w:eastAsia="en-NZ"/>
              </w:rPr>
            </w:pPr>
            <w:r w:rsidRPr="00D501E0">
              <w:rPr>
                <w:i/>
                <w:iCs/>
                <w:sz w:val="18"/>
                <w:szCs w:val="18"/>
                <w:lang w:eastAsia="en-NZ"/>
              </w:rPr>
              <w:t>Without clear “ring fencing”, ARFD fees could be used for other purposes if consolidated into a single Climate Change and Environment Protection Fund.</w:t>
            </w:r>
          </w:p>
        </w:tc>
        <w:tc>
          <w:tcPr>
            <w:tcW w:w="3544" w:type="dxa"/>
            <w:shd w:val="clear" w:color="auto" w:fill="auto"/>
          </w:tcPr>
          <w:p w14:paraId="0BF7625C" w14:textId="3912FFA6" w:rsidR="00D501E0" w:rsidRPr="00D501E0" w:rsidRDefault="00D501E0" w:rsidP="00D501E0">
            <w:pPr>
              <w:pStyle w:val="TableTT"/>
              <w:rPr>
                <w:i/>
                <w:iCs/>
                <w:sz w:val="18"/>
                <w:szCs w:val="18"/>
                <w:lang w:eastAsia="en-NZ"/>
              </w:rPr>
            </w:pPr>
            <w:r w:rsidRPr="00D501E0">
              <w:rPr>
                <w:i/>
                <w:iCs/>
                <w:sz w:val="18"/>
                <w:szCs w:val="18"/>
                <w:lang w:eastAsia="en-NZ"/>
              </w:rPr>
              <w:lastRenderedPageBreak/>
              <w:t>Keeps waste management and ARFD separate from other environmental priorities.</w:t>
            </w:r>
          </w:p>
          <w:p w14:paraId="2C852403" w14:textId="77777777" w:rsidR="00D501E0" w:rsidRPr="00D501E0" w:rsidRDefault="00D501E0" w:rsidP="00D501E0">
            <w:pPr>
              <w:pStyle w:val="TableTT"/>
              <w:rPr>
                <w:i/>
                <w:iCs/>
                <w:sz w:val="18"/>
                <w:szCs w:val="18"/>
                <w:lang w:eastAsia="en-NZ"/>
              </w:rPr>
            </w:pPr>
            <w:r w:rsidRPr="00D501E0">
              <w:rPr>
                <w:i/>
                <w:iCs/>
                <w:sz w:val="18"/>
                <w:szCs w:val="18"/>
                <w:lang w:eastAsia="en-NZ"/>
              </w:rPr>
              <w:t>Can give specific power to implement an ARFD scheme.</w:t>
            </w:r>
          </w:p>
          <w:p w14:paraId="3C49D431" w14:textId="77777777"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lastRenderedPageBreak/>
              <w:t>Can provide specific details for management of other matters relating to solid waste management and recycling.</w:t>
            </w:r>
          </w:p>
          <w:p w14:paraId="40C50037" w14:textId="77777777"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t xml:space="preserve">Could take longer to implement a new Act and Regulation compared to using provisions in the Environment Act.  </w:t>
            </w:r>
          </w:p>
          <w:p w14:paraId="7AF62CB0" w14:textId="7D617BC5"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t>Reliance on key stakeholders to prioritise completion of Act.</w:t>
            </w:r>
          </w:p>
        </w:tc>
        <w:tc>
          <w:tcPr>
            <w:tcW w:w="3118" w:type="dxa"/>
            <w:shd w:val="clear" w:color="auto" w:fill="auto"/>
          </w:tcPr>
          <w:p w14:paraId="460ED001" w14:textId="77777777" w:rsidR="00D501E0" w:rsidRPr="00D501E0" w:rsidRDefault="00D501E0" w:rsidP="00D501E0">
            <w:pPr>
              <w:pStyle w:val="TableTT"/>
              <w:rPr>
                <w:i/>
                <w:iCs/>
                <w:sz w:val="18"/>
                <w:szCs w:val="18"/>
                <w:lang w:eastAsia="en-NZ"/>
              </w:rPr>
            </w:pPr>
            <w:r w:rsidRPr="00D501E0">
              <w:rPr>
                <w:i/>
                <w:iCs/>
                <w:sz w:val="18"/>
                <w:szCs w:val="18"/>
                <w:lang w:eastAsia="en-NZ"/>
              </w:rPr>
              <w:lastRenderedPageBreak/>
              <w:t>Keeps ARFD operation and fund separate from other legislation.</w:t>
            </w:r>
          </w:p>
          <w:p w14:paraId="414E87BC" w14:textId="77777777"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t xml:space="preserve">Potentially less time required to draft and pass into law than a </w:t>
            </w:r>
            <w:r w:rsidRPr="00D501E0">
              <w:rPr>
                <w:rFonts w:ascii="Calibri" w:hAnsi="Calibri" w:cs="Arial"/>
                <w:i/>
                <w:iCs/>
                <w:sz w:val="18"/>
                <w:szCs w:val="18"/>
                <w:lang w:val="en-NZ" w:eastAsia="en-NZ"/>
              </w:rPr>
              <w:lastRenderedPageBreak/>
              <w:t xml:space="preserve">comprehensive waste management Act. </w:t>
            </w:r>
          </w:p>
          <w:p w14:paraId="7CBA1B2C" w14:textId="77777777"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t xml:space="preserve">Could take longer to implementation a new Act and Regulations compared using provisions in the existing Environment Act.  </w:t>
            </w:r>
          </w:p>
          <w:p w14:paraId="0AB16C10" w14:textId="13082908"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t>Depends on key stakeholders to stay attentive and prioritise development of Act.</w:t>
            </w:r>
          </w:p>
          <w:p w14:paraId="511D4BBB" w14:textId="4E864EBA" w:rsidR="00D501E0" w:rsidRPr="00D501E0" w:rsidRDefault="00D501E0" w:rsidP="00D501E0">
            <w:pPr>
              <w:spacing w:after="60" w:line="259" w:lineRule="auto"/>
              <w:rPr>
                <w:rFonts w:ascii="Calibri" w:hAnsi="Calibri" w:cs="Arial"/>
                <w:i/>
                <w:iCs/>
                <w:sz w:val="18"/>
                <w:szCs w:val="18"/>
                <w:lang w:val="en-NZ" w:eastAsia="en-NZ"/>
              </w:rPr>
            </w:pPr>
            <w:r w:rsidRPr="00D501E0">
              <w:rPr>
                <w:rFonts w:ascii="Calibri" w:hAnsi="Calibri" w:cs="Arial"/>
                <w:i/>
                <w:iCs/>
                <w:sz w:val="18"/>
                <w:szCs w:val="18"/>
                <w:lang w:val="en-NZ" w:eastAsia="en-NZ"/>
              </w:rPr>
              <w:t>Could distract from the development of a wider ranging waste management Act.</w:t>
            </w:r>
          </w:p>
        </w:tc>
        <w:tc>
          <w:tcPr>
            <w:tcW w:w="2488" w:type="dxa"/>
            <w:shd w:val="clear" w:color="auto" w:fill="auto"/>
          </w:tcPr>
          <w:p w14:paraId="6BEF1F12" w14:textId="77777777" w:rsidR="00D501E0" w:rsidRPr="00210B21" w:rsidRDefault="00D501E0" w:rsidP="00D501E0">
            <w:pPr>
              <w:spacing w:after="60" w:line="259" w:lineRule="auto"/>
              <w:rPr>
                <w:rFonts w:ascii="Calibri" w:hAnsi="Calibri" w:cs="Calibri"/>
                <w:sz w:val="20"/>
                <w:szCs w:val="20"/>
                <w:highlight w:val="yellow"/>
                <w:lang w:val="en-AU"/>
              </w:rPr>
            </w:pPr>
          </w:p>
        </w:tc>
      </w:tr>
      <w:tr w:rsidR="00DE6486" w:rsidRPr="00210B21" w14:paraId="4995F3FD" w14:textId="77777777" w:rsidTr="00A12E10">
        <w:tc>
          <w:tcPr>
            <w:tcW w:w="1980" w:type="dxa"/>
            <w:shd w:val="clear" w:color="auto" w:fill="auto"/>
          </w:tcPr>
          <w:p w14:paraId="1B006D16" w14:textId="396EC829" w:rsidR="00D501E0" w:rsidRPr="003F041D" w:rsidRDefault="00D501E0" w:rsidP="00D501E0">
            <w:pPr>
              <w:spacing w:after="60" w:line="259" w:lineRule="auto"/>
              <w:rPr>
                <w:rFonts w:ascii="Calibri" w:hAnsi="Calibri" w:cs="Calibri"/>
                <w:sz w:val="20"/>
                <w:szCs w:val="20"/>
                <w:lang w:val="en-AU"/>
              </w:rPr>
            </w:pPr>
            <w:r>
              <w:rPr>
                <w:rFonts w:ascii="Calibri" w:hAnsi="Calibri" w:cs="Calibri"/>
                <w:sz w:val="20"/>
                <w:szCs w:val="20"/>
                <w:lang w:val="en-AU"/>
              </w:rPr>
              <w:t>Provide c</w:t>
            </w:r>
            <w:r w:rsidRPr="003F041D">
              <w:rPr>
                <w:rFonts w:ascii="Calibri" w:hAnsi="Calibri" w:cs="Calibri"/>
                <w:sz w:val="20"/>
                <w:szCs w:val="20"/>
                <w:lang w:val="en-AU"/>
              </w:rPr>
              <w:t xml:space="preserve">omments / </w:t>
            </w:r>
            <w:r>
              <w:rPr>
                <w:rFonts w:ascii="Calibri" w:hAnsi="Calibri" w:cs="Calibri"/>
                <w:sz w:val="20"/>
                <w:szCs w:val="20"/>
                <w:lang w:val="en-AU"/>
              </w:rPr>
              <w:t>list p</w:t>
            </w:r>
            <w:r w:rsidRPr="003F041D">
              <w:rPr>
                <w:rFonts w:ascii="Calibri" w:hAnsi="Calibri" w:cs="Calibri"/>
                <w:sz w:val="20"/>
                <w:szCs w:val="20"/>
                <w:lang w:val="en-AU"/>
              </w:rPr>
              <w:t>ros and cons</w:t>
            </w:r>
            <w:r>
              <w:rPr>
                <w:rFonts w:ascii="Calibri" w:hAnsi="Calibri" w:cs="Calibri"/>
                <w:sz w:val="20"/>
                <w:szCs w:val="20"/>
                <w:lang w:val="en-AU"/>
              </w:rPr>
              <w:t xml:space="preserve"> relevant to existing legislation </w:t>
            </w:r>
          </w:p>
        </w:tc>
        <w:tc>
          <w:tcPr>
            <w:tcW w:w="3260" w:type="dxa"/>
            <w:gridSpan w:val="2"/>
            <w:shd w:val="clear" w:color="auto" w:fill="auto"/>
          </w:tcPr>
          <w:p w14:paraId="56E89A7D" w14:textId="77777777" w:rsidR="00D501E0" w:rsidRDefault="00D501E0" w:rsidP="00D501E0">
            <w:pPr>
              <w:spacing w:after="60" w:line="259" w:lineRule="auto"/>
              <w:rPr>
                <w:rFonts w:ascii="Calibri" w:hAnsi="Calibri" w:cs="Calibri"/>
                <w:sz w:val="20"/>
                <w:szCs w:val="20"/>
                <w:highlight w:val="yellow"/>
                <w:lang w:val="en-AU"/>
              </w:rPr>
            </w:pPr>
          </w:p>
          <w:p w14:paraId="055BED42" w14:textId="77777777" w:rsidR="00637080" w:rsidRDefault="00637080" w:rsidP="00D501E0">
            <w:pPr>
              <w:spacing w:after="60" w:line="259" w:lineRule="auto"/>
              <w:rPr>
                <w:rFonts w:ascii="Calibri" w:hAnsi="Calibri" w:cs="Calibri"/>
                <w:sz w:val="20"/>
                <w:szCs w:val="20"/>
                <w:highlight w:val="yellow"/>
                <w:lang w:val="en-AU"/>
              </w:rPr>
            </w:pPr>
          </w:p>
          <w:p w14:paraId="32228C7A" w14:textId="77777777" w:rsidR="00637080" w:rsidRDefault="00637080" w:rsidP="00D501E0">
            <w:pPr>
              <w:spacing w:after="60" w:line="259" w:lineRule="auto"/>
              <w:rPr>
                <w:rFonts w:ascii="Calibri" w:hAnsi="Calibri" w:cs="Calibri"/>
                <w:sz w:val="20"/>
                <w:szCs w:val="20"/>
                <w:highlight w:val="yellow"/>
                <w:lang w:val="en-AU"/>
              </w:rPr>
            </w:pPr>
          </w:p>
          <w:p w14:paraId="67FB5047" w14:textId="77777777" w:rsidR="00637080" w:rsidRDefault="00637080" w:rsidP="00D501E0">
            <w:pPr>
              <w:spacing w:after="60" w:line="259" w:lineRule="auto"/>
              <w:rPr>
                <w:rFonts w:ascii="Calibri" w:hAnsi="Calibri" w:cs="Calibri"/>
                <w:sz w:val="20"/>
                <w:szCs w:val="20"/>
                <w:highlight w:val="yellow"/>
                <w:lang w:val="en-AU"/>
              </w:rPr>
            </w:pPr>
          </w:p>
          <w:p w14:paraId="7A659278" w14:textId="77777777" w:rsidR="00637080" w:rsidRPr="00210B21" w:rsidRDefault="00637080" w:rsidP="00D501E0">
            <w:pPr>
              <w:spacing w:after="60" w:line="259" w:lineRule="auto"/>
              <w:rPr>
                <w:rFonts w:ascii="Calibri" w:hAnsi="Calibri" w:cs="Calibri"/>
                <w:sz w:val="20"/>
                <w:szCs w:val="20"/>
                <w:highlight w:val="yellow"/>
                <w:lang w:val="en-AU"/>
              </w:rPr>
            </w:pPr>
          </w:p>
        </w:tc>
        <w:tc>
          <w:tcPr>
            <w:tcW w:w="3544" w:type="dxa"/>
            <w:shd w:val="clear" w:color="auto" w:fill="auto"/>
          </w:tcPr>
          <w:p w14:paraId="14B0C3FE" w14:textId="77777777" w:rsidR="00D501E0" w:rsidRPr="00210B21" w:rsidRDefault="00D501E0" w:rsidP="00D501E0">
            <w:pPr>
              <w:spacing w:after="60" w:line="259" w:lineRule="auto"/>
              <w:rPr>
                <w:rFonts w:ascii="Calibri" w:hAnsi="Calibri" w:cs="Calibri"/>
                <w:sz w:val="20"/>
                <w:szCs w:val="20"/>
                <w:highlight w:val="yellow"/>
                <w:lang w:val="en-AU"/>
              </w:rPr>
            </w:pPr>
          </w:p>
        </w:tc>
        <w:tc>
          <w:tcPr>
            <w:tcW w:w="3118" w:type="dxa"/>
            <w:shd w:val="clear" w:color="auto" w:fill="auto"/>
          </w:tcPr>
          <w:p w14:paraId="5C5BA576" w14:textId="77777777" w:rsidR="00D501E0" w:rsidRPr="00210B21" w:rsidRDefault="00D501E0" w:rsidP="00D501E0">
            <w:pPr>
              <w:spacing w:after="60" w:line="259" w:lineRule="auto"/>
              <w:rPr>
                <w:rFonts w:ascii="Calibri" w:hAnsi="Calibri" w:cs="Calibri"/>
                <w:sz w:val="20"/>
                <w:szCs w:val="20"/>
                <w:highlight w:val="yellow"/>
                <w:lang w:val="en-AU"/>
              </w:rPr>
            </w:pPr>
          </w:p>
        </w:tc>
        <w:tc>
          <w:tcPr>
            <w:tcW w:w="2488" w:type="dxa"/>
            <w:shd w:val="clear" w:color="auto" w:fill="auto"/>
          </w:tcPr>
          <w:p w14:paraId="42E796EE" w14:textId="77777777" w:rsidR="00D501E0" w:rsidRPr="00210B21" w:rsidRDefault="00D501E0" w:rsidP="00D501E0">
            <w:pPr>
              <w:spacing w:after="60" w:line="259" w:lineRule="auto"/>
              <w:rPr>
                <w:rFonts w:ascii="Calibri" w:hAnsi="Calibri" w:cs="Calibri"/>
                <w:sz w:val="20"/>
                <w:szCs w:val="20"/>
                <w:highlight w:val="yellow"/>
                <w:lang w:val="en-AU"/>
              </w:rPr>
            </w:pPr>
          </w:p>
        </w:tc>
      </w:tr>
      <w:tr w:rsidR="00DE6486" w:rsidRPr="00210B21" w14:paraId="14A7DBFA" w14:textId="77777777" w:rsidTr="00A12E10">
        <w:tc>
          <w:tcPr>
            <w:tcW w:w="1980" w:type="dxa"/>
            <w:shd w:val="clear" w:color="auto" w:fill="auto"/>
          </w:tcPr>
          <w:p w14:paraId="7D70B8BB" w14:textId="5ADE3339" w:rsidR="00D501E0" w:rsidRPr="00210B21" w:rsidRDefault="00D501E0" w:rsidP="00D501E0">
            <w:pPr>
              <w:spacing w:after="60" w:line="259" w:lineRule="auto"/>
              <w:rPr>
                <w:rFonts w:ascii="Calibri" w:hAnsi="Calibri" w:cs="Calibri"/>
                <w:sz w:val="20"/>
                <w:szCs w:val="20"/>
                <w:highlight w:val="yellow"/>
                <w:lang w:val="en-AU"/>
              </w:rPr>
            </w:pPr>
            <w:r w:rsidRPr="00D501E0">
              <w:rPr>
                <w:rFonts w:ascii="Calibri" w:hAnsi="Calibri" w:cs="Calibri"/>
                <w:sz w:val="20"/>
                <w:szCs w:val="20"/>
                <w:lang w:val="en-AU"/>
              </w:rPr>
              <w:t xml:space="preserve">Provide </w:t>
            </w:r>
            <w:r>
              <w:rPr>
                <w:rFonts w:ascii="Calibri" w:hAnsi="Calibri" w:cs="Calibri"/>
                <w:sz w:val="20"/>
                <w:szCs w:val="20"/>
                <w:lang w:val="en-AU"/>
              </w:rPr>
              <w:t>a</w:t>
            </w:r>
            <w:r w:rsidRPr="00210B21">
              <w:rPr>
                <w:rFonts w:ascii="Calibri" w:hAnsi="Calibri" w:cs="Calibri"/>
                <w:sz w:val="20"/>
                <w:szCs w:val="20"/>
                <w:lang w:val="en-AU"/>
              </w:rPr>
              <w:t xml:space="preserve">dditional factors or suggestions </w:t>
            </w:r>
            <w:r>
              <w:rPr>
                <w:rFonts w:ascii="Calibri" w:hAnsi="Calibri" w:cs="Calibri"/>
                <w:sz w:val="20"/>
                <w:szCs w:val="20"/>
                <w:lang w:val="en-AU"/>
              </w:rPr>
              <w:t xml:space="preserve">to identify </w:t>
            </w:r>
            <w:r w:rsidRPr="00D501E0">
              <w:rPr>
                <w:rFonts w:ascii="Calibri" w:hAnsi="Calibri" w:cs="Calibri"/>
                <w:sz w:val="20"/>
                <w:szCs w:val="20"/>
                <w:lang w:val="en-AU"/>
              </w:rPr>
              <w:t>possible ‘parent’ legislation</w:t>
            </w:r>
          </w:p>
        </w:tc>
        <w:tc>
          <w:tcPr>
            <w:tcW w:w="3260" w:type="dxa"/>
            <w:gridSpan w:val="2"/>
            <w:shd w:val="clear" w:color="auto" w:fill="auto"/>
          </w:tcPr>
          <w:p w14:paraId="5220DD89" w14:textId="77777777" w:rsidR="00D501E0" w:rsidRDefault="00D501E0" w:rsidP="00D501E0">
            <w:pPr>
              <w:spacing w:after="60" w:line="259" w:lineRule="auto"/>
              <w:rPr>
                <w:rFonts w:ascii="Calibri" w:hAnsi="Calibri" w:cs="Calibri"/>
                <w:sz w:val="20"/>
                <w:szCs w:val="20"/>
                <w:highlight w:val="yellow"/>
                <w:lang w:val="en-AU"/>
              </w:rPr>
            </w:pPr>
          </w:p>
          <w:p w14:paraId="0B818148" w14:textId="77777777" w:rsidR="00637080" w:rsidRDefault="00637080" w:rsidP="00D501E0">
            <w:pPr>
              <w:spacing w:after="60" w:line="259" w:lineRule="auto"/>
              <w:rPr>
                <w:rFonts w:ascii="Calibri" w:hAnsi="Calibri" w:cs="Calibri"/>
                <w:sz w:val="20"/>
                <w:szCs w:val="20"/>
                <w:highlight w:val="yellow"/>
                <w:lang w:val="en-AU"/>
              </w:rPr>
            </w:pPr>
          </w:p>
          <w:p w14:paraId="519A1C5F" w14:textId="77777777" w:rsidR="00637080" w:rsidRDefault="00637080" w:rsidP="00D501E0">
            <w:pPr>
              <w:spacing w:after="60" w:line="259" w:lineRule="auto"/>
              <w:rPr>
                <w:rFonts w:ascii="Calibri" w:hAnsi="Calibri" w:cs="Calibri"/>
                <w:sz w:val="20"/>
                <w:szCs w:val="20"/>
                <w:highlight w:val="yellow"/>
                <w:lang w:val="en-AU"/>
              </w:rPr>
            </w:pPr>
          </w:p>
          <w:p w14:paraId="34CD6BC9" w14:textId="77777777" w:rsidR="00637080" w:rsidRDefault="00637080" w:rsidP="00D501E0">
            <w:pPr>
              <w:spacing w:after="60" w:line="259" w:lineRule="auto"/>
              <w:rPr>
                <w:rFonts w:ascii="Calibri" w:hAnsi="Calibri" w:cs="Calibri"/>
                <w:sz w:val="20"/>
                <w:szCs w:val="20"/>
                <w:highlight w:val="yellow"/>
                <w:lang w:val="en-AU"/>
              </w:rPr>
            </w:pPr>
          </w:p>
          <w:p w14:paraId="686BD870" w14:textId="77777777" w:rsidR="00637080" w:rsidRPr="00210B21" w:rsidRDefault="00637080" w:rsidP="00D501E0">
            <w:pPr>
              <w:spacing w:after="60" w:line="259" w:lineRule="auto"/>
              <w:rPr>
                <w:rFonts w:ascii="Calibri" w:hAnsi="Calibri" w:cs="Calibri"/>
                <w:sz w:val="20"/>
                <w:szCs w:val="20"/>
                <w:highlight w:val="yellow"/>
                <w:lang w:val="en-AU"/>
              </w:rPr>
            </w:pPr>
          </w:p>
        </w:tc>
        <w:tc>
          <w:tcPr>
            <w:tcW w:w="3544" w:type="dxa"/>
            <w:shd w:val="clear" w:color="auto" w:fill="auto"/>
          </w:tcPr>
          <w:p w14:paraId="33292B5C" w14:textId="77777777" w:rsidR="00D501E0" w:rsidRPr="00210B21" w:rsidRDefault="00D501E0" w:rsidP="00D501E0">
            <w:pPr>
              <w:spacing w:after="60" w:line="259" w:lineRule="auto"/>
              <w:rPr>
                <w:rFonts w:ascii="Calibri" w:hAnsi="Calibri" w:cs="Calibri"/>
                <w:sz w:val="20"/>
                <w:szCs w:val="20"/>
                <w:highlight w:val="yellow"/>
                <w:lang w:val="en-AU"/>
              </w:rPr>
            </w:pPr>
          </w:p>
        </w:tc>
        <w:tc>
          <w:tcPr>
            <w:tcW w:w="3118" w:type="dxa"/>
            <w:shd w:val="clear" w:color="auto" w:fill="auto"/>
          </w:tcPr>
          <w:p w14:paraId="4D713646" w14:textId="77777777" w:rsidR="00D501E0" w:rsidRPr="00210B21" w:rsidRDefault="00D501E0" w:rsidP="00D501E0">
            <w:pPr>
              <w:spacing w:after="60" w:line="259" w:lineRule="auto"/>
              <w:rPr>
                <w:rFonts w:ascii="Calibri" w:hAnsi="Calibri" w:cs="Calibri"/>
                <w:sz w:val="20"/>
                <w:szCs w:val="20"/>
                <w:highlight w:val="yellow"/>
                <w:lang w:val="en-AU"/>
              </w:rPr>
            </w:pPr>
          </w:p>
        </w:tc>
        <w:tc>
          <w:tcPr>
            <w:tcW w:w="2488" w:type="dxa"/>
            <w:shd w:val="clear" w:color="auto" w:fill="auto"/>
          </w:tcPr>
          <w:p w14:paraId="0B3BEAB5" w14:textId="77777777" w:rsidR="00D501E0" w:rsidRPr="00210B21" w:rsidRDefault="00D501E0" w:rsidP="00D501E0">
            <w:pPr>
              <w:spacing w:after="60" w:line="259" w:lineRule="auto"/>
              <w:rPr>
                <w:rFonts w:ascii="Calibri" w:hAnsi="Calibri" w:cs="Calibri"/>
                <w:sz w:val="20"/>
                <w:szCs w:val="20"/>
                <w:highlight w:val="yellow"/>
                <w:lang w:val="en-AU"/>
              </w:rPr>
            </w:pPr>
          </w:p>
        </w:tc>
      </w:tr>
      <w:tr w:rsidR="00D501E0" w:rsidRPr="00210B21" w14:paraId="3FE5EF3B" w14:textId="77777777" w:rsidTr="00B6505F">
        <w:tc>
          <w:tcPr>
            <w:tcW w:w="14390" w:type="dxa"/>
            <w:gridSpan w:val="6"/>
          </w:tcPr>
          <w:p w14:paraId="2CFE2C93" w14:textId="77777777" w:rsidR="00D501E0" w:rsidRDefault="00D501E0" w:rsidP="00D501E0">
            <w:pPr>
              <w:spacing w:after="60" w:line="259" w:lineRule="auto"/>
              <w:rPr>
                <w:rFonts w:ascii="Calibri" w:hAnsi="Calibri" w:cs="Calibri"/>
                <w:b/>
                <w:bCs/>
                <w:sz w:val="20"/>
                <w:szCs w:val="20"/>
                <w:highlight w:val="yellow"/>
                <w:lang w:val="en-AU"/>
              </w:rPr>
            </w:pPr>
          </w:p>
          <w:p w14:paraId="6E3FF307" w14:textId="0B44D0AC" w:rsidR="00D501E0" w:rsidRPr="00287185" w:rsidRDefault="00287185" w:rsidP="00D501E0">
            <w:pPr>
              <w:spacing w:after="60" w:line="259" w:lineRule="auto"/>
              <w:rPr>
                <w:rFonts w:ascii="Calibri" w:hAnsi="Calibri" w:cs="Calibri"/>
                <w:sz w:val="20"/>
                <w:szCs w:val="20"/>
                <w:lang w:val="en-AU"/>
              </w:rPr>
            </w:pPr>
            <w:r w:rsidRPr="00287185">
              <w:rPr>
                <w:rFonts w:ascii="Calibri" w:hAnsi="Calibri" w:cs="Calibri"/>
                <w:sz w:val="20"/>
                <w:szCs w:val="20"/>
                <w:lang w:val="en-AU"/>
              </w:rPr>
              <w:t xml:space="preserve">With the AG / Justice team, </w:t>
            </w:r>
            <w:r w:rsidR="00D501E0" w:rsidRPr="00D91887">
              <w:rPr>
                <w:rFonts w:ascii="Calibri" w:hAnsi="Calibri" w:cs="Calibri"/>
                <w:sz w:val="20"/>
                <w:szCs w:val="20"/>
                <w:lang w:val="en-AU"/>
              </w:rPr>
              <w:t xml:space="preserve">confirm </w:t>
            </w:r>
            <w:r>
              <w:rPr>
                <w:rFonts w:ascii="Calibri" w:hAnsi="Calibri" w:cs="Calibri"/>
                <w:sz w:val="20"/>
                <w:szCs w:val="20"/>
                <w:lang w:val="en-AU"/>
              </w:rPr>
              <w:t xml:space="preserve">possible </w:t>
            </w:r>
            <w:r w:rsidR="00D501E0" w:rsidRPr="00D91887">
              <w:rPr>
                <w:rFonts w:ascii="Calibri" w:hAnsi="Calibri" w:cs="Calibri"/>
                <w:sz w:val="20"/>
                <w:szCs w:val="20"/>
                <w:lang w:val="en-AU"/>
              </w:rPr>
              <w:t>approach for where the scheme may fit in legislation:</w:t>
            </w:r>
          </w:p>
          <w:tbl>
            <w:tblPr>
              <w:tblStyle w:val="TableGrid"/>
              <w:tblW w:w="0" w:type="auto"/>
              <w:tblLook w:val="04A0" w:firstRow="1" w:lastRow="0" w:firstColumn="1" w:lastColumn="0" w:noHBand="0" w:noVBand="1"/>
            </w:tblPr>
            <w:tblGrid>
              <w:gridCol w:w="2301"/>
              <w:gridCol w:w="4523"/>
              <w:gridCol w:w="4210"/>
              <w:gridCol w:w="3130"/>
            </w:tblGrid>
            <w:tr w:rsidR="00D501E0" w:rsidRPr="00D91887" w14:paraId="150EFB17" w14:textId="1C5EFC8F" w:rsidTr="00287185">
              <w:tc>
                <w:tcPr>
                  <w:tcW w:w="2301" w:type="dxa"/>
                </w:tcPr>
                <w:p w14:paraId="299A0718" w14:textId="2B0D242F" w:rsidR="00D501E0" w:rsidRPr="00D91887" w:rsidRDefault="00D501E0" w:rsidP="00D501E0">
                  <w:pPr>
                    <w:spacing w:after="60" w:line="259" w:lineRule="auto"/>
                    <w:rPr>
                      <w:rFonts w:ascii="Calibri" w:hAnsi="Calibri" w:cs="Calibri"/>
                      <w:b/>
                      <w:bCs/>
                      <w:sz w:val="20"/>
                      <w:szCs w:val="20"/>
                      <w:lang w:val="en-AU"/>
                    </w:rPr>
                  </w:pPr>
                </w:p>
              </w:tc>
              <w:tc>
                <w:tcPr>
                  <w:tcW w:w="4523" w:type="dxa"/>
                </w:tcPr>
                <w:p w14:paraId="6660ED95" w14:textId="63EF86B7" w:rsidR="00D501E0" w:rsidRPr="00D91887" w:rsidRDefault="00D501E0" w:rsidP="00D501E0">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Name (existing or proposed) </w:t>
                  </w:r>
                </w:p>
              </w:tc>
              <w:tc>
                <w:tcPr>
                  <w:tcW w:w="4210" w:type="dxa"/>
                </w:tcPr>
                <w:p w14:paraId="10A95D66" w14:textId="6299E198" w:rsidR="00D501E0" w:rsidRDefault="00D501E0" w:rsidP="00D501E0">
                  <w:pPr>
                    <w:spacing w:after="60" w:line="259" w:lineRule="auto"/>
                    <w:rPr>
                      <w:rFonts w:ascii="Calibri" w:hAnsi="Calibri" w:cs="Calibri"/>
                      <w:b/>
                      <w:bCs/>
                      <w:sz w:val="20"/>
                      <w:szCs w:val="20"/>
                      <w:lang w:val="en-AU"/>
                    </w:rPr>
                  </w:pPr>
                  <w:r>
                    <w:rPr>
                      <w:rFonts w:ascii="Calibri" w:hAnsi="Calibri" w:cs="Calibri"/>
                      <w:b/>
                      <w:bCs/>
                      <w:sz w:val="20"/>
                      <w:szCs w:val="20"/>
                      <w:lang w:val="en-AU"/>
                    </w:rPr>
                    <w:t>Detail empowering clause(s) if needed</w:t>
                  </w:r>
                </w:p>
              </w:tc>
              <w:tc>
                <w:tcPr>
                  <w:tcW w:w="3130" w:type="dxa"/>
                </w:tcPr>
                <w:p w14:paraId="02B94C11" w14:textId="4BF1A73B" w:rsidR="00D501E0" w:rsidRDefault="00D501E0" w:rsidP="00D501E0">
                  <w:pPr>
                    <w:spacing w:after="60" w:line="259" w:lineRule="auto"/>
                    <w:rPr>
                      <w:rFonts w:ascii="Calibri" w:hAnsi="Calibri" w:cs="Calibri"/>
                      <w:b/>
                      <w:bCs/>
                      <w:sz w:val="20"/>
                      <w:szCs w:val="20"/>
                      <w:lang w:val="en-AU"/>
                    </w:rPr>
                  </w:pPr>
                  <w:r>
                    <w:rPr>
                      <w:rFonts w:ascii="Calibri" w:hAnsi="Calibri" w:cs="Calibri"/>
                      <w:b/>
                      <w:bCs/>
                      <w:sz w:val="20"/>
                      <w:szCs w:val="20"/>
                      <w:lang w:val="en-AU"/>
                    </w:rPr>
                    <w:t>Does Legislation / Regulation Exist?</w:t>
                  </w:r>
                </w:p>
                <w:p w14:paraId="030BC88E" w14:textId="35864CEE" w:rsidR="00D501E0" w:rsidRPr="00D91887" w:rsidRDefault="00D501E0" w:rsidP="00D501E0">
                  <w:pPr>
                    <w:spacing w:after="60" w:line="259" w:lineRule="auto"/>
                    <w:rPr>
                      <w:rFonts w:ascii="Calibri" w:hAnsi="Calibri" w:cs="Calibri"/>
                      <w:b/>
                      <w:bCs/>
                      <w:sz w:val="20"/>
                      <w:szCs w:val="20"/>
                      <w:lang w:val="en-AU"/>
                    </w:rPr>
                  </w:pPr>
                  <w:r>
                    <w:rPr>
                      <w:rFonts w:ascii="Calibri" w:hAnsi="Calibri" w:cs="Calibri"/>
                      <w:b/>
                      <w:bCs/>
                      <w:sz w:val="20"/>
                      <w:szCs w:val="20"/>
                      <w:lang w:val="en-AU"/>
                    </w:rPr>
                    <w:t>Yes / No</w:t>
                  </w:r>
                </w:p>
              </w:tc>
            </w:tr>
            <w:tr w:rsidR="00D501E0" w:rsidRPr="00D91887" w14:paraId="69C9F1EF" w14:textId="77777777" w:rsidTr="00287185">
              <w:tc>
                <w:tcPr>
                  <w:tcW w:w="2301" w:type="dxa"/>
                </w:tcPr>
                <w:p w14:paraId="38768D70" w14:textId="064D9690" w:rsidR="00D501E0" w:rsidRPr="00D91887" w:rsidRDefault="00D501E0" w:rsidP="00D501E0">
                  <w:pPr>
                    <w:spacing w:after="60" w:line="259" w:lineRule="auto"/>
                    <w:rPr>
                      <w:rFonts w:ascii="Calibri" w:hAnsi="Calibri" w:cs="Calibri"/>
                      <w:b/>
                      <w:bCs/>
                      <w:sz w:val="20"/>
                      <w:szCs w:val="20"/>
                      <w:lang w:val="en-AU"/>
                    </w:rPr>
                  </w:pPr>
                  <w:r w:rsidRPr="00D91887">
                    <w:rPr>
                      <w:rFonts w:ascii="Calibri" w:hAnsi="Calibri" w:cs="Calibri"/>
                      <w:b/>
                      <w:bCs/>
                      <w:sz w:val="20"/>
                      <w:szCs w:val="20"/>
                      <w:lang w:val="en-AU"/>
                    </w:rPr>
                    <w:t xml:space="preserve">Act: </w:t>
                  </w:r>
                </w:p>
              </w:tc>
              <w:tc>
                <w:tcPr>
                  <w:tcW w:w="4523" w:type="dxa"/>
                </w:tcPr>
                <w:p w14:paraId="371CE305" w14:textId="77777777" w:rsidR="00D501E0" w:rsidRPr="00D91887" w:rsidRDefault="00D501E0" w:rsidP="00D501E0">
                  <w:pPr>
                    <w:spacing w:after="60" w:line="259" w:lineRule="auto"/>
                    <w:rPr>
                      <w:rFonts w:ascii="Calibri" w:hAnsi="Calibri" w:cs="Calibri"/>
                      <w:b/>
                      <w:bCs/>
                      <w:sz w:val="20"/>
                      <w:szCs w:val="20"/>
                      <w:lang w:val="en-AU"/>
                    </w:rPr>
                  </w:pPr>
                </w:p>
              </w:tc>
              <w:tc>
                <w:tcPr>
                  <w:tcW w:w="4210" w:type="dxa"/>
                </w:tcPr>
                <w:p w14:paraId="2047E232" w14:textId="77777777" w:rsidR="00D501E0" w:rsidRPr="00D91887" w:rsidRDefault="00D501E0" w:rsidP="00D501E0">
                  <w:pPr>
                    <w:spacing w:after="60" w:line="259" w:lineRule="auto"/>
                    <w:rPr>
                      <w:rFonts w:ascii="Calibri" w:hAnsi="Calibri" w:cs="Calibri"/>
                      <w:b/>
                      <w:bCs/>
                      <w:sz w:val="20"/>
                      <w:szCs w:val="20"/>
                      <w:lang w:val="en-AU"/>
                    </w:rPr>
                  </w:pPr>
                </w:p>
              </w:tc>
              <w:tc>
                <w:tcPr>
                  <w:tcW w:w="3130" w:type="dxa"/>
                </w:tcPr>
                <w:p w14:paraId="6A3E0EC8" w14:textId="4C70D929" w:rsidR="00D501E0" w:rsidRPr="00D91887" w:rsidRDefault="00D501E0" w:rsidP="00D501E0">
                  <w:pPr>
                    <w:spacing w:after="60" w:line="259" w:lineRule="auto"/>
                    <w:rPr>
                      <w:rFonts w:ascii="Calibri" w:hAnsi="Calibri" w:cs="Calibri"/>
                      <w:b/>
                      <w:bCs/>
                      <w:sz w:val="20"/>
                      <w:szCs w:val="20"/>
                      <w:lang w:val="en-AU"/>
                    </w:rPr>
                  </w:pPr>
                </w:p>
              </w:tc>
            </w:tr>
            <w:tr w:rsidR="00D501E0" w:rsidRPr="00D91887" w14:paraId="31698EC3" w14:textId="76199173" w:rsidTr="00287185">
              <w:tc>
                <w:tcPr>
                  <w:tcW w:w="2301" w:type="dxa"/>
                </w:tcPr>
                <w:p w14:paraId="7AC34CE3" w14:textId="77777777" w:rsidR="00D501E0" w:rsidRPr="00D91887" w:rsidRDefault="00D501E0" w:rsidP="00D501E0">
                  <w:pPr>
                    <w:spacing w:after="60" w:line="259" w:lineRule="auto"/>
                    <w:rPr>
                      <w:rFonts w:ascii="Calibri" w:hAnsi="Calibri" w:cs="Calibri"/>
                      <w:b/>
                      <w:bCs/>
                      <w:sz w:val="20"/>
                      <w:szCs w:val="20"/>
                      <w:lang w:val="en-AU"/>
                    </w:rPr>
                  </w:pPr>
                  <w:r w:rsidRPr="00D91887">
                    <w:rPr>
                      <w:rFonts w:ascii="Calibri" w:hAnsi="Calibri" w:cs="Calibri"/>
                      <w:b/>
                      <w:bCs/>
                      <w:sz w:val="20"/>
                      <w:szCs w:val="20"/>
                      <w:lang w:val="en-AU"/>
                    </w:rPr>
                    <w:t>Regulation:</w:t>
                  </w:r>
                </w:p>
              </w:tc>
              <w:tc>
                <w:tcPr>
                  <w:tcW w:w="4523" w:type="dxa"/>
                </w:tcPr>
                <w:p w14:paraId="7560F6C0" w14:textId="77777777" w:rsidR="00D501E0" w:rsidRPr="00D91887" w:rsidRDefault="00D501E0" w:rsidP="00D501E0">
                  <w:pPr>
                    <w:spacing w:after="60" w:line="259" w:lineRule="auto"/>
                    <w:rPr>
                      <w:rFonts w:ascii="Calibri" w:hAnsi="Calibri" w:cs="Calibri"/>
                      <w:b/>
                      <w:bCs/>
                      <w:sz w:val="20"/>
                      <w:szCs w:val="20"/>
                      <w:lang w:val="en-AU"/>
                    </w:rPr>
                  </w:pPr>
                </w:p>
              </w:tc>
              <w:tc>
                <w:tcPr>
                  <w:tcW w:w="4210" w:type="dxa"/>
                </w:tcPr>
                <w:p w14:paraId="7DE56C61" w14:textId="77777777" w:rsidR="00D501E0" w:rsidRPr="00D91887" w:rsidRDefault="00D501E0" w:rsidP="00D501E0">
                  <w:pPr>
                    <w:spacing w:after="60" w:line="259" w:lineRule="auto"/>
                    <w:rPr>
                      <w:rFonts w:ascii="Calibri" w:hAnsi="Calibri" w:cs="Calibri"/>
                      <w:b/>
                      <w:bCs/>
                      <w:sz w:val="20"/>
                      <w:szCs w:val="20"/>
                      <w:lang w:val="en-AU"/>
                    </w:rPr>
                  </w:pPr>
                </w:p>
              </w:tc>
              <w:tc>
                <w:tcPr>
                  <w:tcW w:w="3130" w:type="dxa"/>
                </w:tcPr>
                <w:p w14:paraId="4DEDECE1" w14:textId="00BD6C03" w:rsidR="00D501E0" w:rsidRPr="00D91887" w:rsidRDefault="00D501E0" w:rsidP="00D501E0">
                  <w:pPr>
                    <w:spacing w:after="60" w:line="259" w:lineRule="auto"/>
                    <w:rPr>
                      <w:rFonts w:ascii="Calibri" w:hAnsi="Calibri" w:cs="Calibri"/>
                      <w:b/>
                      <w:bCs/>
                      <w:sz w:val="20"/>
                      <w:szCs w:val="20"/>
                      <w:lang w:val="en-AU"/>
                    </w:rPr>
                  </w:pPr>
                </w:p>
              </w:tc>
            </w:tr>
            <w:tr w:rsidR="00D501E0" w:rsidRPr="00D91887" w14:paraId="603A1644" w14:textId="3BA54722" w:rsidTr="00287185">
              <w:tc>
                <w:tcPr>
                  <w:tcW w:w="2301" w:type="dxa"/>
                </w:tcPr>
                <w:p w14:paraId="399690B4" w14:textId="77777777" w:rsidR="00D501E0" w:rsidRPr="00D91887" w:rsidRDefault="00D501E0" w:rsidP="00D501E0">
                  <w:pPr>
                    <w:spacing w:after="60" w:line="259" w:lineRule="auto"/>
                    <w:rPr>
                      <w:rFonts w:ascii="Calibri" w:hAnsi="Calibri" w:cs="Calibri"/>
                      <w:b/>
                      <w:bCs/>
                      <w:sz w:val="20"/>
                      <w:szCs w:val="20"/>
                      <w:lang w:val="en-AU"/>
                    </w:rPr>
                  </w:pPr>
                  <w:r w:rsidRPr="00D91887">
                    <w:rPr>
                      <w:rFonts w:ascii="Calibri" w:hAnsi="Calibri" w:cs="Calibri"/>
                      <w:b/>
                      <w:bCs/>
                      <w:sz w:val="20"/>
                      <w:szCs w:val="20"/>
                      <w:lang w:val="en-AU"/>
                    </w:rPr>
                    <w:t>Dedicated Scheme Fund:</w:t>
                  </w:r>
                </w:p>
              </w:tc>
              <w:tc>
                <w:tcPr>
                  <w:tcW w:w="4523" w:type="dxa"/>
                </w:tcPr>
                <w:p w14:paraId="767D6C3F" w14:textId="77777777" w:rsidR="00D501E0" w:rsidRPr="00D91887" w:rsidRDefault="00D501E0" w:rsidP="00D501E0">
                  <w:pPr>
                    <w:spacing w:after="60" w:line="259" w:lineRule="auto"/>
                    <w:rPr>
                      <w:rFonts w:ascii="Calibri" w:hAnsi="Calibri" w:cs="Calibri"/>
                      <w:b/>
                      <w:bCs/>
                      <w:sz w:val="20"/>
                      <w:szCs w:val="20"/>
                      <w:lang w:val="en-AU"/>
                    </w:rPr>
                  </w:pPr>
                </w:p>
              </w:tc>
              <w:tc>
                <w:tcPr>
                  <w:tcW w:w="4210" w:type="dxa"/>
                </w:tcPr>
                <w:p w14:paraId="55EB3903" w14:textId="77777777" w:rsidR="00D501E0" w:rsidRPr="00D91887" w:rsidRDefault="00D501E0" w:rsidP="00D501E0">
                  <w:pPr>
                    <w:spacing w:after="60" w:line="259" w:lineRule="auto"/>
                    <w:rPr>
                      <w:rFonts w:ascii="Calibri" w:hAnsi="Calibri" w:cs="Calibri"/>
                      <w:b/>
                      <w:bCs/>
                      <w:sz w:val="20"/>
                      <w:szCs w:val="20"/>
                      <w:lang w:val="en-AU"/>
                    </w:rPr>
                  </w:pPr>
                </w:p>
              </w:tc>
              <w:tc>
                <w:tcPr>
                  <w:tcW w:w="3130" w:type="dxa"/>
                </w:tcPr>
                <w:p w14:paraId="4EA6C38F" w14:textId="657BB568" w:rsidR="00D501E0" w:rsidRPr="00D91887" w:rsidRDefault="00D501E0" w:rsidP="00D501E0">
                  <w:pPr>
                    <w:spacing w:after="60" w:line="259" w:lineRule="auto"/>
                    <w:rPr>
                      <w:rFonts w:ascii="Calibri" w:hAnsi="Calibri" w:cs="Calibri"/>
                      <w:b/>
                      <w:bCs/>
                      <w:sz w:val="20"/>
                      <w:szCs w:val="20"/>
                      <w:lang w:val="en-AU"/>
                    </w:rPr>
                  </w:pPr>
                </w:p>
              </w:tc>
            </w:tr>
          </w:tbl>
          <w:p w14:paraId="533962A0" w14:textId="77777777" w:rsidR="00D501E0" w:rsidRDefault="00D501E0" w:rsidP="00D501E0">
            <w:pPr>
              <w:spacing w:after="60" w:line="259" w:lineRule="auto"/>
              <w:rPr>
                <w:rFonts w:ascii="Calibri" w:hAnsi="Calibri" w:cs="Calibri"/>
                <w:b/>
                <w:bCs/>
                <w:sz w:val="20"/>
                <w:szCs w:val="20"/>
                <w:highlight w:val="yellow"/>
                <w:lang w:val="en-AU"/>
              </w:rPr>
            </w:pPr>
          </w:p>
          <w:p w14:paraId="3CE1DCF1" w14:textId="4470829F" w:rsidR="00D501E0" w:rsidRPr="00210B21" w:rsidRDefault="00D501E0" w:rsidP="00D501E0">
            <w:pPr>
              <w:spacing w:after="60" w:line="259" w:lineRule="auto"/>
              <w:rPr>
                <w:rFonts w:ascii="Calibri" w:hAnsi="Calibri" w:cs="Calibri"/>
                <w:b/>
                <w:bCs/>
                <w:sz w:val="20"/>
                <w:szCs w:val="20"/>
                <w:lang w:val="en-AU"/>
              </w:rPr>
            </w:pPr>
            <w:r w:rsidRPr="00210B21">
              <w:rPr>
                <w:rFonts w:ascii="Calibri" w:hAnsi="Calibri" w:cs="Calibri"/>
                <w:b/>
                <w:bCs/>
                <w:sz w:val="20"/>
                <w:szCs w:val="20"/>
                <w:highlight w:val="yellow"/>
                <w:lang w:val="en-AU"/>
              </w:rPr>
              <w:t xml:space="preserve"> </w:t>
            </w:r>
          </w:p>
        </w:tc>
      </w:tr>
    </w:tbl>
    <w:p w14:paraId="1385D07D" w14:textId="0F9BFB98" w:rsidR="00637080" w:rsidRDefault="00637080"/>
    <w:p w14:paraId="68C010EA" w14:textId="77777777" w:rsidR="00637080" w:rsidRDefault="00637080"/>
    <w:p w14:paraId="147A96A9" w14:textId="77777777" w:rsidR="00637080" w:rsidRDefault="00637080"/>
    <w:tbl>
      <w:tblPr>
        <w:tblStyle w:val="TableGrid"/>
        <w:tblW w:w="14312" w:type="dxa"/>
        <w:tblLook w:val="04A0" w:firstRow="1" w:lastRow="0" w:firstColumn="1" w:lastColumn="0" w:noHBand="0" w:noVBand="1"/>
      </w:tblPr>
      <w:tblGrid>
        <w:gridCol w:w="14312"/>
      </w:tblGrid>
      <w:tr w:rsidR="001351F1" w:rsidRPr="00210B21" w14:paraId="7BA6CC9B" w14:textId="77777777" w:rsidTr="001351F1">
        <w:trPr>
          <w:trHeight w:val="4668"/>
        </w:trPr>
        <w:tc>
          <w:tcPr>
            <w:tcW w:w="14312" w:type="dxa"/>
            <w:shd w:val="clear" w:color="auto" w:fill="F2F2F2" w:themeFill="background1" w:themeFillShade="F2"/>
          </w:tcPr>
          <w:p w14:paraId="0E1E768A" w14:textId="77777777" w:rsidR="001351F1" w:rsidRPr="00210B21" w:rsidRDefault="001351F1" w:rsidP="0051760F">
            <w:pPr>
              <w:spacing w:after="60" w:line="259" w:lineRule="auto"/>
              <w:rPr>
                <w:rFonts w:ascii="Calibri" w:hAnsi="Calibri" w:cs="Calibri"/>
                <w:sz w:val="20"/>
                <w:szCs w:val="20"/>
                <w:lang w:val="en-AU"/>
              </w:rPr>
            </w:pPr>
            <w:r w:rsidRPr="00210B21">
              <w:rPr>
                <w:rFonts w:ascii="Calibri" w:hAnsi="Calibri" w:cs="Calibri"/>
                <w:b/>
                <w:bCs/>
                <w:sz w:val="20"/>
                <w:szCs w:val="20"/>
                <w:lang w:val="en-AU"/>
              </w:rPr>
              <w:lastRenderedPageBreak/>
              <w:t>Notes for Follow-up / Further Research / Discussions</w:t>
            </w:r>
            <w:r w:rsidRPr="00210B21">
              <w:rPr>
                <w:rFonts w:ascii="Calibri" w:hAnsi="Calibri" w:cs="Calibri"/>
                <w:sz w:val="20"/>
                <w:szCs w:val="20"/>
                <w:lang w:val="en-AU"/>
              </w:rPr>
              <w:t>:</w:t>
            </w:r>
          </w:p>
          <w:p w14:paraId="28D18A05" w14:textId="77777777" w:rsidR="001351F1" w:rsidRDefault="001351F1" w:rsidP="0051760F">
            <w:pPr>
              <w:spacing w:after="60" w:line="259" w:lineRule="auto"/>
              <w:rPr>
                <w:rFonts w:ascii="Calibri" w:hAnsi="Calibri" w:cs="Calibri"/>
                <w:sz w:val="20"/>
                <w:szCs w:val="20"/>
                <w:lang w:val="en-AU"/>
              </w:rPr>
            </w:pPr>
          </w:p>
          <w:p w14:paraId="295F0BC4" w14:textId="77777777" w:rsidR="00295940" w:rsidRDefault="00295940" w:rsidP="0051760F">
            <w:pPr>
              <w:spacing w:after="60" w:line="259" w:lineRule="auto"/>
              <w:rPr>
                <w:rFonts w:ascii="Calibri" w:hAnsi="Calibri" w:cs="Calibri"/>
                <w:sz w:val="20"/>
                <w:szCs w:val="20"/>
                <w:lang w:val="en-AU"/>
              </w:rPr>
            </w:pPr>
          </w:p>
          <w:p w14:paraId="1604D8ED" w14:textId="77777777" w:rsidR="00295940" w:rsidRDefault="00295940" w:rsidP="0051760F">
            <w:pPr>
              <w:spacing w:after="60" w:line="259" w:lineRule="auto"/>
              <w:rPr>
                <w:rFonts w:ascii="Calibri" w:hAnsi="Calibri" w:cs="Calibri"/>
                <w:sz w:val="20"/>
                <w:szCs w:val="20"/>
                <w:lang w:val="en-AU"/>
              </w:rPr>
            </w:pPr>
          </w:p>
          <w:p w14:paraId="2A8EFB22" w14:textId="77777777" w:rsidR="00295940" w:rsidRDefault="00295940" w:rsidP="0051760F">
            <w:pPr>
              <w:spacing w:after="60" w:line="259" w:lineRule="auto"/>
              <w:rPr>
                <w:rFonts w:ascii="Calibri" w:hAnsi="Calibri" w:cs="Calibri"/>
                <w:sz w:val="20"/>
                <w:szCs w:val="20"/>
                <w:lang w:val="en-AU"/>
              </w:rPr>
            </w:pPr>
          </w:p>
          <w:p w14:paraId="589B8C08" w14:textId="77777777" w:rsidR="00295940" w:rsidRDefault="00295940" w:rsidP="0051760F">
            <w:pPr>
              <w:spacing w:after="60" w:line="259" w:lineRule="auto"/>
              <w:rPr>
                <w:rFonts w:ascii="Calibri" w:hAnsi="Calibri" w:cs="Calibri"/>
                <w:sz w:val="20"/>
                <w:szCs w:val="20"/>
                <w:lang w:val="en-AU"/>
              </w:rPr>
            </w:pPr>
          </w:p>
          <w:p w14:paraId="6506B0D6" w14:textId="77777777" w:rsidR="00295940" w:rsidRDefault="00295940" w:rsidP="0051760F">
            <w:pPr>
              <w:spacing w:after="60" w:line="259" w:lineRule="auto"/>
              <w:rPr>
                <w:rFonts w:ascii="Calibri" w:hAnsi="Calibri" w:cs="Calibri"/>
                <w:sz w:val="20"/>
                <w:szCs w:val="20"/>
                <w:lang w:val="en-AU"/>
              </w:rPr>
            </w:pPr>
          </w:p>
          <w:p w14:paraId="3ADC6E64" w14:textId="77777777" w:rsidR="00295940" w:rsidRDefault="00295940" w:rsidP="0051760F">
            <w:pPr>
              <w:spacing w:after="60" w:line="259" w:lineRule="auto"/>
              <w:rPr>
                <w:rFonts w:ascii="Calibri" w:hAnsi="Calibri" w:cs="Calibri"/>
                <w:sz w:val="20"/>
                <w:szCs w:val="20"/>
                <w:lang w:val="en-AU"/>
              </w:rPr>
            </w:pPr>
          </w:p>
          <w:p w14:paraId="1CB7F9BC" w14:textId="77777777" w:rsidR="00295940" w:rsidRDefault="00295940" w:rsidP="0051760F">
            <w:pPr>
              <w:spacing w:after="60" w:line="259" w:lineRule="auto"/>
              <w:rPr>
                <w:rFonts w:ascii="Calibri" w:hAnsi="Calibri" w:cs="Calibri"/>
                <w:sz w:val="20"/>
                <w:szCs w:val="20"/>
                <w:lang w:val="en-AU"/>
              </w:rPr>
            </w:pPr>
          </w:p>
          <w:p w14:paraId="32844929" w14:textId="77777777" w:rsidR="00295940" w:rsidRDefault="00295940" w:rsidP="0051760F">
            <w:pPr>
              <w:spacing w:after="60" w:line="259" w:lineRule="auto"/>
              <w:rPr>
                <w:rFonts w:ascii="Calibri" w:hAnsi="Calibri" w:cs="Calibri"/>
                <w:sz w:val="20"/>
                <w:szCs w:val="20"/>
                <w:lang w:val="en-AU"/>
              </w:rPr>
            </w:pPr>
          </w:p>
          <w:p w14:paraId="0BB6C9CB" w14:textId="77777777" w:rsidR="00295940" w:rsidRDefault="00295940" w:rsidP="0051760F">
            <w:pPr>
              <w:spacing w:after="60" w:line="259" w:lineRule="auto"/>
              <w:rPr>
                <w:rFonts w:ascii="Calibri" w:hAnsi="Calibri" w:cs="Calibri"/>
                <w:sz w:val="20"/>
                <w:szCs w:val="20"/>
                <w:lang w:val="en-AU"/>
              </w:rPr>
            </w:pPr>
          </w:p>
          <w:p w14:paraId="7DE33DA0" w14:textId="77777777" w:rsidR="00295940" w:rsidRDefault="00295940" w:rsidP="0051760F">
            <w:pPr>
              <w:spacing w:after="60" w:line="259" w:lineRule="auto"/>
              <w:rPr>
                <w:rFonts w:ascii="Calibri" w:hAnsi="Calibri" w:cs="Calibri"/>
                <w:sz w:val="20"/>
                <w:szCs w:val="20"/>
                <w:lang w:val="en-AU"/>
              </w:rPr>
            </w:pPr>
          </w:p>
          <w:p w14:paraId="0FB9C610" w14:textId="77777777" w:rsidR="00295940" w:rsidRDefault="00295940" w:rsidP="0051760F">
            <w:pPr>
              <w:spacing w:after="60" w:line="259" w:lineRule="auto"/>
              <w:rPr>
                <w:rFonts w:ascii="Calibri" w:hAnsi="Calibri" w:cs="Calibri"/>
                <w:sz w:val="20"/>
                <w:szCs w:val="20"/>
                <w:lang w:val="en-AU"/>
              </w:rPr>
            </w:pPr>
          </w:p>
          <w:p w14:paraId="699BF94D" w14:textId="77777777" w:rsidR="00295940" w:rsidRDefault="00295940" w:rsidP="0051760F">
            <w:pPr>
              <w:spacing w:after="60" w:line="259" w:lineRule="auto"/>
              <w:rPr>
                <w:rFonts w:ascii="Calibri" w:hAnsi="Calibri" w:cs="Calibri"/>
                <w:sz w:val="20"/>
                <w:szCs w:val="20"/>
                <w:lang w:val="en-AU"/>
              </w:rPr>
            </w:pPr>
          </w:p>
          <w:p w14:paraId="6C10C934" w14:textId="77777777" w:rsidR="00295940" w:rsidRDefault="00295940" w:rsidP="0051760F">
            <w:pPr>
              <w:spacing w:after="60" w:line="259" w:lineRule="auto"/>
              <w:rPr>
                <w:rFonts w:ascii="Calibri" w:hAnsi="Calibri" w:cs="Calibri"/>
                <w:sz w:val="20"/>
                <w:szCs w:val="20"/>
                <w:lang w:val="en-AU"/>
              </w:rPr>
            </w:pPr>
          </w:p>
          <w:p w14:paraId="3C501AAC" w14:textId="77777777" w:rsidR="00295940" w:rsidRDefault="00295940" w:rsidP="0051760F">
            <w:pPr>
              <w:spacing w:after="60" w:line="259" w:lineRule="auto"/>
              <w:rPr>
                <w:rFonts w:ascii="Calibri" w:hAnsi="Calibri" w:cs="Calibri"/>
                <w:sz w:val="20"/>
                <w:szCs w:val="20"/>
                <w:lang w:val="en-AU"/>
              </w:rPr>
            </w:pPr>
          </w:p>
          <w:p w14:paraId="14DB8FA7" w14:textId="77777777" w:rsidR="00295940" w:rsidRDefault="00295940" w:rsidP="0051760F">
            <w:pPr>
              <w:spacing w:after="60" w:line="259" w:lineRule="auto"/>
              <w:rPr>
                <w:rFonts w:ascii="Calibri" w:hAnsi="Calibri" w:cs="Calibri"/>
                <w:sz w:val="20"/>
                <w:szCs w:val="20"/>
                <w:lang w:val="en-AU"/>
              </w:rPr>
            </w:pPr>
          </w:p>
          <w:p w14:paraId="39E0A70E" w14:textId="77777777" w:rsidR="00295940" w:rsidRDefault="00295940" w:rsidP="0051760F">
            <w:pPr>
              <w:spacing w:after="60" w:line="259" w:lineRule="auto"/>
              <w:rPr>
                <w:rFonts w:ascii="Calibri" w:hAnsi="Calibri" w:cs="Calibri"/>
                <w:sz w:val="20"/>
                <w:szCs w:val="20"/>
                <w:lang w:val="en-AU"/>
              </w:rPr>
            </w:pPr>
          </w:p>
          <w:p w14:paraId="0D917AC4" w14:textId="77777777" w:rsidR="00295940" w:rsidRDefault="00295940" w:rsidP="0051760F">
            <w:pPr>
              <w:spacing w:after="60" w:line="259" w:lineRule="auto"/>
              <w:rPr>
                <w:rFonts w:ascii="Calibri" w:hAnsi="Calibri" w:cs="Calibri"/>
                <w:sz w:val="20"/>
                <w:szCs w:val="20"/>
                <w:lang w:val="en-AU"/>
              </w:rPr>
            </w:pPr>
          </w:p>
          <w:p w14:paraId="4A720F63" w14:textId="77777777" w:rsidR="00295940" w:rsidRDefault="00295940" w:rsidP="0051760F">
            <w:pPr>
              <w:spacing w:after="60" w:line="259" w:lineRule="auto"/>
              <w:rPr>
                <w:rFonts w:ascii="Calibri" w:hAnsi="Calibri" w:cs="Calibri"/>
                <w:sz w:val="20"/>
                <w:szCs w:val="20"/>
                <w:lang w:val="en-AU"/>
              </w:rPr>
            </w:pPr>
          </w:p>
          <w:p w14:paraId="67FD9FB7" w14:textId="77777777" w:rsidR="00295940" w:rsidRDefault="00295940" w:rsidP="0051760F">
            <w:pPr>
              <w:spacing w:after="60" w:line="259" w:lineRule="auto"/>
              <w:rPr>
                <w:rFonts w:ascii="Calibri" w:hAnsi="Calibri" w:cs="Calibri"/>
                <w:sz w:val="20"/>
                <w:szCs w:val="20"/>
                <w:lang w:val="en-AU"/>
              </w:rPr>
            </w:pPr>
          </w:p>
          <w:p w14:paraId="7C1E785E" w14:textId="77777777" w:rsidR="00295940" w:rsidRDefault="00295940" w:rsidP="0051760F">
            <w:pPr>
              <w:spacing w:after="60" w:line="259" w:lineRule="auto"/>
              <w:rPr>
                <w:rFonts w:ascii="Calibri" w:hAnsi="Calibri" w:cs="Calibri"/>
                <w:sz w:val="20"/>
                <w:szCs w:val="20"/>
                <w:lang w:val="en-AU"/>
              </w:rPr>
            </w:pPr>
          </w:p>
          <w:p w14:paraId="71ED9922" w14:textId="77777777" w:rsidR="00295940" w:rsidRDefault="00295940" w:rsidP="0051760F">
            <w:pPr>
              <w:spacing w:after="60" w:line="259" w:lineRule="auto"/>
              <w:rPr>
                <w:rFonts w:ascii="Calibri" w:hAnsi="Calibri" w:cs="Calibri"/>
                <w:sz w:val="20"/>
                <w:szCs w:val="20"/>
                <w:lang w:val="en-AU"/>
              </w:rPr>
            </w:pPr>
          </w:p>
          <w:p w14:paraId="21153CF5" w14:textId="77777777" w:rsidR="00295940" w:rsidRDefault="00295940" w:rsidP="0051760F">
            <w:pPr>
              <w:spacing w:after="60" w:line="259" w:lineRule="auto"/>
              <w:rPr>
                <w:rFonts w:ascii="Calibri" w:hAnsi="Calibri" w:cs="Calibri"/>
                <w:sz w:val="20"/>
                <w:szCs w:val="20"/>
                <w:lang w:val="en-AU"/>
              </w:rPr>
            </w:pPr>
          </w:p>
          <w:p w14:paraId="40C35072" w14:textId="77777777" w:rsidR="00295940" w:rsidRDefault="00295940" w:rsidP="0051760F">
            <w:pPr>
              <w:spacing w:after="60" w:line="259" w:lineRule="auto"/>
              <w:rPr>
                <w:rFonts w:ascii="Calibri" w:hAnsi="Calibri" w:cs="Calibri"/>
                <w:sz w:val="20"/>
                <w:szCs w:val="20"/>
                <w:lang w:val="en-AU"/>
              </w:rPr>
            </w:pPr>
          </w:p>
          <w:p w14:paraId="21029BFD" w14:textId="77777777" w:rsidR="00295940" w:rsidRDefault="00295940" w:rsidP="0051760F">
            <w:pPr>
              <w:spacing w:after="60" w:line="259" w:lineRule="auto"/>
              <w:rPr>
                <w:rFonts w:ascii="Calibri" w:hAnsi="Calibri" w:cs="Calibri"/>
                <w:sz w:val="20"/>
                <w:szCs w:val="20"/>
                <w:lang w:val="en-AU"/>
              </w:rPr>
            </w:pPr>
          </w:p>
          <w:p w14:paraId="7C8980A9" w14:textId="77777777" w:rsidR="00295940" w:rsidRDefault="00295940" w:rsidP="0051760F">
            <w:pPr>
              <w:spacing w:after="60" w:line="259" w:lineRule="auto"/>
              <w:rPr>
                <w:rFonts w:ascii="Calibri" w:hAnsi="Calibri" w:cs="Calibri"/>
                <w:sz w:val="20"/>
                <w:szCs w:val="20"/>
                <w:lang w:val="en-AU"/>
              </w:rPr>
            </w:pPr>
          </w:p>
          <w:p w14:paraId="71144624" w14:textId="77777777" w:rsidR="00295940" w:rsidRDefault="00295940" w:rsidP="0051760F">
            <w:pPr>
              <w:spacing w:after="60" w:line="259" w:lineRule="auto"/>
              <w:rPr>
                <w:rFonts w:ascii="Calibri" w:hAnsi="Calibri" w:cs="Calibri"/>
                <w:sz w:val="20"/>
                <w:szCs w:val="20"/>
                <w:lang w:val="en-AU"/>
              </w:rPr>
            </w:pPr>
          </w:p>
          <w:p w14:paraId="240A3D9A" w14:textId="77777777" w:rsidR="00295940" w:rsidRDefault="00295940" w:rsidP="0051760F">
            <w:pPr>
              <w:spacing w:after="60" w:line="259" w:lineRule="auto"/>
              <w:rPr>
                <w:rFonts w:ascii="Calibri" w:hAnsi="Calibri" w:cs="Calibri"/>
                <w:sz w:val="20"/>
                <w:szCs w:val="20"/>
                <w:lang w:val="en-AU"/>
              </w:rPr>
            </w:pPr>
          </w:p>
          <w:p w14:paraId="2603C209" w14:textId="77777777" w:rsidR="00295940" w:rsidRDefault="00295940" w:rsidP="0051760F">
            <w:pPr>
              <w:spacing w:after="60" w:line="259" w:lineRule="auto"/>
              <w:rPr>
                <w:rFonts w:ascii="Calibri" w:hAnsi="Calibri" w:cs="Calibri"/>
                <w:sz w:val="20"/>
                <w:szCs w:val="20"/>
                <w:lang w:val="en-AU"/>
              </w:rPr>
            </w:pPr>
          </w:p>
          <w:p w14:paraId="7D4C8567" w14:textId="77777777" w:rsidR="00295940" w:rsidRPr="00210B21" w:rsidRDefault="00295940" w:rsidP="0051760F">
            <w:pPr>
              <w:spacing w:after="60" w:line="259" w:lineRule="auto"/>
              <w:rPr>
                <w:rFonts w:ascii="Calibri" w:hAnsi="Calibri" w:cs="Calibri"/>
                <w:sz w:val="20"/>
                <w:szCs w:val="20"/>
                <w:lang w:val="en-AU"/>
              </w:rPr>
            </w:pPr>
          </w:p>
        </w:tc>
      </w:tr>
      <w:bookmarkEnd w:id="0"/>
      <w:bookmarkEnd w:id="1"/>
      <w:bookmarkEnd w:id="2"/>
      <w:bookmarkEnd w:id="3"/>
      <w:bookmarkEnd w:id="4"/>
      <w:bookmarkEnd w:id="5"/>
      <w:bookmarkEnd w:id="6"/>
      <w:bookmarkEnd w:id="7"/>
      <w:bookmarkEnd w:id="8"/>
    </w:tbl>
    <w:p w14:paraId="3157BEC0" w14:textId="77777777" w:rsidR="00EA51AB" w:rsidRPr="00210B21" w:rsidRDefault="00EA51AB" w:rsidP="002570AE">
      <w:pPr>
        <w:spacing w:after="60" w:line="259" w:lineRule="auto"/>
        <w:rPr>
          <w:rFonts w:ascii="Calibri" w:hAnsi="Calibri" w:cs="Calibri"/>
          <w:sz w:val="20"/>
          <w:szCs w:val="20"/>
          <w:lang w:val="en-AU"/>
        </w:rPr>
      </w:pPr>
    </w:p>
    <w:sectPr w:rsidR="00EA51AB" w:rsidRPr="00210B21" w:rsidSect="00E817C5">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B519" w14:textId="77777777" w:rsidR="00815781" w:rsidRDefault="00815781" w:rsidP="00FA5390">
      <w:r>
        <w:separator/>
      </w:r>
    </w:p>
  </w:endnote>
  <w:endnote w:type="continuationSeparator" w:id="0">
    <w:p w14:paraId="6D80D546" w14:textId="77777777" w:rsidR="00815781" w:rsidRDefault="00815781"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D46A" w14:textId="77777777" w:rsidR="00815781" w:rsidRDefault="00815781" w:rsidP="00FA5390">
      <w:r>
        <w:separator/>
      </w:r>
    </w:p>
  </w:footnote>
  <w:footnote w:type="continuationSeparator" w:id="0">
    <w:p w14:paraId="0B9DDC92" w14:textId="77777777" w:rsidR="00815781" w:rsidRDefault="00815781"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4"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3855EC"/>
    <w:multiLevelType w:val="multilevel"/>
    <w:tmpl w:val="E8640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8"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AE4011"/>
    <w:multiLevelType w:val="hybridMultilevel"/>
    <w:tmpl w:val="8F5C64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7"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803517"/>
    <w:multiLevelType w:val="hybridMultilevel"/>
    <w:tmpl w:val="344485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59"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57D3FA1"/>
    <w:multiLevelType w:val="hybridMultilevel"/>
    <w:tmpl w:val="4F90B04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02580D"/>
    <w:multiLevelType w:val="hybridMultilevel"/>
    <w:tmpl w:val="791E1234"/>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C745A58"/>
    <w:multiLevelType w:val="hybridMultilevel"/>
    <w:tmpl w:val="791E1234"/>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FCA55BD"/>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79"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31"/>
  </w:num>
  <w:num w:numId="2" w16cid:durableId="850219362">
    <w:abstractNumId w:val="35"/>
  </w:num>
  <w:num w:numId="3" w16cid:durableId="1089236382">
    <w:abstractNumId w:val="77"/>
  </w:num>
  <w:num w:numId="4" w16cid:durableId="714735919">
    <w:abstractNumId w:val="25"/>
  </w:num>
  <w:num w:numId="5" w16cid:durableId="1097411510">
    <w:abstractNumId w:val="6"/>
  </w:num>
  <w:num w:numId="6" w16cid:durableId="1156645701">
    <w:abstractNumId w:val="64"/>
  </w:num>
  <w:num w:numId="7" w16cid:durableId="652417125">
    <w:abstractNumId w:val="49"/>
  </w:num>
  <w:num w:numId="8" w16cid:durableId="1057626526">
    <w:abstractNumId w:val="44"/>
  </w:num>
  <w:num w:numId="9" w16cid:durableId="1433865237">
    <w:abstractNumId w:val="65"/>
  </w:num>
  <w:num w:numId="10" w16cid:durableId="890964149">
    <w:abstractNumId w:val="43"/>
  </w:num>
  <w:num w:numId="11" w16cid:durableId="1888371291">
    <w:abstractNumId w:val="80"/>
  </w:num>
  <w:num w:numId="12" w16cid:durableId="1607686535">
    <w:abstractNumId w:val="85"/>
  </w:num>
  <w:num w:numId="13" w16cid:durableId="1819027165">
    <w:abstractNumId w:val="61"/>
  </w:num>
  <w:num w:numId="14" w16cid:durableId="657341195">
    <w:abstractNumId w:val="41"/>
  </w:num>
  <w:num w:numId="15" w16cid:durableId="1927762925">
    <w:abstractNumId w:val="7"/>
  </w:num>
  <w:num w:numId="16" w16cid:durableId="1753041342">
    <w:abstractNumId w:val="15"/>
  </w:num>
  <w:num w:numId="17" w16cid:durableId="635186503">
    <w:abstractNumId w:val="20"/>
  </w:num>
  <w:num w:numId="18" w16cid:durableId="228879590">
    <w:abstractNumId w:val="18"/>
  </w:num>
  <w:num w:numId="19" w16cid:durableId="361790718">
    <w:abstractNumId w:val="74"/>
  </w:num>
  <w:num w:numId="20" w16cid:durableId="1942643871">
    <w:abstractNumId w:val="79"/>
  </w:num>
  <w:num w:numId="21" w16cid:durableId="1797723391">
    <w:abstractNumId w:val="70"/>
  </w:num>
  <w:num w:numId="22" w16cid:durableId="323437325">
    <w:abstractNumId w:val="38"/>
  </w:num>
  <w:num w:numId="23" w16cid:durableId="1864974382">
    <w:abstractNumId w:val="0"/>
  </w:num>
  <w:num w:numId="24" w16cid:durableId="1781602375">
    <w:abstractNumId w:val="26"/>
  </w:num>
  <w:num w:numId="25" w16cid:durableId="1412190957">
    <w:abstractNumId w:val="12"/>
  </w:num>
  <w:num w:numId="26" w16cid:durableId="592278463">
    <w:abstractNumId w:val="69"/>
  </w:num>
  <w:num w:numId="27" w16cid:durableId="1118573707">
    <w:abstractNumId w:val="66"/>
  </w:num>
  <w:num w:numId="28" w16cid:durableId="1230336956">
    <w:abstractNumId w:val="40"/>
  </w:num>
  <w:num w:numId="29" w16cid:durableId="654843803">
    <w:abstractNumId w:val="23"/>
  </w:num>
  <w:num w:numId="30" w16cid:durableId="69622369">
    <w:abstractNumId w:val="29"/>
  </w:num>
  <w:num w:numId="31" w16cid:durableId="995064798">
    <w:abstractNumId w:val="1"/>
  </w:num>
  <w:num w:numId="32" w16cid:durableId="1305937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24"/>
  </w:num>
  <w:num w:numId="34" w16cid:durableId="95562587">
    <w:abstractNumId w:val="62"/>
  </w:num>
  <w:num w:numId="35" w16cid:durableId="553663160">
    <w:abstractNumId w:val="21"/>
  </w:num>
  <w:num w:numId="36" w16cid:durableId="1024592858">
    <w:abstractNumId w:val="56"/>
  </w:num>
  <w:num w:numId="37" w16cid:durableId="530917236">
    <w:abstractNumId w:val="34"/>
  </w:num>
  <w:num w:numId="38" w16cid:durableId="830145852">
    <w:abstractNumId w:val="72"/>
  </w:num>
  <w:num w:numId="39" w16cid:durableId="1157460498">
    <w:abstractNumId w:val="53"/>
  </w:num>
  <w:num w:numId="40" w16cid:durableId="234241579">
    <w:abstractNumId w:val="68"/>
  </w:num>
  <w:num w:numId="41" w16cid:durableId="1189560108">
    <w:abstractNumId w:val="46"/>
  </w:num>
  <w:num w:numId="42" w16cid:durableId="1538737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33"/>
  </w:num>
  <w:num w:numId="44" w16cid:durableId="136535804">
    <w:abstractNumId w:val="27"/>
  </w:num>
  <w:num w:numId="45" w16cid:durableId="860169104">
    <w:abstractNumId w:val="8"/>
  </w:num>
  <w:num w:numId="46" w16cid:durableId="1049497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14"/>
  </w:num>
  <w:num w:numId="48" w16cid:durableId="408776598">
    <w:abstractNumId w:val="3"/>
  </w:num>
  <w:num w:numId="49" w16cid:durableId="1685550550">
    <w:abstractNumId w:val="36"/>
  </w:num>
  <w:num w:numId="50" w16cid:durableId="573206051">
    <w:abstractNumId w:val="78"/>
  </w:num>
  <w:num w:numId="51" w16cid:durableId="154539503">
    <w:abstractNumId w:val="58"/>
  </w:num>
  <w:num w:numId="52" w16cid:durableId="695890782">
    <w:abstractNumId w:val="2"/>
  </w:num>
  <w:num w:numId="53" w16cid:durableId="1160773941">
    <w:abstractNumId w:val="13"/>
  </w:num>
  <w:num w:numId="54" w16cid:durableId="1256788849">
    <w:abstractNumId w:val="50"/>
  </w:num>
  <w:num w:numId="55" w16cid:durableId="1588537573">
    <w:abstractNumId w:val="75"/>
  </w:num>
  <w:num w:numId="56" w16cid:durableId="864290410">
    <w:abstractNumId w:val="30"/>
  </w:num>
  <w:num w:numId="57" w16cid:durableId="88279978">
    <w:abstractNumId w:val="55"/>
  </w:num>
  <w:num w:numId="58" w16cid:durableId="1246843474">
    <w:abstractNumId w:val="5"/>
  </w:num>
  <w:num w:numId="59" w16cid:durableId="1780367569">
    <w:abstractNumId w:val="39"/>
  </w:num>
  <w:num w:numId="60" w16cid:durableId="784039287">
    <w:abstractNumId w:val="59"/>
  </w:num>
  <w:num w:numId="61" w16cid:durableId="878978237">
    <w:abstractNumId w:val="73"/>
  </w:num>
  <w:num w:numId="62" w16cid:durableId="1565413507">
    <w:abstractNumId w:val="63"/>
  </w:num>
  <w:num w:numId="63" w16cid:durableId="1243031294">
    <w:abstractNumId w:val="28"/>
  </w:num>
  <w:num w:numId="64" w16cid:durableId="1439715167">
    <w:abstractNumId w:val="47"/>
  </w:num>
  <w:num w:numId="65" w16cid:durableId="880748614">
    <w:abstractNumId w:val="67"/>
  </w:num>
  <w:num w:numId="66" w16cid:durableId="1416512804">
    <w:abstractNumId w:val="4"/>
  </w:num>
  <w:num w:numId="67" w16cid:durableId="861670728">
    <w:abstractNumId w:val="48"/>
  </w:num>
  <w:num w:numId="68" w16cid:durableId="1342203447">
    <w:abstractNumId w:val="10"/>
  </w:num>
  <w:num w:numId="69" w16cid:durableId="677653698">
    <w:abstractNumId w:val="52"/>
  </w:num>
  <w:num w:numId="70" w16cid:durableId="1372075231">
    <w:abstractNumId w:val="11"/>
  </w:num>
  <w:num w:numId="71" w16cid:durableId="831678079">
    <w:abstractNumId w:val="51"/>
  </w:num>
  <w:num w:numId="72" w16cid:durableId="1464957396">
    <w:abstractNumId w:val="16"/>
  </w:num>
  <w:num w:numId="73" w16cid:durableId="1528517106">
    <w:abstractNumId w:val="82"/>
  </w:num>
  <w:num w:numId="74" w16cid:durableId="1334265008">
    <w:abstractNumId w:val="57"/>
  </w:num>
  <w:num w:numId="75" w16cid:durableId="718669252">
    <w:abstractNumId w:val="45"/>
  </w:num>
  <w:num w:numId="76" w16cid:durableId="1162890948">
    <w:abstractNumId w:val="84"/>
  </w:num>
  <w:num w:numId="77" w16cid:durableId="1718167951">
    <w:abstractNumId w:val="54"/>
  </w:num>
  <w:num w:numId="78" w16cid:durableId="751463801">
    <w:abstractNumId w:val="17"/>
  </w:num>
  <w:num w:numId="79" w16cid:durableId="45953164">
    <w:abstractNumId w:val="22"/>
  </w:num>
  <w:num w:numId="80" w16cid:durableId="525825092">
    <w:abstractNumId w:val="76"/>
  </w:num>
  <w:num w:numId="81" w16cid:durableId="1528057939">
    <w:abstractNumId w:val="37"/>
  </w:num>
  <w:num w:numId="82" w16cid:durableId="1279484401">
    <w:abstractNumId w:val="9"/>
  </w:num>
  <w:num w:numId="83" w16cid:durableId="765803670">
    <w:abstractNumId w:val="32"/>
  </w:num>
  <w:num w:numId="84" w16cid:durableId="875048565">
    <w:abstractNumId w:val="42"/>
  </w:num>
  <w:num w:numId="85" w16cid:durableId="984775842">
    <w:abstractNumId w:val="60"/>
  </w:num>
  <w:num w:numId="86" w16cid:durableId="43606944">
    <w:abstractNumId w:val="83"/>
  </w:num>
  <w:num w:numId="87" w16cid:durableId="585072221">
    <w:abstractNumId w:val="81"/>
  </w:num>
  <w:num w:numId="88" w16cid:durableId="1868912332">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25EF"/>
    <w:rsid w:val="00012945"/>
    <w:rsid w:val="00012DD6"/>
    <w:rsid w:val="00012DFE"/>
    <w:rsid w:val="00014841"/>
    <w:rsid w:val="00014B1D"/>
    <w:rsid w:val="00015130"/>
    <w:rsid w:val="00015836"/>
    <w:rsid w:val="000209ED"/>
    <w:rsid w:val="00020AF9"/>
    <w:rsid w:val="00023539"/>
    <w:rsid w:val="00024741"/>
    <w:rsid w:val="00027664"/>
    <w:rsid w:val="0003110B"/>
    <w:rsid w:val="00032945"/>
    <w:rsid w:val="00033662"/>
    <w:rsid w:val="000343C5"/>
    <w:rsid w:val="0003702E"/>
    <w:rsid w:val="00040452"/>
    <w:rsid w:val="00043758"/>
    <w:rsid w:val="000447D5"/>
    <w:rsid w:val="00047228"/>
    <w:rsid w:val="00047CCD"/>
    <w:rsid w:val="0005050B"/>
    <w:rsid w:val="000509CA"/>
    <w:rsid w:val="000534A5"/>
    <w:rsid w:val="00053B53"/>
    <w:rsid w:val="00053EA8"/>
    <w:rsid w:val="00054377"/>
    <w:rsid w:val="00054B2C"/>
    <w:rsid w:val="00056971"/>
    <w:rsid w:val="00056BFC"/>
    <w:rsid w:val="00056C94"/>
    <w:rsid w:val="00060EDC"/>
    <w:rsid w:val="000613E5"/>
    <w:rsid w:val="00061954"/>
    <w:rsid w:val="000633DB"/>
    <w:rsid w:val="0006499E"/>
    <w:rsid w:val="000649A4"/>
    <w:rsid w:val="00064B78"/>
    <w:rsid w:val="00065D31"/>
    <w:rsid w:val="000672A6"/>
    <w:rsid w:val="0007067F"/>
    <w:rsid w:val="0007090B"/>
    <w:rsid w:val="00071F26"/>
    <w:rsid w:val="00072E02"/>
    <w:rsid w:val="00072FFD"/>
    <w:rsid w:val="00073214"/>
    <w:rsid w:val="000738A8"/>
    <w:rsid w:val="00075031"/>
    <w:rsid w:val="000754C4"/>
    <w:rsid w:val="00077BD6"/>
    <w:rsid w:val="00080859"/>
    <w:rsid w:val="00081BF5"/>
    <w:rsid w:val="0008247E"/>
    <w:rsid w:val="0008286E"/>
    <w:rsid w:val="0008364F"/>
    <w:rsid w:val="00083E5A"/>
    <w:rsid w:val="00084C2B"/>
    <w:rsid w:val="0008605D"/>
    <w:rsid w:val="00087BD1"/>
    <w:rsid w:val="00091E7B"/>
    <w:rsid w:val="00092D5D"/>
    <w:rsid w:val="0009326A"/>
    <w:rsid w:val="00094614"/>
    <w:rsid w:val="000A0FE1"/>
    <w:rsid w:val="000A154F"/>
    <w:rsid w:val="000A19C0"/>
    <w:rsid w:val="000A1ADB"/>
    <w:rsid w:val="000A34DC"/>
    <w:rsid w:val="000A5FE2"/>
    <w:rsid w:val="000A609E"/>
    <w:rsid w:val="000B0864"/>
    <w:rsid w:val="000B0D71"/>
    <w:rsid w:val="000B43C2"/>
    <w:rsid w:val="000B4B48"/>
    <w:rsid w:val="000B6074"/>
    <w:rsid w:val="000B7F73"/>
    <w:rsid w:val="000C349B"/>
    <w:rsid w:val="000C5516"/>
    <w:rsid w:val="000C65EA"/>
    <w:rsid w:val="000C7AB1"/>
    <w:rsid w:val="000D03CA"/>
    <w:rsid w:val="000D11BA"/>
    <w:rsid w:val="000D1F37"/>
    <w:rsid w:val="000D2870"/>
    <w:rsid w:val="000D4102"/>
    <w:rsid w:val="000D4D9B"/>
    <w:rsid w:val="000D719D"/>
    <w:rsid w:val="000E16A0"/>
    <w:rsid w:val="000E2FAD"/>
    <w:rsid w:val="000E337A"/>
    <w:rsid w:val="000E692E"/>
    <w:rsid w:val="000E6B94"/>
    <w:rsid w:val="000F028E"/>
    <w:rsid w:val="000F193A"/>
    <w:rsid w:val="000F1A63"/>
    <w:rsid w:val="000F320B"/>
    <w:rsid w:val="000F3910"/>
    <w:rsid w:val="000F6F47"/>
    <w:rsid w:val="000F6F90"/>
    <w:rsid w:val="00101FB3"/>
    <w:rsid w:val="00102FC4"/>
    <w:rsid w:val="00103365"/>
    <w:rsid w:val="0010378C"/>
    <w:rsid w:val="0010667B"/>
    <w:rsid w:val="00107D79"/>
    <w:rsid w:val="001100B5"/>
    <w:rsid w:val="0011039D"/>
    <w:rsid w:val="0011216D"/>
    <w:rsid w:val="00112C3D"/>
    <w:rsid w:val="0011302C"/>
    <w:rsid w:val="00114556"/>
    <w:rsid w:val="00114E8C"/>
    <w:rsid w:val="001154CE"/>
    <w:rsid w:val="001211B7"/>
    <w:rsid w:val="00121494"/>
    <w:rsid w:val="00125551"/>
    <w:rsid w:val="001258C4"/>
    <w:rsid w:val="0012716B"/>
    <w:rsid w:val="00127C5F"/>
    <w:rsid w:val="00127F07"/>
    <w:rsid w:val="00131ABC"/>
    <w:rsid w:val="00133A6C"/>
    <w:rsid w:val="00133E17"/>
    <w:rsid w:val="001351F1"/>
    <w:rsid w:val="00135ECA"/>
    <w:rsid w:val="001364B9"/>
    <w:rsid w:val="00137990"/>
    <w:rsid w:val="00140B21"/>
    <w:rsid w:val="00142670"/>
    <w:rsid w:val="00144E10"/>
    <w:rsid w:val="00145E22"/>
    <w:rsid w:val="00152D93"/>
    <w:rsid w:val="001547A7"/>
    <w:rsid w:val="00155F6D"/>
    <w:rsid w:val="00155F9E"/>
    <w:rsid w:val="001562E0"/>
    <w:rsid w:val="0016002C"/>
    <w:rsid w:val="001625B7"/>
    <w:rsid w:val="00162EB2"/>
    <w:rsid w:val="001631F7"/>
    <w:rsid w:val="00164093"/>
    <w:rsid w:val="00164B64"/>
    <w:rsid w:val="00166EE2"/>
    <w:rsid w:val="00167BCE"/>
    <w:rsid w:val="001704EF"/>
    <w:rsid w:val="00171707"/>
    <w:rsid w:val="001745A2"/>
    <w:rsid w:val="00174AA4"/>
    <w:rsid w:val="00175308"/>
    <w:rsid w:val="00175C8E"/>
    <w:rsid w:val="00177567"/>
    <w:rsid w:val="00180037"/>
    <w:rsid w:val="0018214D"/>
    <w:rsid w:val="00184089"/>
    <w:rsid w:val="00185E1B"/>
    <w:rsid w:val="001872C1"/>
    <w:rsid w:val="00190FB2"/>
    <w:rsid w:val="00191719"/>
    <w:rsid w:val="00191AF7"/>
    <w:rsid w:val="00192131"/>
    <w:rsid w:val="001924EE"/>
    <w:rsid w:val="00192700"/>
    <w:rsid w:val="00193391"/>
    <w:rsid w:val="00193BBD"/>
    <w:rsid w:val="00195677"/>
    <w:rsid w:val="00195CAA"/>
    <w:rsid w:val="00195E39"/>
    <w:rsid w:val="00196018"/>
    <w:rsid w:val="001A0C45"/>
    <w:rsid w:val="001A2FFB"/>
    <w:rsid w:val="001A3947"/>
    <w:rsid w:val="001A4F88"/>
    <w:rsid w:val="001A59AA"/>
    <w:rsid w:val="001A653C"/>
    <w:rsid w:val="001A7275"/>
    <w:rsid w:val="001A752A"/>
    <w:rsid w:val="001A7F6E"/>
    <w:rsid w:val="001B0ACD"/>
    <w:rsid w:val="001B1B6F"/>
    <w:rsid w:val="001B2C76"/>
    <w:rsid w:val="001B342A"/>
    <w:rsid w:val="001B3FCF"/>
    <w:rsid w:val="001B4A8A"/>
    <w:rsid w:val="001B4BDA"/>
    <w:rsid w:val="001B76BF"/>
    <w:rsid w:val="001C06E6"/>
    <w:rsid w:val="001C13AB"/>
    <w:rsid w:val="001C3B49"/>
    <w:rsid w:val="001C3FE1"/>
    <w:rsid w:val="001C409C"/>
    <w:rsid w:val="001C63A2"/>
    <w:rsid w:val="001C6FEB"/>
    <w:rsid w:val="001C752B"/>
    <w:rsid w:val="001D2212"/>
    <w:rsid w:val="001D2671"/>
    <w:rsid w:val="001D4806"/>
    <w:rsid w:val="001D4944"/>
    <w:rsid w:val="001D5051"/>
    <w:rsid w:val="001D5427"/>
    <w:rsid w:val="001D6B67"/>
    <w:rsid w:val="001D739F"/>
    <w:rsid w:val="001D7412"/>
    <w:rsid w:val="001D74E4"/>
    <w:rsid w:val="001E0B3B"/>
    <w:rsid w:val="001E3D9A"/>
    <w:rsid w:val="001E52A4"/>
    <w:rsid w:val="001E5C50"/>
    <w:rsid w:val="001E5E80"/>
    <w:rsid w:val="001E676C"/>
    <w:rsid w:val="001F0550"/>
    <w:rsid w:val="001F08D2"/>
    <w:rsid w:val="001F1952"/>
    <w:rsid w:val="001F1957"/>
    <w:rsid w:val="001F267E"/>
    <w:rsid w:val="001F27B1"/>
    <w:rsid w:val="001F30E2"/>
    <w:rsid w:val="001F4DC9"/>
    <w:rsid w:val="001F571C"/>
    <w:rsid w:val="002021A9"/>
    <w:rsid w:val="00202D8D"/>
    <w:rsid w:val="00203BB7"/>
    <w:rsid w:val="00210B21"/>
    <w:rsid w:val="00212220"/>
    <w:rsid w:val="0021348A"/>
    <w:rsid w:val="00215456"/>
    <w:rsid w:val="00215489"/>
    <w:rsid w:val="002159CF"/>
    <w:rsid w:val="00221311"/>
    <w:rsid w:val="00221E64"/>
    <w:rsid w:val="002253FB"/>
    <w:rsid w:val="00225C39"/>
    <w:rsid w:val="002328D4"/>
    <w:rsid w:val="00233AFC"/>
    <w:rsid w:val="0023643E"/>
    <w:rsid w:val="00237CCC"/>
    <w:rsid w:val="002406AF"/>
    <w:rsid w:val="0024177E"/>
    <w:rsid w:val="00243716"/>
    <w:rsid w:val="00246BAA"/>
    <w:rsid w:val="00247026"/>
    <w:rsid w:val="002500E2"/>
    <w:rsid w:val="00250E49"/>
    <w:rsid w:val="00254B55"/>
    <w:rsid w:val="00256825"/>
    <w:rsid w:val="002570AE"/>
    <w:rsid w:val="002578A4"/>
    <w:rsid w:val="0026284F"/>
    <w:rsid w:val="002637AC"/>
    <w:rsid w:val="002648EE"/>
    <w:rsid w:val="00264ADB"/>
    <w:rsid w:val="00272373"/>
    <w:rsid w:val="00272A05"/>
    <w:rsid w:val="00273049"/>
    <w:rsid w:val="00273467"/>
    <w:rsid w:val="00273EEB"/>
    <w:rsid w:val="002759CB"/>
    <w:rsid w:val="00277546"/>
    <w:rsid w:val="00277D85"/>
    <w:rsid w:val="00280A98"/>
    <w:rsid w:val="00282825"/>
    <w:rsid w:val="002860F7"/>
    <w:rsid w:val="00287185"/>
    <w:rsid w:val="00290928"/>
    <w:rsid w:val="00291EEC"/>
    <w:rsid w:val="00291F4F"/>
    <w:rsid w:val="002926CB"/>
    <w:rsid w:val="00293397"/>
    <w:rsid w:val="00293D70"/>
    <w:rsid w:val="002942A2"/>
    <w:rsid w:val="002945C3"/>
    <w:rsid w:val="00295940"/>
    <w:rsid w:val="00296367"/>
    <w:rsid w:val="00296626"/>
    <w:rsid w:val="00296861"/>
    <w:rsid w:val="002A12DD"/>
    <w:rsid w:val="002A142A"/>
    <w:rsid w:val="002A2493"/>
    <w:rsid w:val="002A2A93"/>
    <w:rsid w:val="002A3E4E"/>
    <w:rsid w:val="002A49F0"/>
    <w:rsid w:val="002A4A84"/>
    <w:rsid w:val="002A5E6B"/>
    <w:rsid w:val="002B01EA"/>
    <w:rsid w:val="002B265E"/>
    <w:rsid w:val="002B297E"/>
    <w:rsid w:val="002B2981"/>
    <w:rsid w:val="002B3634"/>
    <w:rsid w:val="002B3CD1"/>
    <w:rsid w:val="002B4C06"/>
    <w:rsid w:val="002B4DED"/>
    <w:rsid w:val="002B5AA6"/>
    <w:rsid w:val="002C0781"/>
    <w:rsid w:val="002C28A9"/>
    <w:rsid w:val="002C4370"/>
    <w:rsid w:val="002D0586"/>
    <w:rsid w:val="002D05AB"/>
    <w:rsid w:val="002D2AA1"/>
    <w:rsid w:val="002D48D5"/>
    <w:rsid w:val="002D7C20"/>
    <w:rsid w:val="002E0ADE"/>
    <w:rsid w:val="002E0B23"/>
    <w:rsid w:val="002E0DF7"/>
    <w:rsid w:val="002E292E"/>
    <w:rsid w:val="002E4C58"/>
    <w:rsid w:val="002E5FAC"/>
    <w:rsid w:val="002E7208"/>
    <w:rsid w:val="002F0020"/>
    <w:rsid w:val="002F0058"/>
    <w:rsid w:val="002F1591"/>
    <w:rsid w:val="002F4121"/>
    <w:rsid w:val="002F67E9"/>
    <w:rsid w:val="00302B02"/>
    <w:rsid w:val="00304316"/>
    <w:rsid w:val="00304E43"/>
    <w:rsid w:val="003055FD"/>
    <w:rsid w:val="003077F3"/>
    <w:rsid w:val="00310661"/>
    <w:rsid w:val="003111EB"/>
    <w:rsid w:val="00311DF8"/>
    <w:rsid w:val="00312462"/>
    <w:rsid w:val="0031302E"/>
    <w:rsid w:val="00313D0B"/>
    <w:rsid w:val="003173BC"/>
    <w:rsid w:val="003175D0"/>
    <w:rsid w:val="00317F57"/>
    <w:rsid w:val="00321291"/>
    <w:rsid w:val="00323E5F"/>
    <w:rsid w:val="00324FE8"/>
    <w:rsid w:val="003271A3"/>
    <w:rsid w:val="0033113C"/>
    <w:rsid w:val="00331491"/>
    <w:rsid w:val="003319EC"/>
    <w:rsid w:val="00333A21"/>
    <w:rsid w:val="0033443C"/>
    <w:rsid w:val="0033515D"/>
    <w:rsid w:val="00335392"/>
    <w:rsid w:val="003405FB"/>
    <w:rsid w:val="00340B77"/>
    <w:rsid w:val="00345269"/>
    <w:rsid w:val="00345796"/>
    <w:rsid w:val="003473BC"/>
    <w:rsid w:val="00350127"/>
    <w:rsid w:val="00350B3A"/>
    <w:rsid w:val="0035248A"/>
    <w:rsid w:val="00352B94"/>
    <w:rsid w:val="0035390E"/>
    <w:rsid w:val="0035583B"/>
    <w:rsid w:val="00355EE9"/>
    <w:rsid w:val="0035623F"/>
    <w:rsid w:val="00357ACF"/>
    <w:rsid w:val="003602F5"/>
    <w:rsid w:val="00360D5A"/>
    <w:rsid w:val="00361222"/>
    <w:rsid w:val="00363E9E"/>
    <w:rsid w:val="00366123"/>
    <w:rsid w:val="00367543"/>
    <w:rsid w:val="00370BC9"/>
    <w:rsid w:val="00371D3D"/>
    <w:rsid w:val="00374941"/>
    <w:rsid w:val="00374EF0"/>
    <w:rsid w:val="0037651D"/>
    <w:rsid w:val="00376A82"/>
    <w:rsid w:val="003802B3"/>
    <w:rsid w:val="00380D74"/>
    <w:rsid w:val="00381578"/>
    <w:rsid w:val="00381D3E"/>
    <w:rsid w:val="0038478C"/>
    <w:rsid w:val="00385100"/>
    <w:rsid w:val="00386B38"/>
    <w:rsid w:val="00387979"/>
    <w:rsid w:val="003916BE"/>
    <w:rsid w:val="00391C27"/>
    <w:rsid w:val="00391F6A"/>
    <w:rsid w:val="003930F2"/>
    <w:rsid w:val="00393E04"/>
    <w:rsid w:val="00394609"/>
    <w:rsid w:val="003963D0"/>
    <w:rsid w:val="00397049"/>
    <w:rsid w:val="00397DEE"/>
    <w:rsid w:val="003A3487"/>
    <w:rsid w:val="003A5A50"/>
    <w:rsid w:val="003A745D"/>
    <w:rsid w:val="003B0467"/>
    <w:rsid w:val="003B4141"/>
    <w:rsid w:val="003B42B4"/>
    <w:rsid w:val="003B54C4"/>
    <w:rsid w:val="003B5741"/>
    <w:rsid w:val="003B5BB0"/>
    <w:rsid w:val="003B6DE7"/>
    <w:rsid w:val="003B7A4D"/>
    <w:rsid w:val="003C3397"/>
    <w:rsid w:val="003C42A2"/>
    <w:rsid w:val="003C4B67"/>
    <w:rsid w:val="003C5186"/>
    <w:rsid w:val="003C6123"/>
    <w:rsid w:val="003D06F7"/>
    <w:rsid w:val="003D08AC"/>
    <w:rsid w:val="003D250D"/>
    <w:rsid w:val="003D2DC5"/>
    <w:rsid w:val="003D44DD"/>
    <w:rsid w:val="003D709B"/>
    <w:rsid w:val="003D7841"/>
    <w:rsid w:val="003E0513"/>
    <w:rsid w:val="003E0C40"/>
    <w:rsid w:val="003E13FD"/>
    <w:rsid w:val="003E5A21"/>
    <w:rsid w:val="003E65F6"/>
    <w:rsid w:val="003E6D91"/>
    <w:rsid w:val="003E6E72"/>
    <w:rsid w:val="003E6F3D"/>
    <w:rsid w:val="003E7003"/>
    <w:rsid w:val="003F0037"/>
    <w:rsid w:val="003F041D"/>
    <w:rsid w:val="003F1055"/>
    <w:rsid w:val="003F181B"/>
    <w:rsid w:val="003F215F"/>
    <w:rsid w:val="00402F90"/>
    <w:rsid w:val="004032A8"/>
    <w:rsid w:val="00407002"/>
    <w:rsid w:val="004070AE"/>
    <w:rsid w:val="00407C06"/>
    <w:rsid w:val="004101BD"/>
    <w:rsid w:val="004115D5"/>
    <w:rsid w:val="0041381B"/>
    <w:rsid w:val="00413834"/>
    <w:rsid w:val="00414052"/>
    <w:rsid w:val="00414E04"/>
    <w:rsid w:val="0041557D"/>
    <w:rsid w:val="00417660"/>
    <w:rsid w:val="00420944"/>
    <w:rsid w:val="00422922"/>
    <w:rsid w:val="00422CB5"/>
    <w:rsid w:val="00424D7F"/>
    <w:rsid w:val="00426E0D"/>
    <w:rsid w:val="00427333"/>
    <w:rsid w:val="00430464"/>
    <w:rsid w:val="0043083A"/>
    <w:rsid w:val="00431984"/>
    <w:rsid w:val="00433620"/>
    <w:rsid w:val="00433794"/>
    <w:rsid w:val="00433DBC"/>
    <w:rsid w:val="004365D1"/>
    <w:rsid w:val="00437516"/>
    <w:rsid w:val="00437AFD"/>
    <w:rsid w:val="00440585"/>
    <w:rsid w:val="00441EC1"/>
    <w:rsid w:val="0044233E"/>
    <w:rsid w:val="004429DF"/>
    <w:rsid w:val="0044579A"/>
    <w:rsid w:val="00445872"/>
    <w:rsid w:val="004459BB"/>
    <w:rsid w:val="0044651A"/>
    <w:rsid w:val="004505FF"/>
    <w:rsid w:val="00450E97"/>
    <w:rsid w:val="00454004"/>
    <w:rsid w:val="0045459A"/>
    <w:rsid w:val="004548C9"/>
    <w:rsid w:val="004615F8"/>
    <w:rsid w:val="00463504"/>
    <w:rsid w:val="00463A59"/>
    <w:rsid w:val="0047072C"/>
    <w:rsid w:val="00472801"/>
    <w:rsid w:val="00472AC1"/>
    <w:rsid w:val="00473E97"/>
    <w:rsid w:val="00476260"/>
    <w:rsid w:val="00476E8F"/>
    <w:rsid w:val="00484FAA"/>
    <w:rsid w:val="00485048"/>
    <w:rsid w:val="00485F2F"/>
    <w:rsid w:val="004863E7"/>
    <w:rsid w:val="004874DD"/>
    <w:rsid w:val="00487AC7"/>
    <w:rsid w:val="0049447B"/>
    <w:rsid w:val="00494B5A"/>
    <w:rsid w:val="00494ED9"/>
    <w:rsid w:val="00495309"/>
    <w:rsid w:val="00496E90"/>
    <w:rsid w:val="004A37D5"/>
    <w:rsid w:val="004A4122"/>
    <w:rsid w:val="004A4437"/>
    <w:rsid w:val="004A47CC"/>
    <w:rsid w:val="004A72BA"/>
    <w:rsid w:val="004A788E"/>
    <w:rsid w:val="004B0002"/>
    <w:rsid w:val="004B0222"/>
    <w:rsid w:val="004B1829"/>
    <w:rsid w:val="004B1C81"/>
    <w:rsid w:val="004B2BA8"/>
    <w:rsid w:val="004B38BF"/>
    <w:rsid w:val="004B3CA1"/>
    <w:rsid w:val="004B49EF"/>
    <w:rsid w:val="004B620F"/>
    <w:rsid w:val="004C1931"/>
    <w:rsid w:val="004C1A2D"/>
    <w:rsid w:val="004C4B6C"/>
    <w:rsid w:val="004C5AED"/>
    <w:rsid w:val="004C6118"/>
    <w:rsid w:val="004C7314"/>
    <w:rsid w:val="004D060E"/>
    <w:rsid w:val="004D0F24"/>
    <w:rsid w:val="004D2C5B"/>
    <w:rsid w:val="004D3ABC"/>
    <w:rsid w:val="004D6E80"/>
    <w:rsid w:val="004D7A71"/>
    <w:rsid w:val="004E004E"/>
    <w:rsid w:val="004E3585"/>
    <w:rsid w:val="004E3948"/>
    <w:rsid w:val="004E51D0"/>
    <w:rsid w:val="004E6A29"/>
    <w:rsid w:val="004E6A53"/>
    <w:rsid w:val="004E7019"/>
    <w:rsid w:val="004E7020"/>
    <w:rsid w:val="004E7FD6"/>
    <w:rsid w:val="004F063F"/>
    <w:rsid w:val="004F1BDD"/>
    <w:rsid w:val="004F5251"/>
    <w:rsid w:val="004F55D5"/>
    <w:rsid w:val="004F7AB7"/>
    <w:rsid w:val="004F7B6A"/>
    <w:rsid w:val="00502FC2"/>
    <w:rsid w:val="00503E53"/>
    <w:rsid w:val="00503ECF"/>
    <w:rsid w:val="00505C5E"/>
    <w:rsid w:val="00506376"/>
    <w:rsid w:val="0050713B"/>
    <w:rsid w:val="00507933"/>
    <w:rsid w:val="00507A53"/>
    <w:rsid w:val="00510A35"/>
    <w:rsid w:val="0051289E"/>
    <w:rsid w:val="0051309D"/>
    <w:rsid w:val="00526783"/>
    <w:rsid w:val="00527F78"/>
    <w:rsid w:val="005304EE"/>
    <w:rsid w:val="00532D93"/>
    <w:rsid w:val="00535394"/>
    <w:rsid w:val="005367ED"/>
    <w:rsid w:val="00537E15"/>
    <w:rsid w:val="00541624"/>
    <w:rsid w:val="005434DF"/>
    <w:rsid w:val="005440E5"/>
    <w:rsid w:val="005448EC"/>
    <w:rsid w:val="00544AF1"/>
    <w:rsid w:val="00546040"/>
    <w:rsid w:val="00546792"/>
    <w:rsid w:val="00547122"/>
    <w:rsid w:val="005472EE"/>
    <w:rsid w:val="00550472"/>
    <w:rsid w:val="005504BD"/>
    <w:rsid w:val="005513F0"/>
    <w:rsid w:val="005514A6"/>
    <w:rsid w:val="00551986"/>
    <w:rsid w:val="005519AD"/>
    <w:rsid w:val="00551F90"/>
    <w:rsid w:val="0055317A"/>
    <w:rsid w:val="005553ED"/>
    <w:rsid w:val="00555820"/>
    <w:rsid w:val="00561346"/>
    <w:rsid w:val="00563031"/>
    <w:rsid w:val="00565815"/>
    <w:rsid w:val="00565F0C"/>
    <w:rsid w:val="00567B24"/>
    <w:rsid w:val="00574CA1"/>
    <w:rsid w:val="00576461"/>
    <w:rsid w:val="005775A9"/>
    <w:rsid w:val="00580E5E"/>
    <w:rsid w:val="005813AA"/>
    <w:rsid w:val="0058165D"/>
    <w:rsid w:val="00583038"/>
    <w:rsid w:val="00584BF6"/>
    <w:rsid w:val="0058522E"/>
    <w:rsid w:val="005853BF"/>
    <w:rsid w:val="0058569A"/>
    <w:rsid w:val="00585D3E"/>
    <w:rsid w:val="00586520"/>
    <w:rsid w:val="00586B35"/>
    <w:rsid w:val="00586E55"/>
    <w:rsid w:val="00587D4C"/>
    <w:rsid w:val="00590941"/>
    <w:rsid w:val="00590E24"/>
    <w:rsid w:val="00592454"/>
    <w:rsid w:val="005925B3"/>
    <w:rsid w:val="00592BF9"/>
    <w:rsid w:val="00592FE2"/>
    <w:rsid w:val="00593ED5"/>
    <w:rsid w:val="00594CB4"/>
    <w:rsid w:val="0059685A"/>
    <w:rsid w:val="005974B4"/>
    <w:rsid w:val="00597A41"/>
    <w:rsid w:val="005A049E"/>
    <w:rsid w:val="005A0AF4"/>
    <w:rsid w:val="005A1BAF"/>
    <w:rsid w:val="005A3F4C"/>
    <w:rsid w:val="005A470D"/>
    <w:rsid w:val="005A580A"/>
    <w:rsid w:val="005A6061"/>
    <w:rsid w:val="005A67DE"/>
    <w:rsid w:val="005B0390"/>
    <w:rsid w:val="005B04D5"/>
    <w:rsid w:val="005B05FF"/>
    <w:rsid w:val="005B2189"/>
    <w:rsid w:val="005B2D0B"/>
    <w:rsid w:val="005B4F8A"/>
    <w:rsid w:val="005B5B94"/>
    <w:rsid w:val="005C07DA"/>
    <w:rsid w:val="005C3A76"/>
    <w:rsid w:val="005C3D7F"/>
    <w:rsid w:val="005C3DDF"/>
    <w:rsid w:val="005C5C05"/>
    <w:rsid w:val="005C5FC2"/>
    <w:rsid w:val="005C6846"/>
    <w:rsid w:val="005C6953"/>
    <w:rsid w:val="005C7299"/>
    <w:rsid w:val="005C785F"/>
    <w:rsid w:val="005D0AF0"/>
    <w:rsid w:val="005D114F"/>
    <w:rsid w:val="005D2992"/>
    <w:rsid w:val="005D2DF6"/>
    <w:rsid w:val="005D31C6"/>
    <w:rsid w:val="005D4963"/>
    <w:rsid w:val="005D5BAC"/>
    <w:rsid w:val="005D6D20"/>
    <w:rsid w:val="005E0C09"/>
    <w:rsid w:val="005E0CE0"/>
    <w:rsid w:val="005E1812"/>
    <w:rsid w:val="005E4DA5"/>
    <w:rsid w:val="005E5C60"/>
    <w:rsid w:val="005E6F9E"/>
    <w:rsid w:val="005F568C"/>
    <w:rsid w:val="005F5D09"/>
    <w:rsid w:val="005F607D"/>
    <w:rsid w:val="005F719D"/>
    <w:rsid w:val="00600001"/>
    <w:rsid w:val="006000EC"/>
    <w:rsid w:val="006032DE"/>
    <w:rsid w:val="006039D0"/>
    <w:rsid w:val="00605C2C"/>
    <w:rsid w:val="006070F1"/>
    <w:rsid w:val="006100A3"/>
    <w:rsid w:val="00612449"/>
    <w:rsid w:val="00613187"/>
    <w:rsid w:val="00613CAD"/>
    <w:rsid w:val="00613EB4"/>
    <w:rsid w:val="00615537"/>
    <w:rsid w:val="0061749E"/>
    <w:rsid w:val="00620751"/>
    <w:rsid w:val="00620E61"/>
    <w:rsid w:val="006220C8"/>
    <w:rsid w:val="00623595"/>
    <w:rsid w:val="00624396"/>
    <w:rsid w:val="00625F24"/>
    <w:rsid w:val="00627FA9"/>
    <w:rsid w:val="00630151"/>
    <w:rsid w:val="00630599"/>
    <w:rsid w:val="0063251C"/>
    <w:rsid w:val="00633C3B"/>
    <w:rsid w:val="00634FDE"/>
    <w:rsid w:val="00635C8D"/>
    <w:rsid w:val="0063638C"/>
    <w:rsid w:val="006366FA"/>
    <w:rsid w:val="00636B23"/>
    <w:rsid w:val="00637080"/>
    <w:rsid w:val="00637728"/>
    <w:rsid w:val="0063790C"/>
    <w:rsid w:val="006404DE"/>
    <w:rsid w:val="00642C33"/>
    <w:rsid w:val="00642E60"/>
    <w:rsid w:val="0064324C"/>
    <w:rsid w:val="00645457"/>
    <w:rsid w:val="0064794E"/>
    <w:rsid w:val="006513CF"/>
    <w:rsid w:val="00653D82"/>
    <w:rsid w:val="00654C83"/>
    <w:rsid w:val="00654D80"/>
    <w:rsid w:val="00656835"/>
    <w:rsid w:val="00656A8D"/>
    <w:rsid w:val="006611EA"/>
    <w:rsid w:val="006621DA"/>
    <w:rsid w:val="006627E0"/>
    <w:rsid w:val="00663FB8"/>
    <w:rsid w:val="00664864"/>
    <w:rsid w:val="00666708"/>
    <w:rsid w:val="00666C3D"/>
    <w:rsid w:val="006670C2"/>
    <w:rsid w:val="0067020E"/>
    <w:rsid w:val="0067021E"/>
    <w:rsid w:val="00671F8F"/>
    <w:rsid w:val="006731C4"/>
    <w:rsid w:val="00675314"/>
    <w:rsid w:val="00675565"/>
    <w:rsid w:val="00677387"/>
    <w:rsid w:val="00680E4D"/>
    <w:rsid w:val="00681773"/>
    <w:rsid w:val="00684862"/>
    <w:rsid w:val="00686287"/>
    <w:rsid w:val="00687BBB"/>
    <w:rsid w:val="0069054C"/>
    <w:rsid w:val="0069092D"/>
    <w:rsid w:val="006916D7"/>
    <w:rsid w:val="006925A3"/>
    <w:rsid w:val="00693F02"/>
    <w:rsid w:val="00695963"/>
    <w:rsid w:val="00696125"/>
    <w:rsid w:val="006963A8"/>
    <w:rsid w:val="00696EBB"/>
    <w:rsid w:val="00697063"/>
    <w:rsid w:val="006A233D"/>
    <w:rsid w:val="006A289B"/>
    <w:rsid w:val="006A3465"/>
    <w:rsid w:val="006A48D7"/>
    <w:rsid w:val="006A4BB3"/>
    <w:rsid w:val="006A6392"/>
    <w:rsid w:val="006A6C43"/>
    <w:rsid w:val="006A6CBF"/>
    <w:rsid w:val="006A71B8"/>
    <w:rsid w:val="006A7FD3"/>
    <w:rsid w:val="006B07C7"/>
    <w:rsid w:val="006B16E2"/>
    <w:rsid w:val="006B1FC5"/>
    <w:rsid w:val="006B27DC"/>
    <w:rsid w:val="006B3003"/>
    <w:rsid w:val="006B3748"/>
    <w:rsid w:val="006B387D"/>
    <w:rsid w:val="006B451A"/>
    <w:rsid w:val="006B6272"/>
    <w:rsid w:val="006B7CFB"/>
    <w:rsid w:val="006B7FF1"/>
    <w:rsid w:val="006C09B5"/>
    <w:rsid w:val="006C4043"/>
    <w:rsid w:val="006C44D1"/>
    <w:rsid w:val="006C563A"/>
    <w:rsid w:val="006C5E2B"/>
    <w:rsid w:val="006D4274"/>
    <w:rsid w:val="006D4455"/>
    <w:rsid w:val="006D61E9"/>
    <w:rsid w:val="006D6245"/>
    <w:rsid w:val="006D7096"/>
    <w:rsid w:val="006D7861"/>
    <w:rsid w:val="006D7B1E"/>
    <w:rsid w:val="006E0706"/>
    <w:rsid w:val="006E0DFF"/>
    <w:rsid w:val="006E1047"/>
    <w:rsid w:val="006E2AF5"/>
    <w:rsid w:val="006E2C55"/>
    <w:rsid w:val="006E4575"/>
    <w:rsid w:val="006E4D44"/>
    <w:rsid w:val="006E5FDE"/>
    <w:rsid w:val="006E629F"/>
    <w:rsid w:val="006E6904"/>
    <w:rsid w:val="006F1861"/>
    <w:rsid w:val="006F2725"/>
    <w:rsid w:val="006F3394"/>
    <w:rsid w:val="006F3800"/>
    <w:rsid w:val="006F3CAF"/>
    <w:rsid w:val="006F42DF"/>
    <w:rsid w:val="006F61E0"/>
    <w:rsid w:val="006F6B64"/>
    <w:rsid w:val="006F7BF4"/>
    <w:rsid w:val="006F7D51"/>
    <w:rsid w:val="007016B3"/>
    <w:rsid w:val="00703120"/>
    <w:rsid w:val="00703A8C"/>
    <w:rsid w:val="0070415C"/>
    <w:rsid w:val="007045BD"/>
    <w:rsid w:val="007047AC"/>
    <w:rsid w:val="007070A0"/>
    <w:rsid w:val="00712BCA"/>
    <w:rsid w:val="007135BC"/>
    <w:rsid w:val="007148C3"/>
    <w:rsid w:val="00714D99"/>
    <w:rsid w:val="00715C9C"/>
    <w:rsid w:val="007200F5"/>
    <w:rsid w:val="007224B3"/>
    <w:rsid w:val="00722DF3"/>
    <w:rsid w:val="007234D9"/>
    <w:rsid w:val="00723794"/>
    <w:rsid w:val="0072517A"/>
    <w:rsid w:val="00727CDD"/>
    <w:rsid w:val="00727FA2"/>
    <w:rsid w:val="007352CE"/>
    <w:rsid w:val="00735CD8"/>
    <w:rsid w:val="0073631C"/>
    <w:rsid w:val="0074273E"/>
    <w:rsid w:val="0074474F"/>
    <w:rsid w:val="00744CA6"/>
    <w:rsid w:val="00744CD6"/>
    <w:rsid w:val="00745CC5"/>
    <w:rsid w:val="0074715A"/>
    <w:rsid w:val="00753CA2"/>
    <w:rsid w:val="00753EFF"/>
    <w:rsid w:val="00754CCF"/>
    <w:rsid w:val="0075507C"/>
    <w:rsid w:val="00755FC6"/>
    <w:rsid w:val="007640B5"/>
    <w:rsid w:val="0077485C"/>
    <w:rsid w:val="00774958"/>
    <w:rsid w:val="00774CAB"/>
    <w:rsid w:val="00774EC0"/>
    <w:rsid w:val="0077507A"/>
    <w:rsid w:val="00781043"/>
    <w:rsid w:val="00781E8D"/>
    <w:rsid w:val="007825A3"/>
    <w:rsid w:val="0078500F"/>
    <w:rsid w:val="00785317"/>
    <w:rsid w:val="007864A3"/>
    <w:rsid w:val="00787F63"/>
    <w:rsid w:val="007901E2"/>
    <w:rsid w:val="00790AE0"/>
    <w:rsid w:val="0079197C"/>
    <w:rsid w:val="0079459D"/>
    <w:rsid w:val="0079511A"/>
    <w:rsid w:val="0079779B"/>
    <w:rsid w:val="007A0065"/>
    <w:rsid w:val="007A04B8"/>
    <w:rsid w:val="007A12F2"/>
    <w:rsid w:val="007A148D"/>
    <w:rsid w:val="007A1EEE"/>
    <w:rsid w:val="007A2F99"/>
    <w:rsid w:val="007B06F7"/>
    <w:rsid w:val="007B278B"/>
    <w:rsid w:val="007B2D0F"/>
    <w:rsid w:val="007B4666"/>
    <w:rsid w:val="007B58AB"/>
    <w:rsid w:val="007C3C8B"/>
    <w:rsid w:val="007C3E76"/>
    <w:rsid w:val="007C44B5"/>
    <w:rsid w:val="007C4B33"/>
    <w:rsid w:val="007C6517"/>
    <w:rsid w:val="007C6756"/>
    <w:rsid w:val="007C71A8"/>
    <w:rsid w:val="007C7F9C"/>
    <w:rsid w:val="007D014A"/>
    <w:rsid w:val="007D0CFB"/>
    <w:rsid w:val="007D1D4C"/>
    <w:rsid w:val="007D32A3"/>
    <w:rsid w:val="007D5957"/>
    <w:rsid w:val="007D76B7"/>
    <w:rsid w:val="007D7CCD"/>
    <w:rsid w:val="007E0CD4"/>
    <w:rsid w:val="007E1ABB"/>
    <w:rsid w:val="007E3ACA"/>
    <w:rsid w:val="007E4BD8"/>
    <w:rsid w:val="007E5830"/>
    <w:rsid w:val="007E72EE"/>
    <w:rsid w:val="007E755E"/>
    <w:rsid w:val="007F0240"/>
    <w:rsid w:val="007F19B1"/>
    <w:rsid w:val="007F3B2F"/>
    <w:rsid w:val="007F4485"/>
    <w:rsid w:val="007F6E0D"/>
    <w:rsid w:val="00800A7B"/>
    <w:rsid w:val="00800FB0"/>
    <w:rsid w:val="0080105C"/>
    <w:rsid w:val="00802612"/>
    <w:rsid w:val="00802AEC"/>
    <w:rsid w:val="00807BBB"/>
    <w:rsid w:val="00810EAC"/>
    <w:rsid w:val="00810F27"/>
    <w:rsid w:val="00810F5A"/>
    <w:rsid w:val="0081151E"/>
    <w:rsid w:val="00811D36"/>
    <w:rsid w:val="008122A9"/>
    <w:rsid w:val="008140A7"/>
    <w:rsid w:val="00814F8A"/>
    <w:rsid w:val="0081525C"/>
    <w:rsid w:val="00815781"/>
    <w:rsid w:val="00817C1C"/>
    <w:rsid w:val="00821198"/>
    <w:rsid w:val="0082253A"/>
    <w:rsid w:val="00822C5D"/>
    <w:rsid w:val="008236E4"/>
    <w:rsid w:val="008255B0"/>
    <w:rsid w:val="008306E8"/>
    <w:rsid w:val="00830D95"/>
    <w:rsid w:val="008310AD"/>
    <w:rsid w:val="00833510"/>
    <w:rsid w:val="00833AB1"/>
    <w:rsid w:val="00837C83"/>
    <w:rsid w:val="0084105B"/>
    <w:rsid w:val="0084492F"/>
    <w:rsid w:val="00846DCD"/>
    <w:rsid w:val="00846FC6"/>
    <w:rsid w:val="00850155"/>
    <w:rsid w:val="008503EF"/>
    <w:rsid w:val="00850B4B"/>
    <w:rsid w:val="00853CD7"/>
    <w:rsid w:val="008556FA"/>
    <w:rsid w:val="00856005"/>
    <w:rsid w:val="00857782"/>
    <w:rsid w:val="00857FEE"/>
    <w:rsid w:val="00857FFA"/>
    <w:rsid w:val="00861962"/>
    <w:rsid w:val="00861C46"/>
    <w:rsid w:val="00862D55"/>
    <w:rsid w:val="00864830"/>
    <w:rsid w:val="008656AF"/>
    <w:rsid w:val="00865B05"/>
    <w:rsid w:val="00871244"/>
    <w:rsid w:val="008732DA"/>
    <w:rsid w:val="00873B4A"/>
    <w:rsid w:val="0087442D"/>
    <w:rsid w:val="008768D7"/>
    <w:rsid w:val="00877C2F"/>
    <w:rsid w:val="0088563B"/>
    <w:rsid w:val="00885DA8"/>
    <w:rsid w:val="0088688C"/>
    <w:rsid w:val="008868BD"/>
    <w:rsid w:val="008873CC"/>
    <w:rsid w:val="008901A0"/>
    <w:rsid w:val="00890350"/>
    <w:rsid w:val="00891E36"/>
    <w:rsid w:val="00892343"/>
    <w:rsid w:val="00895348"/>
    <w:rsid w:val="0089541F"/>
    <w:rsid w:val="0089625E"/>
    <w:rsid w:val="008A1B7C"/>
    <w:rsid w:val="008A2B8B"/>
    <w:rsid w:val="008A460F"/>
    <w:rsid w:val="008A52E2"/>
    <w:rsid w:val="008A5C2E"/>
    <w:rsid w:val="008A6510"/>
    <w:rsid w:val="008A7353"/>
    <w:rsid w:val="008B0CF6"/>
    <w:rsid w:val="008B13EE"/>
    <w:rsid w:val="008B1F48"/>
    <w:rsid w:val="008B28FD"/>
    <w:rsid w:val="008B30AC"/>
    <w:rsid w:val="008B39A9"/>
    <w:rsid w:val="008B6EE9"/>
    <w:rsid w:val="008B72DF"/>
    <w:rsid w:val="008C0099"/>
    <w:rsid w:val="008C2170"/>
    <w:rsid w:val="008C26FB"/>
    <w:rsid w:val="008C32FA"/>
    <w:rsid w:val="008C3405"/>
    <w:rsid w:val="008C5573"/>
    <w:rsid w:val="008C56A0"/>
    <w:rsid w:val="008C5B16"/>
    <w:rsid w:val="008C6867"/>
    <w:rsid w:val="008D0AB5"/>
    <w:rsid w:val="008D0D7C"/>
    <w:rsid w:val="008D1CD6"/>
    <w:rsid w:val="008D293F"/>
    <w:rsid w:val="008D2EC8"/>
    <w:rsid w:val="008D4976"/>
    <w:rsid w:val="008D6367"/>
    <w:rsid w:val="008D6C63"/>
    <w:rsid w:val="008D7F65"/>
    <w:rsid w:val="008E24E4"/>
    <w:rsid w:val="008E2B5F"/>
    <w:rsid w:val="008E39DD"/>
    <w:rsid w:val="008E3EA5"/>
    <w:rsid w:val="008E77A8"/>
    <w:rsid w:val="008F0F61"/>
    <w:rsid w:val="008F1F51"/>
    <w:rsid w:val="008F1FAF"/>
    <w:rsid w:val="008F3E8B"/>
    <w:rsid w:val="008F4149"/>
    <w:rsid w:val="008F46E1"/>
    <w:rsid w:val="008F4DF1"/>
    <w:rsid w:val="008F65E4"/>
    <w:rsid w:val="0090170E"/>
    <w:rsid w:val="009021AC"/>
    <w:rsid w:val="00902930"/>
    <w:rsid w:val="00902BF8"/>
    <w:rsid w:val="00902C72"/>
    <w:rsid w:val="00902E71"/>
    <w:rsid w:val="0090337A"/>
    <w:rsid w:val="00903396"/>
    <w:rsid w:val="00903422"/>
    <w:rsid w:val="00903E93"/>
    <w:rsid w:val="00904EA5"/>
    <w:rsid w:val="00905662"/>
    <w:rsid w:val="00906BDE"/>
    <w:rsid w:val="009106C5"/>
    <w:rsid w:val="0091107B"/>
    <w:rsid w:val="00911DBE"/>
    <w:rsid w:val="009155B2"/>
    <w:rsid w:val="00920281"/>
    <w:rsid w:val="00922797"/>
    <w:rsid w:val="00923424"/>
    <w:rsid w:val="00923AEB"/>
    <w:rsid w:val="00924891"/>
    <w:rsid w:val="009248F8"/>
    <w:rsid w:val="00926F24"/>
    <w:rsid w:val="00926F62"/>
    <w:rsid w:val="009274E3"/>
    <w:rsid w:val="00927DD2"/>
    <w:rsid w:val="009318EC"/>
    <w:rsid w:val="009326ED"/>
    <w:rsid w:val="009340BD"/>
    <w:rsid w:val="00934C63"/>
    <w:rsid w:val="009360EC"/>
    <w:rsid w:val="009366D7"/>
    <w:rsid w:val="00941298"/>
    <w:rsid w:val="00941309"/>
    <w:rsid w:val="0094188C"/>
    <w:rsid w:val="00942E63"/>
    <w:rsid w:val="00943119"/>
    <w:rsid w:val="00943212"/>
    <w:rsid w:val="009445B3"/>
    <w:rsid w:val="00944A96"/>
    <w:rsid w:val="00944FE6"/>
    <w:rsid w:val="009455EF"/>
    <w:rsid w:val="00950734"/>
    <w:rsid w:val="00950AAD"/>
    <w:rsid w:val="00951192"/>
    <w:rsid w:val="0095255B"/>
    <w:rsid w:val="00952F15"/>
    <w:rsid w:val="00954081"/>
    <w:rsid w:val="00955364"/>
    <w:rsid w:val="009554BA"/>
    <w:rsid w:val="0095665F"/>
    <w:rsid w:val="00956718"/>
    <w:rsid w:val="00956A69"/>
    <w:rsid w:val="0095745A"/>
    <w:rsid w:val="0096171F"/>
    <w:rsid w:val="009618CA"/>
    <w:rsid w:val="00961D7B"/>
    <w:rsid w:val="00963DEF"/>
    <w:rsid w:val="009648A6"/>
    <w:rsid w:val="009654CC"/>
    <w:rsid w:val="009678A7"/>
    <w:rsid w:val="00970923"/>
    <w:rsid w:val="0097094B"/>
    <w:rsid w:val="00973B0D"/>
    <w:rsid w:val="00975069"/>
    <w:rsid w:val="009767FE"/>
    <w:rsid w:val="00980D4A"/>
    <w:rsid w:val="00980F94"/>
    <w:rsid w:val="0098301B"/>
    <w:rsid w:val="00984815"/>
    <w:rsid w:val="0099143C"/>
    <w:rsid w:val="00992AE7"/>
    <w:rsid w:val="00992D3B"/>
    <w:rsid w:val="00994E8F"/>
    <w:rsid w:val="00994F39"/>
    <w:rsid w:val="009960E0"/>
    <w:rsid w:val="00997620"/>
    <w:rsid w:val="009A00DA"/>
    <w:rsid w:val="009A2732"/>
    <w:rsid w:val="009A491C"/>
    <w:rsid w:val="009A5BD9"/>
    <w:rsid w:val="009A5CFD"/>
    <w:rsid w:val="009A6289"/>
    <w:rsid w:val="009A6729"/>
    <w:rsid w:val="009A6EB4"/>
    <w:rsid w:val="009A7995"/>
    <w:rsid w:val="009B03F3"/>
    <w:rsid w:val="009B385C"/>
    <w:rsid w:val="009B501A"/>
    <w:rsid w:val="009B5E56"/>
    <w:rsid w:val="009B5E86"/>
    <w:rsid w:val="009B623C"/>
    <w:rsid w:val="009B687E"/>
    <w:rsid w:val="009B690F"/>
    <w:rsid w:val="009B70EF"/>
    <w:rsid w:val="009C00E0"/>
    <w:rsid w:val="009C324B"/>
    <w:rsid w:val="009C435A"/>
    <w:rsid w:val="009C77D6"/>
    <w:rsid w:val="009D0124"/>
    <w:rsid w:val="009D29B0"/>
    <w:rsid w:val="009D483F"/>
    <w:rsid w:val="009D7531"/>
    <w:rsid w:val="009E205A"/>
    <w:rsid w:val="009E38E9"/>
    <w:rsid w:val="009E3A62"/>
    <w:rsid w:val="009E42F9"/>
    <w:rsid w:val="009E5A41"/>
    <w:rsid w:val="009E5F7D"/>
    <w:rsid w:val="009E617C"/>
    <w:rsid w:val="009F11B6"/>
    <w:rsid w:val="009F3B78"/>
    <w:rsid w:val="009F3E7D"/>
    <w:rsid w:val="009F46EE"/>
    <w:rsid w:val="009F4F25"/>
    <w:rsid w:val="009F5AF7"/>
    <w:rsid w:val="009F6ED5"/>
    <w:rsid w:val="009F7A82"/>
    <w:rsid w:val="00A0034E"/>
    <w:rsid w:val="00A018B9"/>
    <w:rsid w:val="00A05545"/>
    <w:rsid w:val="00A05ACA"/>
    <w:rsid w:val="00A127A0"/>
    <w:rsid w:val="00A12E10"/>
    <w:rsid w:val="00A138D3"/>
    <w:rsid w:val="00A138F5"/>
    <w:rsid w:val="00A16DBA"/>
    <w:rsid w:val="00A21168"/>
    <w:rsid w:val="00A21421"/>
    <w:rsid w:val="00A21BC9"/>
    <w:rsid w:val="00A22003"/>
    <w:rsid w:val="00A25111"/>
    <w:rsid w:val="00A266C9"/>
    <w:rsid w:val="00A271F6"/>
    <w:rsid w:val="00A274C5"/>
    <w:rsid w:val="00A27CA5"/>
    <w:rsid w:val="00A326D4"/>
    <w:rsid w:val="00A36A7B"/>
    <w:rsid w:val="00A36DC0"/>
    <w:rsid w:val="00A3701F"/>
    <w:rsid w:val="00A400E4"/>
    <w:rsid w:val="00A402D3"/>
    <w:rsid w:val="00A4482B"/>
    <w:rsid w:val="00A45013"/>
    <w:rsid w:val="00A464C7"/>
    <w:rsid w:val="00A46A43"/>
    <w:rsid w:val="00A50A8E"/>
    <w:rsid w:val="00A50EA4"/>
    <w:rsid w:val="00A5307E"/>
    <w:rsid w:val="00A541D8"/>
    <w:rsid w:val="00A55299"/>
    <w:rsid w:val="00A55ABF"/>
    <w:rsid w:val="00A5799B"/>
    <w:rsid w:val="00A65201"/>
    <w:rsid w:val="00A66925"/>
    <w:rsid w:val="00A713D7"/>
    <w:rsid w:val="00A71481"/>
    <w:rsid w:val="00A71BF7"/>
    <w:rsid w:val="00A71F32"/>
    <w:rsid w:val="00A72E56"/>
    <w:rsid w:val="00A73612"/>
    <w:rsid w:val="00A73987"/>
    <w:rsid w:val="00A74005"/>
    <w:rsid w:val="00A75A81"/>
    <w:rsid w:val="00A75ADE"/>
    <w:rsid w:val="00A76058"/>
    <w:rsid w:val="00A778C7"/>
    <w:rsid w:val="00A8018B"/>
    <w:rsid w:val="00A817EA"/>
    <w:rsid w:val="00A827DC"/>
    <w:rsid w:val="00A83EBB"/>
    <w:rsid w:val="00A8401C"/>
    <w:rsid w:val="00A84AE7"/>
    <w:rsid w:val="00A85698"/>
    <w:rsid w:val="00A86C84"/>
    <w:rsid w:val="00A919E0"/>
    <w:rsid w:val="00A91F47"/>
    <w:rsid w:val="00A9590B"/>
    <w:rsid w:val="00A9685B"/>
    <w:rsid w:val="00A978B2"/>
    <w:rsid w:val="00A97EA8"/>
    <w:rsid w:val="00AA1CFE"/>
    <w:rsid w:val="00AA372E"/>
    <w:rsid w:val="00AA3FE9"/>
    <w:rsid w:val="00AA5230"/>
    <w:rsid w:val="00AA5DAA"/>
    <w:rsid w:val="00AA6D6B"/>
    <w:rsid w:val="00AA6DF5"/>
    <w:rsid w:val="00AA7439"/>
    <w:rsid w:val="00AB0D3B"/>
    <w:rsid w:val="00AB2490"/>
    <w:rsid w:val="00AB33FF"/>
    <w:rsid w:val="00AC00E9"/>
    <w:rsid w:val="00AC0365"/>
    <w:rsid w:val="00AC1348"/>
    <w:rsid w:val="00AC166D"/>
    <w:rsid w:val="00AC251D"/>
    <w:rsid w:val="00AC281C"/>
    <w:rsid w:val="00AC55C1"/>
    <w:rsid w:val="00AD1142"/>
    <w:rsid w:val="00AD54EE"/>
    <w:rsid w:val="00AD57DA"/>
    <w:rsid w:val="00AE10C6"/>
    <w:rsid w:val="00AE2725"/>
    <w:rsid w:val="00AE35BB"/>
    <w:rsid w:val="00AE40BB"/>
    <w:rsid w:val="00AE54A3"/>
    <w:rsid w:val="00AE553E"/>
    <w:rsid w:val="00AE6521"/>
    <w:rsid w:val="00AF01DA"/>
    <w:rsid w:val="00AF139A"/>
    <w:rsid w:val="00AF2E0C"/>
    <w:rsid w:val="00AF37B7"/>
    <w:rsid w:val="00AF4624"/>
    <w:rsid w:val="00AF5B19"/>
    <w:rsid w:val="00AF5DCC"/>
    <w:rsid w:val="00AF7E28"/>
    <w:rsid w:val="00AF7FF3"/>
    <w:rsid w:val="00B00365"/>
    <w:rsid w:val="00B01DAA"/>
    <w:rsid w:val="00B01EC9"/>
    <w:rsid w:val="00B034DD"/>
    <w:rsid w:val="00B03884"/>
    <w:rsid w:val="00B07676"/>
    <w:rsid w:val="00B104C8"/>
    <w:rsid w:val="00B10E35"/>
    <w:rsid w:val="00B13D86"/>
    <w:rsid w:val="00B13F1A"/>
    <w:rsid w:val="00B1426C"/>
    <w:rsid w:val="00B1496E"/>
    <w:rsid w:val="00B151A4"/>
    <w:rsid w:val="00B1633C"/>
    <w:rsid w:val="00B209B3"/>
    <w:rsid w:val="00B23013"/>
    <w:rsid w:val="00B24E4A"/>
    <w:rsid w:val="00B25255"/>
    <w:rsid w:val="00B254D2"/>
    <w:rsid w:val="00B26B27"/>
    <w:rsid w:val="00B27A97"/>
    <w:rsid w:val="00B27E92"/>
    <w:rsid w:val="00B317ED"/>
    <w:rsid w:val="00B31CB8"/>
    <w:rsid w:val="00B32218"/>
    <w:rsid w:val="00B32364"/>
    <w:rsid w:val="00B3255A"/>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FB7"/>
    <w:rsid w:val="00B53A0D"/>
    <w:rsid w:val="00B54494"/>
    <w:rsid w:val="00B55110"/>
    <w:rsid w:val="00B56160"/>
    <w:rsid w:val="00B573AF"/>
    <w:rsid w:val="00B57514"/>
    <w:rsid w:val="00B57F0A"/>
    <w:rsid w:val="00B60F5D"/>
    <w:rsid w:val="00B613B4"/>
    <w:rsid w:val="00B61F10"/>
    <w:rsid w:val="00B63A5A"/>
    <w:rsid w:val="00B6505F"/>
    <w:rsid w:val="00B67D7D"/>
    <w:rsid w:val="00B71752"/>
    <w:rsid w:val="00B7396F"/>
    <w:rsid w:val="00B745A1"/>
    <w:rsid w:val="00B746E9"/>
    <w:rsid w:val="00B74FB6"/>
    <w:rsid w:val="00B7570A"/>
    <w:rsid w:val="00B76ABF"/>
    <w:rsid w:val="00B77F37"/>
    <w:rsid w:val="00B80D6F"/>
    <w:rsid w:val="00B80F0A"/>
    <w:rsid w:val="00B8142E"/>
    <w:rsid w:val="00B83C6B"/>
    <w:rsid w:val="00B91699"/>
    <w:rsid w:val="00B92F57"/>
    <w:rsid w:val="00B93A8A"/>
    <w:rsid w:val="00B93C66"/>
    <w:rsid w:val="00B94193"/>
    <w:rsid w:val="00B974D8"/>
    <w:rsid w:val="00B97912"/>
    <w:rsid w:val="00B979CF"/>
    <w:rsid w:val="00B97B19"/>
    <w:rsid w:val="00BA0816"/>
    <w:rsid w:val="00BA0979"/>
    <w:rsid w:val="00BA18FF"/>
    <w:rsid w:val="00BA29E5"/>
    <w:rsid w:val="00BA7635"/>
    <w:rsid w:val="00BB0853"/>
    <w:rsid w:val="00BB1ECE"/>
    <w:rsid w:val="00BB2A32"/>
    <w:rsid w:val="00BB33A8"/>
    <w:rsid w:val="00BB4E80"/>
    <w:rsid w:val="00BB5B65"/>
    <w:rsid w:val="00BB77D2"/>
    <w:rsid w:val="00BC0575"/>
    <w:rsid w:val="00BC0CED"/>
    <w:rsid w:val="00BC2017"/>
    <w:rsid w:val="00BC2527"/>
    <w:rsid w:val="00BC3B76"/>
    <w:rsid w:val="00BC3E1E"/>
    <w:rsid w:val="00BC6552"/>
    <w:rsid w:val="00BC6EFE"/>
    <w:rsid w:val="00BD190B"/>
    <w:rsid w:val="00BD2F54"/>
    <w:rsid w:val="00BD5295"/>
    <w:rsid w:val="00BE1424"/>
    <w:rsid w:val="00BE2079"/>
    <w:rsid w:val="00BE2ECD"/>
    <w:rsid w:val="00BE64C6"/>
    <w:rsid w:val="00BE792E"/>
    <w:rsid w:val="00BF0C6F"/>
    <w:rsid w:val="00BF0D58"/>
    <w:rsid w:val="00BF374F"/>
    <w:rsid w:val="00C0153B"/>
    <w:rsid w:val="00C02383"/>
    <w:rsid w:val="00C041DE"/>
    <w:rsid w:val="00C05FA8"/>
    <w:rsid w:val="00C06611"/>
    <w:rsid w:val="00C10D1E"/>
    <w:rsid w:val="00C1431A"/>
    <w:rsid w:val="00C14A36"/>
    <w:rsid w:val="00C1614A"/>
    <w:rsid w:val="00C16CBD"/>
    <w:rsid w:val="00C217BC"/>
    <w:rsid w:val="00C228FE"/>
    <w:rsid w:val="00C22E71"/>
    <w:rsid w:val="00C2339E"/>
    <w:rsid w:val="00C23720"/>
    <w:rsid w:val="00C24E2A"/>
    <w:rsid w:val="00C25DE6"/>
    <w:rsid w:val="00C25EB5"/>
    <w:rsid w:val="00C260A7"/>
    <w:rsid w:val="00C26A5A"/>
    <w:rsid w:val="00C26B7F"/>
    <w:rsid w:val="00C30356"/>
    <w:rsid w:val="00C305FE"/>
    <w:rsid w:val="00C3154B"/>
    <w:rsid w:val="00C34662"/>
    <w:rsid w:val="00C358ED"/>
    <w:rsid w:val="00C363D6"/>
    <w:rsid w:val="00C36EC0"/>
    <w:rsid w:val="00C438C9"/>
    <w:rsid w:val="00C43C36"/>
    <w:rsid w:val="00C44DA0"/>
    <w:rsid w:val="00C470BA"/>
    <w:rsid w:val="00C50318"/>
    <w:rsid w:val="00C51A68"/>
    <w:rsid w:val="00C51B27"/>
    <w:rsid w:val="00C51EB6"/>
    <w:rsid w:val="00C52FF7"/>
    <w:rsid w:val="00C5446C"/>
    <w:rsid w:val="00C61517"/>
    <w:rsid w:val="00C63341"/>
    <w:rsid w:val="00C63804"/>
    <w:rsid w:val="00C647ED"/>
    <w:rsid w:val="00C65D3F"/>
    <w:rsid w:val="00C679A0"/>
    <w:rsid w:val="00C755B1"/>
    <w:rsid w:val="00C7572D"/>
    <w:rsid w:val="00C758AD"/>
    <w:rsid w:val="00C75A03"/>
    <w:rsid w:val="00C76822"/>
    <w:rsid w:val="00C828DA"/>
    <w:rsid w:val="00C83C74"/>
    <w:rsid w:val="00C8519C"/>
    <w:rsid w:val="00C85C71"/>
    <w:rsid w:val="00C862CD"/>
    <w:rsid w:val="00C862F0"/>
    <w:rsid w:val="00C86866"/>
    <w:rsid w:val="00C86900"/>
    <w:rsid w:val="00C91341"/>
    <w:rsid w:val="00C92E83"/>
    <w:rsid w:val="00C95837"/>
    <w:rsid w:val="00C95EB2"/>
    <w:rsid w:val="00C96B8C"/>
    <w:rsid w:val="00C97348"/>
    <w:rsid w:val="00C97D56"/>
    <w:rsid w:val="00CA04A5"/>
    <w:rsid w:val="00CA0B72"/>
    <w:rsid w:val="00CA0D15"/>
    <w:rsid w:val="00CA27C4"/>
    <w:rsid w:val="00CA2D01"/>
    <w:rsid w:val="00CA3FB1"/>
    <w:rsid w:val="00CA5376"/>
    <w:rsid w:val="00CA5EB9"/>
    <w:rsid w:val="00CB27DE"/>
    <w:rsid w:val="00CB2EAD"/>
    <w:rsid w:val="00CB5C46"/>
    <w:rsid w:val="00CB5F0B"/>
    <w:rsid w:val="00CB76DB"/>
    <w:rsid w:val="00CC2946"/>
    <w:rsid w:val="00CC2D5E"/>
    <w:rsid w:val="00CC32DF"/>
    <w:rsid w:val="00CC4179"/>
    <w:rsid w:val="00CD0AD8"/>
    <w:rsid w:val="00CD0EBD"/>
    <w:rsid w:val="00CD12C1"/>
    <w:rsid w:val="00CD24B5"/>
    <w:rsid w:val="00CD30E7"/>
    <w:rsid w:val="00CD6947"/>
    <w:rsid w:val="00CE239F"/>
    <w:rsid w:val="00CE72F5"/>
    <w:rsid w:val="00CF04B8"/>
    <w:rsid w:val="00CF0B9B"/>
    <w:rsid w:val="00CF19A6"/>
    <w:rsid w:val="00CF4F6A"/>
    <w:rsid w:val="00CF6C57"/>
    <w:rsid w:val="00CF7F3C"/>
    <w:rsid w:val="00CF7F9F"/>
    <w:rsid w:val="00D00D51"/>
    <w:rsid w:val="00D015E8"/>
    <w:rsid w:val="00D054C7"/>
    <w:rsid w:val="00D06280"/>
    <w:rsid w:val="00D06338"/>
    <w:rsid w:val="00D068EB"/>
    <w:rsid w:val="00D06E5A"/>
    <w:rsid w:val="00D07728"/>
    <w:rsid w:val="00D11C00"/>
    <w:rsid w:val="00D14D4B"/>
    <w:rsid w:val="00D164E5"/>
    <w:rsid w:val="00D16C80"/>
    <w:rsid w:val="00D1790C"/>
    <w:rsid w:val="00D20437"/>
    <w:rsid w:val="00D20ABC"/>
    <w:rsid w:val="00D2175E"/>
    <w:rsid w:val="00D21F47"/>
    <w:rsid w:val="00D23F0F"/>
    <w:rsid w:val="00D2543C"/>
    <w:rsid w:val="00D258C9"/>
    <w:rsid w:val="00D26A49"/>
    <w:rsid w:val="00D30E05"/>
    <w:rsid w:val="00D312BF"/>
    <w:rsid w:val="00D32470"/>
    <w:rsid w:val="00D34226"/>
    <w:rsid w:val="00D344F0"/>
    <w:rsid w:val="00D40150"/>
    <w:rsid w:val="00D40FE9"/>
    <w:rsid w:val="00D4340F"/>
    <w:rsid w:val="00D4369D"/>
    <w:rsid w:val="00D47B49"/>
    <w:rsid w:val="00D501E0"/>
    <w:rsid w:val="00D51A3F"/>
    <w:rsid w:val="00D56513"/>
    <w:rsid w:val="00D57BD6"/>
    <w:rsid w:val="00D6262E"/>
    <w:rsid w:val="00D63014"/>
    <w:rsid w:val="00D6334C"/>
    <w:rsid w:val="00D63F7F"/>
    <w:rsid w:val="00D6632D"/>
    <w:rsid w:val="00D66A1D"/>
    <w:rsid w:val="00D676E2"/>
    <w:rsid w:val="00D701E8"/>
    <w:rsid w:val="00D71765"/>
    <w:rsid w:val="00D7280B"/>
    <w:rsid w:val="00D7571F"/>
    <w:rsid w:val="00D80096"/>
    <w:rsid w:val="00D817B7"/>
    <w:rsid w:val="00D81A4C"/>
    <w:rsid w:val="00D81ABD"/>
    <w:rsid w:val="00D8214E"/>
    <w:rsid w:val="00D82F48"/>
    <w:rsid w:val="00D84C63"/>
    <w:rsid w:val="00D85324"/>
    <w:rsid w:val="00D861C3"/>
    <w:rsid w:val="00D862B1"/>
    <w:rsid w:val="00D91887"/>
    <w:rsid w:val="00D948A1"/>
    <w:rsid w:val="00D978D9"/>
    <w:rsid w:val="00DA7311"/>
    <w:rsid w:val="00DA7F6E"/>
    <w:rsid w:val="00DB07E8"/>
    <w:rsid w:val="00DB1FB7"/>
    <w:rsid w:val="00DB2E20"/>
    <w:rsid w:val="00DB4358"/>
    <w:rsid w:val="00DB7FD2"/>
    <w:rsid w:val="00DC0C49"/>
    <w:rsid w:val="00DC23E5"/>
    <w:rsid w:val="00DC55FA"/>
    <w:rsid w:val="00DC5B58"/>
    <w:rsid w:val="00DC6568"/>
    <w:rsid w:val="00DD029C"/>
    <w:rsid w:val="00DD0502"/>
    <w:rsid w:val="00DD12D9"/>
    <w:rsid w:val="00DD15EE"/>
    <w:rsid w:val="00DD3887"/>
    <w:rsid w:val="00DD49FC"/>
    <w:rsid w:val="00DD7003"/>
    <w:rsid w:val="00DE07CE"/>
    <w:rsid w:val="00DE10E2"/>
    <w:rsid w:val="00DE1AD6"/>
    <w:rsid w:val="00DE2C3B"/>
    <w:rsid w:val="00DE37D0"/>
    <w:rsid w:val="00DE3BEC"/>
    <w:rsid w:val="00DE3FE8"/>
    <w:rsid w:val="00DE483E"/>
    <w:rsid w:val="00DE48DA"/>
    <w:rsid w:val="00DE6486"/>
    <w:rsid w:val="00DE6F97"/>
    <w:rsid w:val="00DF0C1C"/>
    <w:rsid w:val="00DF1AFD"/>
    <w:rsid w:val="00DF323E"/>
    <w:rsid w:val="00DF48EF"/>
    <w:rsid w:val="00DF6952"/>
    <w:rsid w:val="00DF6984"/>
    <w:rsid w:val="00DF6EF3"/>
    <w:rsid w:val="00E00214"/>
    <w:rsid w:val="00E01A2D"/>
    <w:rsid w:val="00E01FEE"/>
    <w:rsid w:val="00E07257"/>
    <w:rsid w:val="00E074B2"/>
    <w:rsid w:val="00E077CE"/>
    <w:rsid w:val="00E105D6"/>
    <w:rsid w:val="00E127E8"/>
    <w:rsid w:val="00E12A04"/>
    <w:rsid w:val="00E15F6F"/>
    <w:rsid w:val="00E16A56"/>
    <w:rsid w:val="00E179BB"/>
    <w:rsid w:val="00E17A5D"/>
    <w:rsid w:val="00E20750"/>
    <w:rsid w:val="00E21D3B"/>
    <w:rsid w:val="00E23A88"/>
    <w:rsid w:val="00E26BAE"/>
    <w:rsid w:val="00E300C3"/>
    <w:rsid w:val="00E30C9E"/>
    <w:rsid w:val="00E33A70"/>
    <w:rsid w:val="00E345B6"/>
    <w:rsid w:val="00E356E9"/>
    <w:rsid w:val="00E358D8"/>
    <w:rsid w:val="00E35F1C"/>
    <w:rsid w:val="00E40463"/>
    <w:rsid w:val="00E41680"/>
    <w:rsid w:val="00E43496"/>
    <w:rsid w:val="00E44555"/>
    <w:rsid w:val="00E44A1D"/>
    <w:rsid w:val="00E46067"/>
    <w:rsid w:val="00E465FE"/>
    <w:rsid w:val="00E46A06"/>
    <w:rsid w:val="00E4707E"/>
    <w:rsid w:val="00E5242D"/>
    <w:rsid w:val="00E52490"/>
    <w:rsid w:val="00E577DC"/>
    <w:rsid w:val="00E60E61"/>
    <w:rsid w:val="00E61D0D"/>
    <w:rsid w:val="00E62A78"/>
    <w:rsid w:val="00E6693C"/>
    <w:rsid w:val="00E6796B"/>
    <w:rsid w:val="00E715BF"/>
    <w:rsid w:val="00E717FF"/>
    <w:rsid w:val="00E71C96"/>
    <w:rsid w:val="00E72683"/>
    <w:rsid w:val="00E72B83"/>
    <w:rsid w:val="00E74F47"/>
    <w:rsid w:val="00E77ACF"/>
    <w:rsid w:val="00E817C5"/>
    <w:rsid w:val="00E81D96"/>
    <w:rsid w:val="00E83790"/>
    <w:rsid w:val="00E83D4F"/>
    <w:rsid w:val="00E85A94"/>
    <w:rsid w:val="00E85BFC"/>
    <w:rsid w:val="00E877CC"/>
    <w:rsid w:val="00E9179B"/>
    <w:rsid w:val="00E950F2"/>
    <w:rsid w:val="00EA043E"/>
    <w:rsid w:val="00EA1A5C"/>
    <w:rsid w:val="00EA2E44"/>
    <w:rsid w:val="00EA3C31"/>
    <w:rsid w:val="00EA51AB"/>
    <w:rsid w:val="00EA7970"/>
    <w:rsid w:val="00EB11B5"/>
    <w:rsid w:val="00EB2114"/>
    <w:rsid w:val="00EB2B3E"/>
    <w:rsid w:val="00EB3753"/>
    <w:rsid w:val="00EB461D"/>
    <w:rsid w:val="00EB68A5"/>
    <w:rsid w:val="00EB7BB0"/>
    <w:rsid w:val="00EC399F"/>
    <w:rsid w:val="00EC3F2D"/>
    <w:rsid w:val="00EC4DEB"/>
    <w:rsid w:val="00EC6D34"/>
    <w:rsid w:val="00ED0D79"/>
    <w:rsid w:val="00ED401C"/>
    <w:rsid w:val="00ED4BCE"/>
    <w:rsid w:val="00ED5518"/>
    <w:rsid w:val="00ED60F9"/>
    <w:rsid w:val="00ED7C65"/>
    <w:rsid w:val="00EE0835"/>
    <w:rsid w:val="00EE1EA6"/>
    <w:rsid w:val="00EE43F5"/>
    <w:rsid w:val="00EE6A4F"/>
    <w:rsid w:val="00EE7AC0"/>
    <w:rsid w:val="00EF12E6"/>
    <w:rsid w:val="00EF2A12"/>
    <w:rsid w:val="00EF34D8"/>
    <w:rsid w:val="00EF72F7"/>
    <w:rsid w:val="00F0009C"/>
    <w:rsid w:val="00F02E72"/>
    <w:rsid w:val="00F04AA0"/>
    <w:rsid w:val="00F060DD"/>
    <w:rsid w:val="00F06718"/>
    <w:rsid w:val="00F07803"/>
    <w:rsid w:val="00F07BE9"/>
    <w:rsid w:val="00F11910"/>
    <w:rsid w:val="00F12DF9"/>
    <w:rsid w:val="00F132C6"/>
    <w:rsid w:val="00F13DA0"/>
    <w:rsid w:val="00F13FE0"/>
    <w:rsid w:val="00F14FCC"/>
    <w:rsid w:val="00F17573"/>
    <w:rsid w:val="00F21CF5"/>
    <w:rsid w:val="00F222A6"/>
    <w:rsid w:val="00F25527"/>
    <w:rsid w:val="00F313EF"/>
    <w:rsid w:val="00F31D4D"/>
    <w:rsid w:val="00F34E1D"/>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5CB7"/>
    <w:rsid w:val="00F602A7"/>
    <w:rsid w:val="00F61673"/>
    <w:rsid w:val="00F61CF6"/>
    <w:rsid w:val="00F6244B"/>
    <w:rsid w:val="00F63EB4"/>
    <w:rsid w:val="00F64460"/>
    <w:rsid w:val="00F66F1A"/>
    <w:rsid w:val="00F67341"/>
    <w:rsid w:val="00F70485"/>
    <w:rsid w:val="00F73A67"/>
    <w:rsid w:val="00F75524"/>
    <w:rsid w:val="00F777C6"/>
    <w:rsid w:val="00F802E4"/>
    <w:rsid w:val="00F80F06"/>
    <w:rsid w:val="00F81AAD"/>
    <w:rsid w:val="00F82BEE"/>
    <w:rsid w:val="00F82E28"/>
    <w:rsid w:val="00F84E56"/>
    <w:rsid w:val="00F863E3"/>
    <w:rsid w:val="00F86CBA"/>
    <w:rsid w:val="00F86E09"/>
    <w:rsid w:val="00F90273"/>
    <w:rsid w:val="00F907BA"/>
    <w:rsid w:val="00F91611"/>
    <w:rsid w:val="00F91F83"/>
    <w:rsid w:val="00F93143"/>
    <w:rsid w:val="00F9454C"/>
    <w:rsid w:val="00F9469C"/>
    <w:rsid w:val="00F94895"/>
    <w:rsid w:val="00F95D57"/>
    <w:rsid w:val="00F96C6F"/>
    <w:rsid w:val="00FA0018"/>
    <w:rsid w:val="00FA11BD"/>
    <w:rsid w:val="00FA1226"/>
    <w:rsid w:val="00FA329A"/>
    <w:rsid w:val="00FA3CC7"/>
    <w:rsid w:val="00FA40C0"/>
    <w:rsid w:val="00FA43AD"/>
    <w:rsid w:val="00FA4402"/>
    <w:rsid w:val="00FA5390"/>
    <w:rsid w:val="00FA5871"/>
    <w:rsid w:val="00FB1B16"/>
    <w:rsid w:val="00FB1F66"/>
    <w:rsid w:val="00FB219E"/>
    <w:rsid w:val="00FB2693"/>
    <w:rsid w:val="00FB3C9F"/>
    <w:rsid w:val="00FB4D01"/>
    <w:rsid w:val="00FB6114"/>
    <w:rsid w:val="00FB6FF0"/>
    <w:rsid w:val="00FC2B08"/>
    <w:rsid w:val="00FC32BC"/>
    <w:rsid w:val="00FC3727"/>
    <w:rsid w:val="00FC520B"/>
    <w:rsid w:val="00FC6362"/>
    <w:rsid w:val="00FC6F4D"/>
    <w:rsid w:val="00FC7469"/>
    <w:rsid w:val="00FD0EE0"/>
    <w:rsid w:val="00FD3795"/>
    <w:rsid w:val="00FD38A9"/>
    <w:rsid w:val="00FD4216"/>
    <w:rsid w:val="00FD4D41"/>
    <w:rsid w:val="00FD7244"/>
    <w:rsid w:val="00FE348B"/>
    <w:rsid w:val="00FE4719"/>
    <w:rsid w:val="00FE60BC"/>
    <w:rsid w:val="00FE640E"/>
    <w:rsid w:val="00FF01D0"/>
    <w:rsid w:val="00FF180F"/>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spacing w:before="240" w:after="120" w:line="259" w:lineRule="auto"/>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wasteplus.org/resources/recycling-market-research-report/"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s://www.reloopplatform.org/wp-content/uploads/2023/05/RELOOP_Global_Deposit_Book_11I202.pdf" TargetMode="External"/><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hyperlink" Target="https://www.reloopplatform.org/wp-content/uploads/2023/05/RELOOP_Global_Deposit_Book_11I202.pdf" TargetMode="External"/><Relationship Id="rId19" Type="http://schemas.openxmlformats.org/officeDocument/2006/relationships/hyperlink" Target="https://pacwasteplus.org/resources/recycling-market-research-report/" TargetMode="External"/><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hyperlink" Target="https://pacwasteplus.org/resources/waste-audit-methodology-a-common-approach/"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yperlink" Target="https://pacwasteplus.org/resources/assessment-of-small-scale-technology-suitable-for-waste-management-in-the-pacific-and-timor-leste/" TargetMode="External"/><Relationship Id="rId17" Type="http://schemas.openxmlformats.org/officeDocument/2006/relationships/hyperlink" Target="https://pacwasteplus.org/resources/a-guide-for-developing-an-investigative-questioning-process/" TargetMode="External"/><Relationship Id="rId25" Type="http://schemas.openxmlformats.org/officeDocument/2006/relationships/image" Target="media/image12.png"/><Relationship Id="rId33" Type="http://schemas.openxmlformats.org/officeDocument/2006/relationships/image" Target="media/image20.sv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7.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33</cp:revision>
  <dcterms:created xsi:type="dcterms:W3CDTF">2023-07-12T09:02:00Z</dcterms:created>
  <dcterms:modified xsi:type="dcterms:W3CDTF">2023-12-13T00:39:00Z</dcterms:modified>
</cp:coreProperties>
</file>