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30C8E314" w14:textId="5BBEC5A1" w:rsidR="00D80096" w:rsidRPr="00210B21" w:rsidRDefault="00D80096" w:rsidP="007C38C4">
      <w:pPr>
        <w:pStyle w:val="Heading1"/>
        <w:numPr>
          <w:ilvl w:val="0"/>
          <w:numId w:val="0"/>
        </w:numPr>
        <w:ind w:left="431" w:hanging="431"/>
        <w:rPr>
          <w:lang w:val="en-AU"/>
        </w:rPr>
      </w:pPr>
      <w:bookmarkStart w:id="13" w:name="_Toc137620546"/>
      <w:bookmarkEnd w:id="12"/>
      <w:r w:rsidRPr="00210B21">
        <w:rPr>
          <w:lang w:val="en-AU"/>
        </w:rPr>
        <w:t>Step 15</w:t>
      </w:r>
      <w:r w:rsidR="00014841" w:rsidRPr="00210B21">
        <w:rPr>
          <w:lang w:val="en-AU"/>
        </w:rPr>
        <w:t xml:space="preserve"> -</w:t>
      </w:r>
      <w:r w:rsidRPr="00210B21">
        <w:rPr>
          <w:lang w:val="en-AU"/>
        </w:rPr>
        <w:t xml:space="preserve"> </w:t>
      </w:r>
      <w:r w:rsidR="008255B0" w:rsidRPr="00210B21">
        <w:rPr>
          <w:lang w:val="en-AU"/>
        </w:rPr>
        <w:t>System Creation (</w:t>
      </w:r>
      <w:r w:rsidRPr="00210B21">
        <w:rPr>
          <w:lang w:val="en-AU"/>
        </w:rPr>
        <w:t>Customs / Finance</w:t>
      </w:r>
      <w:r w:rsidR="008255B0" w:rsidRPr="00210B21">
        <w:rPr>
          <w:lang w:val="en-AU"/>
        </w:rPr>
        <w:t xml:space="preserve"> / Contracts)</w:t>
      </w:r>
      <w:bookmarkEnd w:id="13"/>
    </w:p>
    <w:tbl>
      <w:tblPr>
        <w:tblStyle w:val="TableGrid"/>
        <w:tblW w:w="14596" w:type="dxa"/>
        <w:tblLook w:val="04A0" w:firstRow="1" w:lastRow="0" w:firstColumn="1" w:lastColumn="0" w:noHBand="0" w:noVBand="1"/>
      </w:tblPr>
      <w:tblGrid>
        <w:gridCol w:w="1980"/>
        <w:gridCol w:w="6379"/>
        <w:gridCol w:w="2835"/>
        <w:gridCol w:w="3402"/>
      </w:tblGrid>
      <w:tr w:rsidR="009C6A48" w:rsidRPr="00210B21" w14:paraId="16D096C1" w14:textId="77777777" w:rsidTr="009664F4">
        <w:tc>
          <w:tcPr>
            <w:tcW w:w="8359" w:type="dxa"/>
            <w:gridSpan w:val="2"/>
            <w:shd w:val="clear" w:color="auto" w:fill="FBE4D5" w:themeFill="accent2" w:themeFillTint="33"/>
          </w:tcPr>
          <w:p w14:paraId="0CDAF76C" w14:textId="1EEAB2A9" w:rsidR="009C6A48" w:rsidRPr="00210B21" w:rsidRDefault="009C6A48" w:rsidP="009C6A48">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7BD499BC" w14:textId="42E02AF4" w:rsidR="009C6A48" w:rsidRPr="009C6A48" w:rsidRDefault="009C6A48" w:rsidP="009C6A48">
            <w:pPr>
              <w:suppressAutoHyphens/>
              <w:spacing w:after="60" w:line="259" w:lineRule="auto"/>
              <w:rPr>
                <w:rFonts w:ascii="Calibri" w:hAnsi="Calibri" w:cs="Calibri"/>
                <w:sz w:val="20"/>
                <w:szCs w:val="20"/>
                <w:lang w:val="en-AU"/>
              </w:rPr>
            </w:pPr>
            <w:r w:rsidRPr="009C6A48">
              <w:rPr>
                <w:rFonts w:ascii="Calibri" w:hAnsi="Calibri" w:cs="Calibri"/>
                <w:sz w:val="20"/>
                <w:szCs w:val="20"/>
                <w:lang w:val="en-AU"/>
              </w:rPr>
              <w:t xml:space="preserve">Utilising the design of the system, and the outcomes of the feasibility study and consultation, confirm the </w:t>
            </w:r>
            <w:r>
              <w:rPr>
                <w:rFonts w:ascii="Calibri" w:hAnsi="Calibri" w:cs="Calibri"/>
                <w:sz w:val="20"/>
                <w:szCs w:val="20"/>
                <w:lang w:val="en-AU"/>
              </w:rPr>
              <w:t>systems</w:t>
            </w:r>
            <w:r w:rsidRPr="009C6A48">
              <w:rPr>
                <w:rFonts w:ascii="Calibri" w:hAnsi="Calibri" w:cs="Calibri"/>
                <w:sz w:val="20"/>
                <w:szCs w:val="20"/>
                <w:lang w:val="en-AU"/>
              </w:rPr>
              <w:t xml:space="preserve"> needed to implement the system.</w:t>
            </w:r>
          </w:p>
          <w:p w14:paraId="71030395" w14:textId="3AA7F4DB" w:rsidR="009C6A48" w:rsidRPr="009C6A48" w:rsidRDefault="009C6A48" w:rsidP="009C6A48">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Depending on scheme design, </w:t>
            </w:r>
            <w:r w:rsidRPr="009C6A48">
              <w:rPr>
                <w:rFonts w:ascii="Calibri" w:hAnsi="Calibri" w:cs="Calibri"/>
                <w:sz w:val="20"/>
                <w:szCs w:val="20"/>
                <w:lang w:val="en-AU"/>
              </w:rPr>
              <w:t xml:space="preserve">a scheme is </w:t>
            </w:r>
            <w:r>
              <w:rPr>
                <w:rFonts w:ascii="Calibri" w:hAnsi="Calibri" w:cs="Calibri"/>
                <w:sz w:val="20"/>
                <w:szCs w:val="20"/>
                <w:lang w:val="en-AU"/>
              </w:rPr>
              <w:t>likely to require</w:t>
            </w:r>
            <w:r w:rsidRPr="009C6A48">
              <w:rPr>
                <w:rFonts w:ascii="Calibri" w:hAnsi="Calibri" w:cs="Calibri"/>
                <w:sz w:val="20"/>
                <w:szCs w:val="20"/>
                <w:lang w:val="en-AU"/>
              </w:rPr>
              <w:t>:</w:t>
            </w:r>
          </w:p>
          <w:p w14:paraId="1BAD5574" w14:textId="608C7D71" w:rsidR="009C6A48" w:rsidRPr="00210B21" w:rsidRDefault="009C6A48" w:rsidP="009C6A48">
            <w:pPr>
              <w:pStyle w:val="ListParagraph"/>
              <w:numPr>
                <w:ilvl w:val="1"/>
                <w:numId w:val="10"/>
              </w:numPr>
              <w:suppressAutoHyphens/>
              <w:spacing w:after="60" w:line="259" w:lineRule="auto"/>
              <w:rPr>
                <w:rFonts w:ascii="Calibri" w:hAnsi="Calibri" w:cs="Calibri"/>
                <w:sz w:val="20"/>
                <w:szCs w:val="20"/>
                <w:lang w:val="en-AU"/>
              </w:rPr>
            </w:pPr>
            <w:r w:rsidRPr="00210B21">
              <w:rPr>
                <w:rFonts w:ascii="Calibri" w:hAnsi="Calibri" w:cs="Calibri"/>
                <w:sz w:val="20"/>
                <w:szCs w:val="20"/>
                <w:lang w:val="en-AU"/>
              </w:rPr>
              <w:t xml:space="preserve">customs </w:t>
            </w:r>
            <w:r>
              <w:rPr>
                <w:rFonts w:ascii="Calibri" w:hAnsi="Calibri" w:cs="Calibri"/>
                <w:sz w:val="20"/>
                <w:szCs w:val="20"/>
                <w:lang w:val="en-AU"/>
              </w:rPr>
              <w:t xml:space="preserve">processes to collect ARFD upon </w:t>
            </w:r>
            <w:proofErr w:type="gramStart"/>
            <w:r w:rsidRPr="00210B21">
              <w:rPr>
                <w:rFonts w:ascii="Calibri" w:hAnsi="Calibri" w:cs="Calibri"/>
                <w:sz w:val="20"/>
                <w:szCs w:val="20"/>
                <w:lang w:val="en-AU"/>
              </w:rPr>
              <w:t>imports</w:t>
            </w:r>
            <w:proofErr w:type="gramEnd"/>
            <w:r w:rsidRPr="00210B21">
              <w:rPr>
                <w:rFonts w:ascii="Calibri" w:hAnsi="Calibri" w:cs="Calibri"/>
                <w:sz w:val="20"/>
                <w:szCs w:val="20"/>
                <w:lang w:val="en-AU"/>
              </w:rPr>
              <w:t xml:space="preserve"> </w:t>
            </w:r>
          </w:p>
          <w:p w14:paraId="5608569A" w14:textId="039CAB60" w:rsidR="009C6A48" w:rsidRDefault="009C6A48" w:rsidP="009C6A48">
            <w:pPr>
              <w:pStyle w:val="ListParagraph"/>
              <w:numPr>
                <w:ilvl w:val="1"/>
                <w:numId w:val="10"/>
              </w:numPr>
              <w:suppressAutoHyphens/>
              <w:spacing w:after="60" w:line="259" w:lineRule="auto"/>
              <w:rPr>
                <w:rFonts w:ascii="Calibri" w:hAnsi="Calibri" w:cs="Calibri"/>
                <w:sz w:val="20"/>
                <w:szCs w:val="20"/>
                <w:lang w:val="en-AU"/>
              </w:rPr>
            </w:pPr>
            <w:r w:rsidRPr="00210B21">
              <w:rPr>
                <w:rFonts w:ascii="Calibri" w:hAnsi="Calibri" w:cs="Calibri"/>
                <w:sz w:val="20"/>
                <w:szCs w:val="20"/>
                <w:lang w:val="en-AU"/>
              </w:rPr>
              <w:t xml:space="preserve">finance system </w:t>
            </w:r>
            <w:r>
              <w:rPr>
                <w:rFonts w:ascii="Calibri" w:hAnsi="Calibri" w:cs="Calibri"/>
                <w:sz w:val="20"/>
                <w:szCs w:val="20"/>
                <w:lang w:val="en-AU"/>
              </w:rPr>
              <w:t xml:space="preserve">for fund establishment and transparent management and administration </w:t>
            </w:r>
          </w:p>
          <w:p w14:paraId="63B41363" w14:textId="08B53F61" w:rsidR="009C6A48" w:rsidRPr="00210B21" w:rsidRDefault="009C6A48" w:rsidP="009C6A48">
            <w:pPr>
              <w:pStyle w:val="ListParagraph"/>
              <w:numPr>
                <w:ilvl w:val="1"/>
                <w:numId w:val="10"/>
              </w:numPr>
              <w:suppressAutoHyphens/>
              <w:spacing w:after="60" w:line="259" w:lineRule="auto"/>
              <w:rPr>
                <w:rFonts w:ascii="Calibri" w:hAnsi="Calibri" w:cs="Calibri"/>
                <w:sz w:val="20"/>
                <w:szCs w:val="20"/>
                <w:lang w:val="en-AU"/>
              </w:rPr>
            </w:pPr>
            <w:r w:rsidRPr="00210B21">
              <w:rPr>
                <w:rFonts w:ascii="Calibri" w:hAnsi="Calibri" w:cs="Calibri"/>
                <w:sz w:val="20"/>
                <w:szCs w:val="20"/>
                <w:lang w:val="en-AU"/>
              </w:rPr>
              <w:t xml:space="preserve">environmental compliance staff to undertake necessary industry compliance </w:t>
            </w:r>
            <w:proofErr w:type="gramStart"/>
            <w:r w:rsidRPr="00210B21">
              <w:rPr>
                <w:rFonts w:ascii="Calibri" w:hAnsi="Calibri" w:cs="Calibri"/>
                <w:sz w:val="20"/>
                <w:szCs w:val="20"/>
                <w:lang w:val="en-AU"/>
              </w:rPr>
              <w:t>inspections</w:t>
            </w:r>
            <w:proofErr w:type="gramEnd"/>
            <w:r w:rsidRPr="00210B21">
              <w:rPr>
                <w:rFonts w:ascii="Calibri" w:hAnsi="Calibri" w:cs="Calibri"/>
                <w:sz w:val="20"/>
                <w:szCs w:val="20"/>
                <w:lang w:val="en-AU"/>
              </w:rPr>
              <w:t xml:space="preserve"> </w:t>
            </w:r>
          </w:p>
          <w:p w14:paraId="3573263F" w14:textId="77777777" w:rsidR="009C6A48" w:rsidRDefault="009C6A48" w:rsidP="009C6A48">
            <w:pPr>
              <w:pStyle w:val="ListParagraph"/>
              <w:numPr>
                <w:ilvl w:val="1"/>
                <w:numId w:val="10"/>
              </w:num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contract management for operation of scheme logistics </w:t>
            </w:r>
          </w:p>
          <w:p w14:paraId="000ECA8D" w14:textId="048721B2" w:rsidR="009C6A48" w:rsidRDefault="009C6A48" w:rsidP="009C6A48">
            <w:pPr>
              <w:pStyle w:val="ListParagraph"/>
              <w:numPr>
                <w:ilvl w:val="1"/>
                <w:numId w:val="10"/>
              </w:num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systems for </w:t>
            </w:r>
            <w:r w:rsidRPr="009C6A48">
              <w:rPr>
                <w:rFonts w:ascii="Calibri" w:hAnsi="Calibri" w:cs="Calibri"/>
                <w:sz w:val="20"/>
                <w:szCs w:val="20"/>
                <w:lang w:val="en-AU"/>
              </w:rPr>
              <w:t xml:space="preserve">compliance and enforcement, monitoring and evaluation, </w:t>
            </w:r>
            <w:r>
              <w:rPr>
                <w:rFonts w:ascii="Calibri" w:hAnsi="Calibri" w:cs="Calibri"/>
                <w:sz w:val="20"/>
                <w:szCs w:val="20"/>
                <w:lang w:val="en-AU"/>
              </w:rPr>
              <w:t xml:space="preserve">and </w:t>
            </w:r>
            <w:r w:rsidRPr="009C6A48">
              <w:rPr>
                <w:rFonts w:ascii="Calibri" w:hAnsi="Calibri" w:cs="Calibri"/>
                <w:sz w:val="20"/>
                <w:szCs w:val="20"/>
                <w:lang w:val="en-AU"/>
              </w:rPr>
              <w:t xml:space="preserve">auditing </w:t>
            </w:r>
          </w:p>
          <w:p w14:paraId="2D28DF7D" w14:textId="77777777" w:rsidR="009C6A48" w:rsidRDefault="009C6A48" w:rsidP="009C6A48">
            <w:pPr>
              <w:suppressAutoHyphens/>
              <w:spacing w:after="60" w:line="259" w:lineRule="auto"/>
              <w:rPr>
                <w:rFonts w:ascii="Calibri" w:hAnsi="Calibri" w:cs="Calibri"/>
                <w:sz w:val="20"/>
                <w:szCs w:val="20"/>
                <w:lang w:val="en-AU"/>
              </w:rPr>
            </w:pPr>
          </w:p>
          <w:p w14:paraId="475297DE" w14:textId="3B054B29" w:rsidR="009C6A48" w:rsidRPr="002E3514" w:rsidRDefault="009C6A48" w:rsidP="002E3514">
            <w:pPr>
              <w:suppressAutoHyphens/>
              <w:spacing w:after="60" w:line="259" w:lineRule="auto"/>
              <w:rPr>
                <w:rFonts w:ascii="Calibri" w:hAnsi="Calibri" w:cs="Calibri"/>
                <w:sz w:val="20"/>
                <w:szCs w:val="20"/>
                <w:lang w:val="en-AU"/>
              </w:rPr>
            </w:pPr>
            <w:r w:rsidRPr="002A7A1B">
              <w:rPr>
                <w:rFonts w:ascii="Calibri" w:hAnsi="Calibri" w:cs="Calibri"/>
                <w:sz w:val="20"/>
                <w:szCs w:val="20"/>
                <w:lang w:val="en-AU"/>
              </w:rPr>
              <w:t xml:space="preserve">This step will </w:t>
            </w:r>
            <w:r>
              <w:rPr>
                <w:rFonts w:ascii="Calibri" w:hAnsi="Calibri" w:cs="Calibri"/>
                <w:sz w:val="20"/>
                <w:szCs w:val="20"/>
                <w:lang w:val="en-AU"/>
              </w:rPr>
              <w:t xml:space="preserve">assist </w:t>
            </w:r>
            <w:r w:rsidR="005815E5" w:rsidRPr="005815E5">
              <w:rPr>
                <w:rFonts w:ascii="Calibri" w:hAnsi="Calibri" w:cs="Calibri"/>
                <w:sz w:val="20"/>
                <w:szCs w:val="20"/>
                <w:lang w:val="en-AU"/>
              </w:rPr>
              <w:t xml:space="preserve">to </w:t>
            </w:r>
            <w:r>
              <w:rPr>
                <w:rFonts w:ascii="Calibri" w:hAnsi="Calibri" w:cs="Calibri"/>
                <w:sz w:val="20"/>
                <w:szCs w:val="20"/>
                <w:lang w:val="en-AU"/>
              </w:rPr>
              <w:t>determine</w:t>
            </w:r>
            <w:r w:rsidR="002E3514">
              <w:rPr>
                <w:rFonts w:ascii="Calibri" w:hAnsi="Calibri" w:cs="Calibri"/>
                <w:sz w:val="20"/>
                <w:szCs w:val="20"/>
                <w:lang w:val="en-AU"/>
              </w:rPr>
              <w:t xml:space="preserve"> requirements for s</w:t>
            </w:r>
            <w:r w:rsidR="002E3514" w:rsidRPr="002E3514">
              <w:rPr>
                <w:rFonts w:ascii="Calibri" w:hAnsi="Calibri" w:cs="Calibri"/>
                <w:sz w:val="20"/>
                <w:szCs w:val="20"/>
                <w:lang w:val="en-AU"/>
              </w:rPr>
              <w:t xml:space="preserve">ystem </w:t>
            </w:r>
            <w:r w:rsidR="002E3514">
              <w:rPr>
                <w:rFonts w:ascii="Calibri" w:hAnsi="Calibri" w:cs="Calibri"/>
                <w:sz w:val="20"/>
                <w:szCs w:val="20"/>
                <w:lang w:val="en-AU"/>
              </w:rPr>
              <w:t>c</w:t>
            </w:r>
            <w:r w:rsidR="002E3514" w:rsidRPr="002E3514">
              <w:rPr>
                <w:rFonts w:ascii="Calibri" w:hAnsi="Calibri" w:cs="Calibri"/>
                <w:sz w:val="20"/>
                <w:szCs w:val="20"/>
                <w:lang w:val="en-AU"/>
              </w:rPr>
              <w:t>reation</w:t>
            </w:r>
            <w:r w:rsidR="00FF77A7">
              <w:rPr>
                <w:rFonts w:ascii="Calibri" w:hAnsi="Calibri" w:cs="Calibri"/>
                <w:sz w:val="20"/>
                <w:szCs w:val="20"/>
                <w:lang w:val="en-AU"/>
              </w:rPr>
              <w:t xml:space="preserve"> and develop plan for establishment</w:t>
            </w:r>
            <w:r w:rsidR="0084526C">
              <w:rPr>
                <w:rFonts w:ascii="Calibri" w:hAnsi="Calibri" w:cs="Calibri"/>
                <w:sz w:val="20"/>
                <w:szCs w:val="20"/>
                <w:lang w:val="en-AU"/>
              </w:rPr>
              <w:t>.</w:t>
            </w:r>
            <w:r w:rsidR="00FF77A7">
              <w:rPr>
                <w:rFonts w:ascii="Calibri" w:hAnsi="Calibri" w:cs="Calibri"/>
                <w:sz w:val="20"/>
                <w:szCs w:val="20"/>
                <w:lang w:val="en-AU"/>
              </w:rPr>
              <w:t xml:space="preserve"> </w:t>
            </w:r>
            <w:r w:rsidR="0084526C" w:rsidRPr="002E3514">
              <w:rPr>
                <w:rFonts w:ascii="Calibri" w:hAnsi="Calibri" w:cs="Calibri"/>
                <w:sz w:val="20"/>
                <w:szCs w:val="20"/>
                <w:lang w:val="en-AU"/>
              </w:rPr>
              <w:t xml:space="preserve">This step </w:t>
            </w:r>
            <w:r w:rsidR="0084526C" w:rsidRPr="004E132B">
              <w:rPr>
                <w:rFonts w:ascii="Calibri" w:hAnsi="Calibri" w:cs="Calibri"/>
                <w:sz w:val="20"/>
                <w:szCs w:val="20"/>
                <w:lang w:val="en-AU"/>
              </w:rPr>
              <w:t xml:space="preserve">is recommended </w:t>
            </w:r>
            <w:r w:rsidR="0084526C" w:rsidRPr="002E3514">
              <w:rPr>
                <w:rFonts w:ascii="Calibri" w:hAnsi="Calibri" w:cs="Calibri"/>
                <w:sz w:val="20"/>
                <w:szCs w:val="20"/>
                <w:lang w:val="en-AU"/>
              </w:rPr>
              <w:t xml:space="preserve">draw upon information gathered through </w:t>
            </w:r>
            <w:r w:rsidR="0084526C">
              <w:rPr>
                <w:rFonts w:ascii="Calibri" w:hAnsi="Calibri" w:cs="Calibri"/>
                <w:sz w:val="20"/>
                <w:szCs w:val="20"/>
                <w:lang w:val="en-AU"/>
              </w:rPr>
              <w:t>previous s</w:t>
            </w:r>
            <w:r w:rsidR="0084526C" w:rsidRPr="002E3514">
              <w:rPr>
                <w:rFonts w:ascii="Calibri" w:hAnsi="Calibri" w:cs="Calibri"/>
                <w:sz w:val="20"/>
                <w:szCs w:val="20"/>
                <w:lang w:val="en-AU"/>
              </w:rPr>
              <w:t xml:space="preserve">teps </w:t>
            </w:r>
            <w:r w:rsidR="0084526C">
              <w:rPr>
                <w:rFonts w:ascii="Calibri" w:hAnsi="Calibri" w:cs="Calibri"/>
                <w:sz w:val="20"/>
                <w:szCs w:val="20"/>
                <w:lang w:val="en-AU"/>
              </w:rPr>
              <w:t xml:space="preserve">(primarily </w:t>
            </w:r>
            <w:r w:rsidR="0084526C" w:rsidRPr="004E132B">
              <w:rPr>
                <w:rFonts w:ascii="Calibri" w:hAnsi="Calibri" w:cs="Calibri"/>
                <w:sz w:val="20"/>
                <w:szCs w:val="20"/>
                <w:lang w:val="en-AU"/>
              </w:rPr>
              <w:t xml:space="preserve">through Steps 5, 8, and </w:t>
            </w:r>
            <w:r w:rsidR="0084526C">
              <w:rPr>
                <w:rFonts w:ascii="Calibri" w:hAnsi="Calibri" w:cs="Calibri"/>
                <w:sz w:val="20"/>
                <w:szCs w:val="20"/>
                <w:lang w:val="en-AU"/>
              </w:rPr>
              <w:t>13)</w:t>
            </w:r>
            <w:r w:rsidR="0084526C" w:rsidRPr="002E3514">
              <w:rPr>
                <w:rFonts w:ascii="Calibri" w:hAnsi="Calibri" w:cs="Calibri"/>
                <w:sz w:val="20"/>
                <w:szCs w:val="20"/>
                <w:lang w:val="en-AU"/>
              </w:rPr>
              <w:t>.</w:t>
            </w:r>
          </w:p>
        </w:tc>
        <w:tc>
          <w:tcPr>
            <w:tcW w:w="2835" w:type="dxa"/>
            <w:shd w:val="clear" w:color="auto" w:fill="FBE4D5" w:themeFill="accent2" w:themeFillTint="33"/>
          </w:tcPr>
          <w:p w14:paraId="66BE553B" w14:textId="77777777" w:rsidR="009C6A48" w:rsidRPr="009869D2" w:rsidRDefault="009C6A48" w:rsidP="009C6A48">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2ED8B62A" w14:textId="77777777" w:rsidR="009C6A48" w:rsidRPr="0056249F" w:rsidRDefault="009C6A48" w:rsidP="0056249F">
            <w:pPr>
              <w:pStyle w:val="ListParagraph"/>
              <w:numPr>
                <w:ilvl w:val="0"/>
                <w:numId w:val="164"/>
              </w:numPr>
              <w:spacing w:after="60" w:line="259" w:lineRule="auto"/>
              <w:rPr>
                <w:rFonts w:ascii="Calibri" w:hAnsi="Calibri" w:cs="Calibri"/>
                <w:sz w:val="20"/>
                <w:szCs w:val="20"/>
                <w:lang w:val="en-AU"/>
              </w:rPr>
            </w:pPr>
            <w:r w:rsidRPr="0056249F">
              <w:rPr>
                <w:rFonts w:ascii="Calibri" w:hAnsi="Calibri" w:cs="Calibri"/>
                <w:sz w:val="20"/>
                <w:szCs w:val="20"/>
                <w:lang w:val="en-AU"/>
              </w:rPr>
              <w:t>Findings from the feasibility study and detailed scheme design</w:t>
            </w:r>
          </w:p>
          <w:p w14:paraId="57D73576" w14:textId="0DFA497B" w:rsidR="009C6A48" w:rsidRPr="0056249F" w:rsidRDefault="009C6A48" w:rsidP="0056249F">
            <w:pPr>
              <w:pStyle w:val="ListParagraph"/>
              <w:numPr>
                <w:ilvl w:val="0"/>
                <w:numId w:val="164"/>
              </w:numPr>
              <w:spacing w:after="60" w:line="259" w:lineRule="auto"/>
              <w:rPr>
                <w:rFonts w:ascii="Calibri" w:hAnsi="Calibri" w:cs="Calibri"/>
                <w:sz w:val="20"/>
                <w:szCs w:val="20"/>
                <w:lang w:val="en-AU"/>
              </w:rPr>
            </w:pPr>
            <w:r w:rsidRPr="0056249F">
              <w:rPr>
                <w:rFonts w:ascii="Calibri" w:hAnsi="Calibri" w:cs="Calibri"/>
                <w:sz w:val="20"/>
                <w:szCs w:val="20"/>
                <w:lang w:val="en-AU"/>
              </w:rPr>
              <w:t>Findings / feedback from political and stakeholder consultation (with communities. Government agencies, and private sector)</w:t>
            </w:r>
          </w:p>
          <w:p w14:paraId="07BE3C59" w14:textId="3C20CAA1" w:rsidR="00FF77A7" w:rsidRPr="0056249F" w:rsidRDefault="00FF77A7" w:rsidP="0056249F">
            <w:pPr>
              <w:pStyle w:val="ListParagraph"/>
              <w:numPr>
                <w:ilvl w:val="0"/>
                <w:numId w:val="164"/>
              </w:numPr>
              <w:spacing w:before="120" w:after="60"/>
              <w:rPr>
                <w:rFonts w:ascii="Calibri" w:hAnsi="Calibri" w:cs="Calibri"/>
                <w:sz w:val="20"/>
                <w:szCs w:val="20"/>
                <w:lang w:val="en-AU"/>
              </w:rPr>
            </w:pPr>
            <w:r w:rsidRPr="0056249F">
              <w:rPr>
                <w:rFonts w:ascii="Calibri" w:hAnsi="Calibri" w:cs="Calibri"/>
                <w:sz w:val="20"/>
                <w:szCs w:val="20"/>
                <w:lang w:val="en-AU"/>
              </w:rPr>
              <w:t>Information from relevant departments (customs, finance,  enforcement, etc) -  software, database, SOP requirements</w:t>
            </w:r>
          </w:p>
          <w:p w14:paraId="49C21057" w14:textId="4C00B162" w:rsidR="00FF77A7" w:rsidRPr="00210B21" w:rsidRDefault="00FF77A7" w:rsidP="00FF77A7">
            <w:pPr>
              <w:spacing w:after="60" w:line="259" w:lineRule="auto"/>
              <w:rPr>
                <w:rFonts w:ascii="Calibri" w:hAnsi="Calibri" w:cs="Calibri"/>
                <w:b/>
                <w:bCs/>
                <w:sz w:val="20"/>
                <w:szCs w:val="20"/>
                <w:lang w:val="en-AU"/>
              </w:rPr>
            </w:pPr>
          </w:p>
        </w:tc>
        <w:tc>
          <w:tcPr>
            <w:tcW w:w="3402" w:type="dxa"/>
            <w:shd w:val="clear" w:color="auto" w:fill="FBE4D5" w:themeFill="accent2" w:themeFillTint="33"/>
          </w:tcPr>
          <w:p w14:paraId="34F9ABA7" w14:textId="0FA974D0" w:rsidR="009C6A48" w:rsidRPr="00210B21" w:rsidRDefault="009C6A48" w:rsidP="009C6A48">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693AFB89" w14:textId="4AA7F96F" w:rsidR="009C6A48" w:rsidRPr="00A54FC1" w:rsidRDefault="009C6A48" w:rsidP="009C6A48">
            <w:pPr>
              <w:spacing w:after="60" w:line="259" w:lineRule="auto"/>
              <w:rPr>
                <w:rFonts w:ascii="Calibri" w:hAnsi="Calibri" w:cs="Calibri"/>
                <w:sz w:val="20"/>
                <w:szCs w:val="20"/>
                <w:lang w:val="en-AU"/>
              </w:rPr>
            </w:pPr>
            <w:r>
              <w:rPr>
                <w:rFonts w:ascii="Calibri" w:hAnsi="Calibri" w:cs="Calibri"/>
                <w:sz w:val="20"/>
                <w:szCs w:val="20"/>
                <w:lang w:val="en-AU"/>
              </w:rPr>
              <w:t>C</w:t>
            </w:r>
            <w:r w:rsidRPr="00A54FC1">
              <w:rPr>
                <w:rFonts w:ascii="Calibri" w:hAnsi="Calibri" w:cs="Calibri"/>
                <w:sz w:val="20"/>
                <w:szCs w:val="20"/>
                <w:lang w:val="en-AU"/>
              </w:rPr>
              <w:t xml:space="preserve">ustoms HS tariff classification </w:t>
            </w:r>
            <w:r w:rsidR="009870A6">
              <w:rPr>
                <w:rFonts w:ascii="Calibri" w:hAnsi="Calibri" w:cs="Calibri"/>
                <w:sz w:val="20"/>
                <w:szCs w:val="20"/>
                <w:lang w:val="en-AU"/>
              </w:rPr>
              <w:t xml:space="preserve">for ARFD products </w:t>
            </w:r>
            <w:r w:rsidRPr="00A54FC1">
              <w:rPr>
                <w:rFonts w:ascii="Calibri" w:hAnsi="Calibri" w:cs="Calibri"/>
                <w:sz w:val="20"/>
                <w:szCs w:val="20"/>
                <w:lang w:val="en-AU"/>
              </w:rPr>
              <w:t>(request from SPREP / PacWaste Plus)</w:t>
            </w:r>
          </w:p>
        </w:tc>
      </w:tr>
      <w:tr w:rsidR="009C6A48" w:rsidRPr="00210B21" w14:paraId="483F9F46" w14:textId="77777777" w:rsidTr="009664F4">
        <w:tc>
          <w:tcPr>
            <w:tcW w:w="1980" w:type="dxa"/>
            <w:shd w:val="clear" w:color="auto" w:fill="FBE4D5" w:themeFill="accent2" w:themeFillTint="33"/>
          </w:tcPr>
          <w:p w14:paraId="5B3437BD" w14:textId="5F5BFCF9" w:rsidR="009C6A48" w:rsidRPr="00FF77A7" w:rsidRDefault="00FF77A7" w:rsidP="00FF77A7">
            <w:pPr>
              <w:pStyle w:val="ListParagraph"/>
              <w:numPr>
                <w:ilvl w:val="0"/>
                <w:numId w:val="144"/>
              </w:numPr>
              <w:spacing w:after="60" w:line="259" w:lineRule="auto"/>
              <w:rPr>
                <w:rFonts w:ascii="Calibri" w:hAnsi="Calibri" w:cs="Calibri"/>
                <w:sz w:val="20"/>
                <w:szCs w:val="20"/>
                <w:lang w:val="en-AU"/>
              </w:rPr>
            </w:pPr>
            <w:r>
              <w:rPr>
                <w:rFonts w:ascii="Calibri" w:hAnsi="Calibri" w:cs="Calibri"/>
                <w:sz w:val="20"/>
                <w:szCs w:val="20"/>
                <w:lang w:val="en-AU"/>
              </w:rPr>
              <w:t xml:space="preserve">Develop Identified  Systems </w:t>
            </w:r>
          </w:p>
        </w:tc>
        <w:tc>
          <w:tcPr>
            <w:tcW w:w="12616" w:type="dxa"/>
            <w:gridSpan w:val="3"/>
          </w:tcPr>
          <w:p w14:paraId="6E60B1C1" w14:textId="5981B8FD" w:rsidR="0084526C" w:rsidRDefault="0084526C" w:rsidP="009C6A48">
            <w:pPr>
              <w:spacing w:after="60" w:line="259" w:lineRule="auto"/>
              <w:rPr>
                <w:rFonts w:ascii="Calibri" w:hAnsi="Calibri" w:cs="Calibri"/>
                <w:sz w:val="20"/>
                <w:szCs w:val="20"/>
                <w:lang w:val="en-AU"/>
              </w:rPr>
            </w:pPr>
            <w:r w:rsidRPr="0084526C">
              <w:rPr>
                <w:rFonts w:ascii="Calibri" w:hAnsi="Calibri" w:cs="Calibri"/>
                <w:sz w:val="20"/>
                <w:szCs w:val="20"/>
                <w:lang w:val="en-AU"/>
              </w:rPr>
              <w:t xml:space="preserve">Based on findings above, identify </w:t>
            </w:r>
            <w:r>
              <w:rPr>
                <w:rFonts w:ascii="Calibri" w:hAnsi="Calibri" w:cs="Calibri"/>
                <w:sz w:val="20"/>
                <w:szCs w:val="20"/>
                <w:lang w:val="en-AU"/>
              </w:rPr>
              <w:t xml:space="preserve">system required for enactment of the scheme and identify responsible agencies to undertake the installation of identified software or develop required </w:t>
            </w:r>
            <w:r w:rsidR="006C38FE" w:rsidRPr="006C38FE">
              <w:rPr>
                <w:rFonts w:ascii="Calibri" w:hAnsi="Calibri" w:cs="Calibri"/>
                <w:sz w:val="20"/>
                <w:szCs w:val="20"/>
                <w:lang w:val="en-AU"/>
              </w:rPr>
              <w:t>SOPs</w:t>
            </w:r>
            <w:r w:rsidR="00D36CF4">
              <w:rPr>
                <w:rFonts w:ascii="Calibri" w:hAnsi="Calibri" w:cs="Calibri"/>
                <w:sz w:val="20"/>
                <w:szCs w:val="20"/>
                <w:lang w:val="en-AU"/>
              </w:rPr>
              <w:t>, including requirements for data collection</w:t>
            </w:r>
            <w:r>
              <w:rPr>
                <w:rFonts w:ascii="Calibri" w:hAnsi="Calibri" w:cs="Calibri"/>
                <w:sz w:val="20"/>
                <w:szCs w:val="20"/>
                <w:lang w:val="en-AU"/>
              </w:rPr>
              <w:t>.</w:t>
            </w:r>
          </w:p>
          <w:tbl>
            <w:tblPr>
              <w:tblStyle w:val="GridTable1Light"/>
              <w:tblW w:w="0" w:type="auto"/>
              <w:tblLook w:val="04A0" w:firstRow="1" w:lastRow="0" w:firstColumn="1" w:lastColumn="0" w:noHBand="0" w:noVBand="1"/>
            </w:tblPr>
            <w:tblGrid>
              <w:gridCol w:w="1556"/>
              <w:gridCol w:w="1414"/>
              <w:gridCol w:w="1285"/>
              <w:gridCol w:w="1525"/>
              <w:gridCol w:w="1713"/>
              <w:gridCol w:w="1609"/>
              <w:gridCol w:w="1575"/>
              <w:gridCol w:w="1713"/>
            </w:tblGrid>
            <w:tr w:rsidR="001B1B36" w:rsidRPr="00210B21" w14:paraId="7D71DF09" w14:textId="2A8B6D1A" w:rsidTr="00FF77A7">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556" w:type="dxa"/>
                </w:tcPr>
                <w:p w14:paraId="34EC1F76" w14:textId="413A238D" w:rsidR="001B1B36" w:rsidRPr="00FF77A7" w:rsidRDefault="001B1B36" w:rsidP="001B1B36">
                  <w:pPr>
                    <w:spacing w:after="60" w:line="259" w:lineRule="auto"/>
                    <w:jc w:val="center"/>
                    <w:rPr>
                      <w:rFonts w:ascii="Calibri" w:hAnsi="Calibri" w:cs="Calibri"/>
                      <w:sz w:val="20"/>
                      <w:szCs w:val="20"/>
                      <w:lang w:val="en-AU"/>
                    </w:rPr>
                  </w:pPr>
                  <w:r w:rsidRPr="001B1B36">
                    <w:rPr>
                      <w:rFonts w:ascii="Calibri" w:hAnsi="Calibri" w:cs="Calibri"/>
                      <w:sz w:val="20"/>
                      <w:szCs w:val="20"/>
                      <w:lang w:val="en-AU"/>
                    </w:rPr>
                    <w:t xml:space="preserve">Possible Scheme </w:t>
                  </w:r>
                  <w:r>
                    <w:rPr>
                      <w:rFonts w:ascii="Calibri" w:hAnsi="Calibri" w:cs="Calibri"/>
                      <w:sz w:val="20"/>
                      <w:szCs w:val="20"/>
                      <w:lang w:val="en-AU"/>
                    </w:rPr>
                    <w:t xml:space="preserve">Requirement </w:t>
                  </w:r>
                </w:p>
              </w:tc>
              <w:tc>
                <w:tcPr>
                  <w:tcW w:w="1414" w:type="dxa"/>
                </w:tcPr>
                <w:p w14:paraId="44B05104" w14:textId="244C0906" w:rsidR="001B1B36"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9870A6">
                    <w:rPr>
                      <w:rFonts w:ascii="Calibri" w:hAnsi="Calibri" w:cs="Calibri"/>
                      <w:sz w:val="20"/>
                      <w:szCs w:val="20"/>
                      <w:lang w:val="en-AU"/>
                    </w:rPr>
                    <w:t xml:space="preserve">Systems </w:t>
                  </w:r>
                  <w:r>
                    <w:rPr>
                      <w:rFonts w:ascii="Calibri" w:hAnsi="Calibri" w:cs="Calibri"/>
                      <w:sz w:val="20"/>
                      <w:szCs w:val="20"/>
                      <w:lang w:val="en-AU"/>
                    </w:rPr>
                    <w:t xml:space="preserve">Required </w:t>
                  </w:r>
                </w:p>
                <w:p w14:paraId="462D032B" w14:textId="7E6DC750"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Y / N </w:t>
                  </w:r>
                </w:p>
              </w:tc>
              <w:tc>
                <w:tcPr>
                  <w:tcW w:w="1285" w:type="dxa"/>
                </w:tcPr>
                <w:p w14:paraId="1163978D" w14:textId="32D9A83D"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Responsible Department </w:t>
                  </w:r>
                </w:p>
              </w:tc>
              <w:tc>
                <w:tcPr>
                  <w:tcW w:w="1525" w:type="dxa"/>
                </w:tcPr>
                <w:p w14:paraId="617FC33D" w14:textId="0E17DCDA"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FF77A7">
                    <w:rPr>
                      <w:rFonts w:ascii="Calibri" w:hAnsi="Calibri" w:cs="Calibri"/>
                      <w:sz w:val="20"/>
                      <w:szCs w:val="20"/>
                      <w:lang w:val="en-AU"/>
                    </w:rPr>
                    <w:t>Systems Required</w:t>
                  </w:r>
                  <w:r>
                    <w:rPr>
                      <w:rFonts w:ascii="Calibri" w:hAnsi="Calibri" w:cs="Calibri"/>
                      <w:sz w:val="20"/>
                      <w:szCs w:val="20"/>
                      <w:lang w:val="en-AU"/>
                    </w:rPr>
                    <w:t xml:space="preserve"> (i.e., software / databases etc)</w:t>
                  </w:r>
                  <w:r w:rsidRPr="00FF77A7">
                    <w:rPr>
                      <w:rFonts w:ascii="Calibri" w:hAnsi="Calibri" w:cs="Calibri"/>
                      <w:sz w:val="20"/>
                      <w:szCs w:val="20"/>
                      <w:lang w:val="en-AU"/>
                    </w:rPr>
                    <w:t xml:space="preserve"> </w:t>
                  </w:r>
                </w:p>
              </w:tc>
              <w:tc>
                <w:tcPr>
                  <w:tcW w:w="1713" w:type="dxa"/>
                </w:tcPr>
                <w:p w14:paraId="4579BCC5" w14:textId="798821AE"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FF77A7">
                    <w:rPr>
                      <w:rFonts w:ascii="Calibri" w:hAnsi="Calibri" w:cs="Calibri"/>
                      <w:sz w:val="20"/>
                      <w:szCs w:val="20"/>
                      <w:lang w:val="en-AU"/>
                    </w:rPr>
                    <w:t xml:space="preserve">Responsibility for Procurement </w:t>
                  </w:r>
                </w:p>
              </w:tc>
              <w:tc>
                <w:tcPr>
                  <w:tcW w:w="1609" w:type="dxa"/>
                </w:tcPr>
                <w:p w14:paraId="5E2FBBF3" w14:textId="2222ED8F"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FF77A7">
                    <w:rPr>
                      <w:rFonts w:ascii="Calibri" w:hAnsi="Calibri" w:cs="Calibri"/>
                      <w:sz w:val="20"/>
                      <w:szCs w:val="20"/>
                      <w:lang w:val="en-AU"/>
                    </w:rPr>
                    <w:t xml:space="preserve">Timeframe for Installation </w:t>
                  </w:r>
                </w:p>
              </w:tc>
              <w:tc>
                <w:tcPr>
                  <w:tcW w:w="1575" w:type="dxa"/>
                </w:tcPr>
                <w:p w14:paraId="045CDD3D" w14:textId="4408343C"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FF77A7">
                    <w:rPr>
                      <w:rFonts w:ascii="Calibri" w:hAnsi="Calibri" w:cs="Calibri"/>
                      <w:sz w:val="20"/>
                      <w:szCs w:val="20"/>
                      <w:lang w:val="en-AU"/>
                    </w:rPr>
                    <w:t xml:space="preserve">Document / SOP Required </w:t>
                  </w:r>
                  <w:r>
                    <w:rPr>
                      <w:rFonts w:ascii="Calibri" w:hAnsi="Calibri" w:cs="Calibri"/>
                      <w:sz w:val="20"/>
                      <w:szCs w:val="20"/>
                      <w:lang w:val="en-AU"/>
                    </w:rPr>
                    <w:t xml:space="preserve">to Guide Operation </w:t>
                  </w:r>
                  <w:r w:rsidRPr="00FF77A7">
                    <w:rPr>
                      <w:rFonts w:ascii="Calibri" w:hAnsi="Calibri" w:cs="Calibri"/>
                      <w:sz w:val="20"/>
                      <w:szCs w:val="20"/>
                      <w:lang w:val="en-AU"/>
                    </w:rPr>
                    <w:t>(list details)</w:t>
                  </w:r>
                </w:p>
              </w:tc>
              <w:tc>
                <w:tcPr>
                  <w:tcW w:w="1713" w:type="dxa"/>
                </w:tcPr>
                <w:p w14:paraId="41E53FA2" w14:textId="1F2C8B6F" w:rsidR="001B1B36" w:rsidRPr="00FF77A7" w:rsidRDefault="001B1B36" w:rsidP="001B1B36">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FF77A7">
                    <w:rPr>
                      <w:rFonts w:ascii="Calibri" w:hAnsi="Calibri" w:cs="Calibri"/>
                      <w:sz w:val="20"/>
                      <w:szCs w:val="20"/>
                      <w:lang w:val="en-AU"/>
                    </w:rPr>
                    <w:t xml:space="preserve">Responsibility for Drafting </w:t>
                  </w:r>
                  <w:r>
                    <w:rPr>
                      <w:rFonts w:ascii="Calibri" w:hAnsi="Calibri" w:cs="Calibri"/>
                      <w:sz w:val="20"/>
                      <w:szCs w:val="20"/>
                      <w:lang w:val="en-AU"/>
                    </w:rPr>
                    <w:t>and Approving SOP</w:t>
                  </w:r>
                </w:p>
              </w:tc>
            </w:tr>
            <w:tr w:rsidR="00FF77A7" w14:paraId="3B28B501" w14:textId="77777777"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41A462D2" w14:textId="55B7E5DA" w:rsidR="00FF77A7" w:rsidRDefault="00FF77A7" w:rsidP="00FF77A7">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Undertake </w:t>
                  </w:r>
                  <w:r w:rsidRPr="00BB27E9">
                    <w:rPr>
                      <w:rFonts w:ascii="Calibri" w:hAnsi="Calibri" w:cs="Calibri"/>
                      <w:b w:val="0"/>
                      <w:bCs w:val="0"/>
                      <w:i/>
                      <w:iCs/>
                      <w:sz w:val="20"/>
                      <w:szCs w:val="20"/>
                      <w:lang w:val="en-AU"/>
                    </w:rPr>
                    <w:t xml:space="preserve">Contract Management </w:t>
                  </w:r>
                </w:p>
              </w:tc>
              <w:tc>
                <w:tcPr>
                  <w:tcW w:w="1414" w:type="dxa"/>
                </w:tcPr>
                <w:p w14:paraId="5DA093C2"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519C22F3"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5A6FD7BF" w14:textId="34B9A92E"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0FB4A2D7"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1FD7CD87"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34F46918"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1F708846"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14:paraId="00C05FC6" w14:textId="12C704BE"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14866158" w14:textId="77777777" w:rsidR="00FF77A7" w:rsidRPr="008326E8" w:rsidRDefault="00FF77A7" w:rsidP="00FF77A7">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lastRenderedPageBreak/>
                    <w:t xml:space="preserve">Undertake </w:t>
                  </w:r>
                  <w:r w:rsidRPr="008326E8">
                    <w:rPr>
                      <w:rFonts w:ascii="Calibri" w:hAnsi="Calibri" w:cs="Calibri"/>
                      <w:b w:val="0"/>
                      <w:bCs w:val="0"/>
                      <w:i/>
                      <w:iCs/>
                      <w:sz w:val="20"/>
                      <w:szCs w:val="20"/>
                      <w:lang w:val="en-AU"/>
                    </w:rPr>
                    <w:t xml:space="preserve">System Management </w:t>
                  </w:r>
                </w:p>
              </w:tc>
              <w:tc>
                <w:tcPr>
                  <w:tcW w:w="1414" w:type="dxa"/>
                </w:tcPr>
                <w:p w14:paraId="6E97405D"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04AB4076"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0251373A" w14:textId="6DF5AAED"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73324F81"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01A636EE"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1197A1CB" w14:textId="4BED2DB3"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780DAD29"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14:paraId="024FA8C6" w14:textId="3FB8EA51"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6F26EF25"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Scheme Governance </w:t>
                  </w:r>
                </w:p>
              </w:tc>
              <w:tc>
                <w:tcPr>
                  <w:tcW w:w="1414" w:type="dxa"/>
                </w:tcPr>
                <w:p w14:paraId="2FCAAD70"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4E3734BB"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43B14277" w14:textId="38D493CF"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476AE683"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71C73C33"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403B9447" w14:textId="28B30EC0"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3401F8F9"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14:paraId="42766F25" w14:textId="4AB9303D"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450A69BA"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Operate Materials Processing Facilities </w:t>
                  </w:r>
                </w:p>
              </w:tc>
              <w:tc>
                <w:tcPr>
                  <w:tcW w:w="1414" w:type="dxa"/>
                </w:tcPr>
                <w:p w14:paraId="1447AD2D"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7FDC5FFB"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3B86EE72" w14:textId="36EEBD2E"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624D0298"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2FB26A9A"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45890986" w14:textId="3C5B4F76"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3D7C6E73" w14:textId="77777777" w:rsidR="00FF77A7"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B57514" w14:paraId="558458A2" w14:textId="69A606E5"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5492AF37"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Operate Collection Depots</w:t>
                  </w:r>
                </w:p>
              </w:tc>
              <w:tc>
                <w:tcPr>
                  <w:tcW w:w="1414" w:type="dxa"/>
                </w:tcPr>
                <w:p w14:paraId="40D3D1DD"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73C02CB2"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1A58A37B" w14:textId="445B0AF5"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4BB3F3A2"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08FD5A66"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53E7AFA7" w14:textId="3C92D37E"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21636638"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391FCFFB" w14:textId="7D5542D0"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51492C79"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Scheme Logistics </w:t>
                  </w:r>
                </w:p>
              </w:tc>
              <w:tc>
                <w:tcPr>
                  <w:tcW w:w="1414" w:type="dxa"/>
                </w:tcPr>
                <w:p w14:paraId="04562C9F"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71E0056E"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7F3BEDD4" w14:textId="2E7FA4BF"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124880A6"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5E86ECC1"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164F279E" w14:textId="0EE6226A"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4AF128E9"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1D333610" w14:textId="20BB5C85"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147AB4AA"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Upgrade Customs System</w:t>
                  </w:r>
                </w:p>
              </w:tc>
              <w:tc>
                <w:tcPr>
                  <w:tcW w:w="1414" w:type="dxa"/>
                </w:tcPr>
                <w:p w14:paraId="3B30C7DD"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5C2DBCEF"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4271A77D" w14:textId="3A3D4931"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6D602DB4"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17736089"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6959B045" w14:textId="2D184A3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4ED9270B"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2694E147" w14:textId="7BBBAAD5"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50ADBA82"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Operate new customs system</w:t>
                  </w:r>
                </w:p>
              </w:tc>
              <w:tc>
                <w:tcPr>
                  <w:tcW w:w="1414" w:type="dxa"/>
                </w:tcPr>
                <w:p w14:paraId="3F95D949"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1D06C675"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33D8FDFF" w14:textId="61B5F863"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5C3EBB2F"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1ECDF5A0"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26B780AC" w14:textId="20557A91"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6995A569"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2842397E" w14:textId="2CF7AD0C"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389318C4" w14:textId="77777777" w:rsidR="00FF77A7" w:rsidRPr="008326E8" w:rsidRDefault="00FF77A7" w:rsidP="00FF77A7">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Administer Scheme Funds / undertake </w:t>
                  </w:r>
                  <w:proofErr w:type="gramStart"/>
                  <w:r>
                    <w:rPr>
                      <w:rFonts w:ascii="Calibri" w:hAnsi="Calibri" w:cs="Calibri"/>
                      <w:b w:val="0"/>
                      <w:bCs w:val="0"/>
                      <w:i/>
                      <w:iCs/>
                      <w:sz w:val="20"/>
                      <w:szCs w:val="20"/>
                      <w:lang w:val="en-AU"/>
                    </w:rPr>
                    <w:t>Financial</w:t>
                  </w:r>
                  <w:proofErr w:type="gramEnd"/>
                  <w:r>
                    <w:rPr>
                      <w:rFonts w:ascii="Calibri" w:hAnsi="Calibri" w:cs="Calibri"/>
                      <w:b w:val="0"/>
                      <w:bCs w:val="0"/>
                      <w:i/>
                      <w:iCs/>
                      <w:sz w:val="20"/>
                      <w:szCs w:val="20"/>
                      <w:lang w:val="en-AU"/>
                    </w:rPr>
                    <w:t xml:space="preserve"> system</w:t>
                  </w:r>
                </w:p>
              </w:tc>
              <w:tc>
                <w:tcPr>
                  <w:tcW w:w="1414" w:type="dxa"/>
                </w:tcPr>
                <w:p w14:paraId="6DEDF13B"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79691195"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7E29E4FA" w14:textId="27F83DD6"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2C5172FA"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763EA7A0"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11E833AD" w14:textId="1905D399"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34B68186"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728C7D28" w14:textId="5893B530"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0FA45531"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Operate Accounting software </w:t>
                  </w:r>
                </w:p>
              </w:tc>
              <w:tc>
                <w:tcPr>
                  <w:tcW w:w="1414" w:type="dxa"/>
                </w:tcPr>
                <w:p w14:paraId="791C9A33"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46B22B63"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2E64F80B" w14:textId="4ED46EF9"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6CD494CF"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2500E632"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3CC4793D" w14:textId="2331573D"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359AE587"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00D39A57" w14:textId="126445E3"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12AA6C75"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Phone application (“app”) Design and Administration </w:t>
                  </w:r>
                </w:p>
              </w:tc>
              <w:tc>
                <w:tcPr>
                  <w:tcW w:w="1414" w:type="dxa"/>
                </w:tcPr>
                <w:p w14:paraId="1E386979"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2EF13C5D"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2F0F80F9" w14:textId="3C374224"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5143DA57"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47822BDB"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4210C4C1" w14:textId="2CD07105"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2BD9C0C6"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65803F5B" w14:textId="5BC54551"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50D4B2D4"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Operate Barcode system </w:t>
                  </w:r>
                </w:p>
              </w:tc>
              <w:tc>
                <w:tcPr>
                  <w:tcW w:w="1414" w:type="dxa"/>
                </w:tcPr>
                <w:p w14:paraId="4095DC4C"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273BC35C"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0ADD43D7" w14:textId="77A59B1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57052CDF"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15026880"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2B0939D4" w14:textId="537B2861"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3A012904"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B57514" w14:paraId="54B077CA" w14:textId="598F4A34" w:rsidTr="00FF77A7">
              <w:trPr>
                <w:trHeight w:val="824"/>
              </w:trPr>
              <w:tc>
                <w:tcPr>
                  <w:cnfStyle w:val="001000000000" w:firstRow="0" w:lastRow="0" w:firstColumn="1" w:lastColumn="0" w:oddVBand="0" w:evenVBand="0" w:oddHBand="0" w:evenHBand="0" w:firstRowFirstColumn="0" w:firstRowLastColumn="0" w:lastRowFirstColumn="0" w:lastRowLastColumn="0"/>
                  <w:tcW w:w="1556" w:type="dxa"/>
                </w:tcPr>
                <w:p w14:paraId="040B855E" w14:textId="77777777" w:rsidR="00FF77A7" w:rsidRPr="008326E8"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lastRenderedPageBreak/>
                    <w:t xml:space="preserve">Undertake Website Design and Administration </w:t>
                  </w:r>
                </w:p>
              </w:tc>
              <w:tc>
                <w:tcPr>
                  <w:tcW w:w="1414" w:type="dxa"/>
                </w:tcPr>
                <w:p w14:paraId="08AE36DA"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285" w:type="dxa"/>
                </w:tcPr>
                <w:p w14:paraId="4CF3E666"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25" w:type="dxa"/>
                </w:tcPr>
                <w:p w14:paraId="49080B90" w14:textId="3AC25998"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51691F53"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609" w:type="dxa"/>
                </w:tcPr>
                <w:p w14:paraId="0D7CDD25"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575" w:type="dxa"/>
                </w:tcPr>
                <w:p w14:paraId="37442B99" w14:textId="54CCB17D"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c>
                <w:tcPr>
                  <w:tcW w:w="1713" w:type="dxa"/>
                </w:tcPr>
                <w:p w14:paraId="691E9F3B" w14:textId="77777777" w:rsidR="00FF77A7" w:rsidRPr="00B57514" w:rsidRDefault="00FF77A7" w:rsidP="00FF77A7">
                  <w:pPr>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lang w:val="en-AU"/>
                    </w:rPr>
                  </w:pPr>
                </w:p>
              </w:tc>
            </w:tr>
            <w:tr w:rsidR="00FF77A7" w:rsidRPr="00210B21" w14:paraId="3512AAA4" w14:textId="43A3678F" w:rsidTr="00FF77A7">
              <w:trPr>
                <w:trHeight w:val="226"/>
              </w:trPr>
              <w:tc>
                <w:tcPr>
                  <w:cnfStyle w:val="001000000000" w:firstRow="0" w:lastRow="0" w:firstColumn="1" w:lastColumn="0" w:oddVBand="0" w:evenVBand="0" w:oddHBand="0" w:evenHBand="0" w:firstRowFirstColumn="0" w:firstRowLastColumn="0" w:lastRowFirstColumn="0" w:lastRowLastColumn="0"/>
                  <w:tcW w:w="1556" w:type="dxa"/>
                </w:tcPr>
                <w:p w14:paraId="4DDF9316" w14:textId="77777777" w:rsidR="00FF77A7" w:rsidRPr="00BB27E9" w:rsidRDefault="00FF77A7" w:rsidP="00FF77A7">
                  <w:pPr>
                    <w:spacing w:after="60" w:line="259" w:lineRule="auto"/>
                    <w:rPr>
                      <w:rFonts w:ascii="Calibri" w:hAnsi="Calibri" w:cs="Calibri"/>
                      <w:b w:val="0"/>
                      <w:bCs w:val="0"/>
                      <w:i/>
                      <w:iCs/>
                      <w:sz w:val="20"/>
                      <w:szCs w:val="20"/>
                      <w:lang w:val="en-AU"/>
                    </w:rPr>
                  </w:pPr>
                  <w:r>
                    <w:rPr>
                      <w:rFonts w:ascii="Calibri" w:hAnsi="Calibri" w:cs="Calibri"/>
                      <w:b w:val="0"/>
                      <w:bCs w:val="0"/>
                      <w:i/>
                      <w:iCs/>
                      <w:sz w:val="20"/>
                      <w:szCs w:val="20"/>
                      <w:lang w:val="en-AU"/>
                    </w:rPr>
                    <w:t xml:space="preserve">Undertake </w:t>
                  </w:r>
                  <w:r w:rsidRPr="008326E8">
                    <w:rPr>
                      <w:rFonts w:ascii="Calibri" w:hAnsi="Calibri" w:cs="Calibri"/>
                      <w:b w:val="0"/>
                      <w:bCs w:val="0"/>
                      <w:i/>
                      <w:iCs/>
                      <w:sz w:val="20"/>
                      <w:szCs w:val="20"/>
                      <w:lang w:val="en-AU"/>
                    </w:rPr>
                    <w:t xml:space="preserve">Compliance </w:t>
                  </w:r>
                  <w:r>
                    <w:rPr>
                      <w:rFonts w:ascii="Calibri" w:hAnsi="Calibri" w:cs="Calibri"/>
                      <w:b w:val="0"/>
                      <w:bCs w:val="0"/>
                      <w:i/>
                      <w:iCs/>
                      <w:sz w:val="20"/>
                      <w:szCs w:val="20"/>
                      <w:lang w:val="en-AU"/>
                    </w:rPr>
                    <w:t xml:space="preserve">/ </w:t>
                  </w:r>
                  <w:r w:rsidRPr="00BB27E9">
                    <w:rPr>
                      <w:rFonts w:ascii="Calibri" w:hAnsi="Calibri" w:cs="Calibri"/>
                      <w:b w:val="0"/>
                      <w:bCs w:val="0"/>
                      <w:i/>
                      <w:iCs/>
                      <w:sz w:val="20"/>
                      <w:szCs w:val="20"/>
                      <w:lang w:val="en-AU"/>
                    </w:rPr>
                    <w:t xml:space="preserve">Enforcement </w:t>
                  </w:r>
                  <w:r>
                    <w:rPr>
                      <w:rFonts w:ascii="Calibri" w:hAnsi="Calibri" w:cs="Calibri"/>
                      <w:b w:val="0"/>
                      <w:bCs w:val="0"/>
                      <w:i/>
                      <w:iCs/>
                      <w:sz w:val="20"/>
                      <w:szCs w:val="20"/>
                      <w:lang w:val="en-AU"/>
                    </w:rPr>
                    <w:t xml:space="preserve">activities </w:t>
                  </w:r>
                </w:p>
              </w:tc>
              <w:tc>
                <w:tcPr>
                  <w:tcW w:w="1414" w:type="dxa"/>
                </w:tcPr>
                <w:p w14:paraId="6D2B3BF3"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36BE5E81"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151A82A5" w14:textId="43DAAA26"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5AE46FCE"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472649C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3654FCE4" w14:textId="18CD23A5"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6EC8A41A"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0158916A" w14:textId="224C5A68" w:rsidTr="00FF77A7">
              <w:trPr>
                <w:trHeight w:val="316"/>
              </w:trPr>
              <w:tc>
                <w:tcPr>
                  <w:cnfStyle w:val="001000000000" w:firstRow="0" w:lastRow="0" w:firstColumn="1" w:lastColumn="0" w:oddVBand="0" w:evenVBand="0" w:oddHBand="0" w:evenHBand="0" w:firstRowFirstColumn="0" w:firstRowLastColumn="0" w:lastRowFirstColumn="0" w:lastRowLastColumn="0"/>
                  <w:tcW w:w="1556" w:type="dxa"/>
                </w:tcPr>
                <w:p w14:paraId="28291FFC" w14:textId="77777777" w:rsidR="00FF77A7" w:rsidRPr="00BB27E9"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w:t>
                  </w:r>
                  <w:r w:rsidRPr="00BB27E9">
                    <w:rPr>
                      <w:rFonts w:ascii="Calibri" w:hAnsi="Calibri" w:cs="Calibri"/>
                      <w:b w:val="0"/>
                      <w:bCs w:val="0"/>
                      <w:i/>
                      <w:iCs/>
                      <w:sz w:val="20"/>
                      <w:szCs w:val="20"/>
                      <w:lang w:val="en-AU"/>
                    </w:rPr>
                    <w:t>Criminal</w:t>
                  </w:r>
                  <w:r>
                    <w:rPr>
                      <w:rFonts w:ascii="Calibri" w:hAnsi="Calibri" w:cs="Calibri"/>
                      <w:b w:val="0"/>
                      <w:bCs w:val="0"/>
                      <w:i/>
                      <w:iCs/>
                      <w:sz w:val="20"/>
                      <w:szCs w:val="20"/>
                      <w:lang w:val="en-AU"/>
                    </w:rPr>
                    <w:t xml:space="preserve"> investigation </w:t>
                  </w:r>
                </w:p>
              </w:tc>
              <w:tc>
                <w:tcPr>
                  <w:tcW w:w="1414" w:type="dxa"/>
                </w:tcPr>
                <w:p w14:paraId="76E4E5B9"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639065D2"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4CBCC82F" w14:textId="403C4784"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4C9832A8"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5D248937"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5E375D35" w14:textId="123A86F9"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6634FD0E"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6DBFA3CC" w14:textId="19DCE18C" w:rsidTr="00FF77A7">
              <w:trPr>
                <w:trHeight w:val="136"/>
              </w:trPr>
              <w:tc>
                <w:tcPr>
                  <w:cnfStyle w:val="001000000000" w:firstRow="0" w:lastRow="0" w:firstColumn="1" w:lastColumn="0" w:oddVBand="0" w:evenVBand="0" w:oddHBand="0" w:evenHBand="0" w:firstRowFirstColumn="0" w:firstRowLastColumn="0" w:lastRowFirstColumn="0" w:lastRowLastColumn="0"/>
                  <w:tcW w:w="1556" w:type="dxa"/>
                </w:tcPr>
                <w:p w14:paraId="3DCF36EC" w14:textId="77777777" w:rsidR="00FF77A7" w:rsidRPr="00BB27E9"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w:t>
                  </w:r>
                  <w:r>
                    <w:rPr>
                      <w:rFonts w:ascii="Calibri" w:hAnsi="Calibri" w:cs="Calibri"/>
                      <w:b w:val="0"/>
                      <w:bCs w:val="0"/>
                      <w:i/>
                      <w:iCs/>
                      <w:sz w:val="20"/>
                      <w:szCs w:val="20"/>
                      <w:lang w:val="en-AU"/>
                    </w:rPr>
                    <w:t>Auditing</w:t>
                  </w:r>
                </w:p>
              </w:tc>
              <w:tc>
                <w:tcPr>
                  <w:tcW w:w="1414" w:type="dxa"/>
                </w:tcPr>
                <w:p w14:paraId="34748358"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356C5F6E"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517AC40A" w14:textId="359F2572"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6B17EF02"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69EB1E38"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4847FBB2" w14:textId="685B67BC"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49C57B12"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3F01E377" w14:textId="380F38C2" w:rsidTr="00FF77A7">
              <w:trPr>
                <w:trHeight w:val="136"/>
              </w:trPr>
              <w:tc>
                <w:tcPr>
                  <w:cnfStyle w:val="001000000000" w:firstRow="0" w:lastRow="0" w:firstColumn="1" w:lastColumn="0" w:oddVBand="0" w:evenVBand="0" w:oddHBand="0" w:evenHBand="0" w:firstRowFirstColumn="0" w:firstRowLastColumn="0" w:lastRowFirstColumn="0" w:lastRowLastColumn="0"/>
                  <w:tcW w:w="1556" w:type="dxa"/>
                </w:tcPr>
                <w:p w14:paraId="6BFBC616" w14:textId="77777777" w:rsidR="00FF77A7"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w:t>
                  </w:r>
                  <w:r>
                    <w:rPr>
                      <w:rFonts w:ascii="Calibri" w:hAnsi="Calibri" w:cs="Calibri"/>
                      <w:b w:val="0"/>
                      <w:bCs w:val="0"/>
                      <w:i/>
                      <w:iCs/>
                      <w:sz w:val="20"/>
                      <w:szCs w:val="20"/>
                      <w:lang w:val="en-AU"/>
                    </w:rPr>
                    <w:t>Reporting</w:t>
                  </w:r>
                </w:p>
              </w:tc>
              <w:tc>
                <w:tcPr>
                  <w:tcW w:w="1414" w:type="dxa"/>
                </w:tcPr>
                <w:p w14:paraId="435C8909"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2374901D"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34EB394C" w14:textId="1995D0B6"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7A17C461"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3DB6A318"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7F80AF8D" w14:textId="56CB396F"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3B012E70"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3BCB274B" w14:textId="375F4EDD" w:rsidTr="00FF77A7">
              <w:trPr>
                <w:trHeight w:val="136"/>
              </w:trPr>
              <w:tc>
                <w:tcPr>
                  <w:cnfStyle w:val="001000000000" w:firstRow="0" w:lastRow="0" w:firstColumn="1" w:lastColumn="0" w:oddVBand="0" w:evenVBand="0" w:oddHBand="0" w:evenHBand="0" w:firstRowFirstColumn="0" w:firstRowLastColumn="0" w:lastRowFirstColumn="0" w:lastRowLastColumn="0"/>
                  <w:tcW w:w="1556" w:type="dxa"/>
                </w:tcPr>
                <w:p w14:paraId="46801150" w14:textId="77777777" w:rsidR="00FF77A7" w:rsidRDefault="00FF77A7" w:rsidP="00FF77A7">
                  <w:pPr>
                    <w:spacing w:after="60" w:line="259" w:lineRule="auto"/>
                    <w:rPr>
                      <w:rFonts w:ascii="Calibri" w:hAnsi="Calibri" w:cs="Calibri"/>
                      <w:b w:val="0"/>
                      <w:bCs w:val="0"/>
                      <w:i/>
                      <w:iCs/>
                      <w:sz w:val="20"/>
                      <w:szCs w:val="20"/>
                      <w:lang w:val="en-AU"/>
                    </w:rPr>
                  </w:pPr>
                  <w:r w:rsidRPr="008326E8">
                    <w:rPr>
                      <w:rFonts w:ascii="Calibri" w:hAnsi="Calibri" w:cs="Calibri"/>
                      <w:b w:val="0"/>
                      <w:bCs w:val="0"/>
                      <w:i/>
                      <w:iCs/>
                      <w:sz w:val="20"/>
                      <w:szCs w:val="20"/>
                      <w:lang w:val="en-AU"/>
                    </w:rPr>
                    <w:t xml:space="preserve">Undertake </w:t>
                  </w:r>
                  <w:r>
                    <w:rPr>
                      <w:rFonts w:ascii="Calibri" w:hAnsi="Calibri" w:cs="Calibri"/>
                      <w:b w:val="0"/>
                      <w:bCs w:val="0"/>
                      <w:i/>
                      <w:iCs/>
                      <w:sz w:val="20"/>
                      <w:szCs w:val="20"/>
                      <w:lang w:val="en-AU"/>
                    </w:rPr>
                    <w:t xml:space="preserve">Promotion and Advertisement </w:t>
                  </w:r>
                </w:p>
              </w:tc>
              <w:tc>
                <w:tcPr>
                  <w:tcW w:w="1414" w:type="dxa"/>
                </w:tcPr>
                <w:p w14:paraId="73B27D3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503FC9B4"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3A251609" w14:textId="49C972A4"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2BC0AD2E"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492C1FF7"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33A022A0" w14:textId="0B8DE1A8"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5E61356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598A06BC" w14:textId="524A5DF9" w:rsidTr="00FF77A7">
              <w:trPr>
                <w:trHeight w:val="85"/>
              </w:trPr>
              <w:tc>
                <w:tcPr>
                  <w:cnfStyle w:val="001000000000" w:firstRow="0" w:lastRow="0" w:firstColumn="1" w:lastColumn="0" w:oddVBand="0" w:evenVBand="0" w:oddHBand="0" w:evenHBand="0" w:firstRowFirstColumn="0" w:firstRowLastColumn="0" w:lastRowFirstColumn="0" w:lastRowLastColumn="0"/>
                  <w:tcW w:w="1556" w:type="dxa"/>
                </w:tcPr>
                <w:p w14:paraId="7BAF41C8" w14:textId="77777777" w:rsidR="00FF77A7" w:rsidRPr="00E65518" w:rsidRDefault="00FF77A7" w:rsidP="00FF77A7">
                  <w:pPr>
                    <w:spacing w:after="60" w:line="259" w:lineRule="auto"/>
                    <w:rPr>
                      <w:rFonts w:ascii="Calibri" w:hAnsi="Calibri" w:cs="Calibri"/>
                      <w:b w:val="0"/>
                      <w:bCs w:val="0"/>
                      <w:sz w:val="20"/>
                      <w:szCs w:val="20"/>
                      <w:lang w:val="en-AU"/>
                    </w:rPr>
                  </w:pPr>
                  <w:r w:rsidRPr="00E65518">
                    <w:rPr>
                      <w:rFonts w:ascii="Calibri" w:hAnsi="Calibri" w:cs="Calibri"/>
                      <w:b w:val="0"/>
                      <w:bCs w:val="0"/>
                      <w:i/>
                      <w:iCs/>
                      <w:sz w:val="20"/>
                      <w:szCs w:val="20"/>
                      <w:lang w:val="en-AU"/>
                    </w:rPr>
                    <w:t xml:space="preserve">Other </w:t>
                  </w:r>
                </w:p>
              </w:tc>
              <w:tc>
                <w:tcPr>
                  <w:tcW w:w="1414" w:type="dxa"/>
                </w:tcPr>
                <w:p w14:paraId="6C381FE8"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757DFCE4"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0D7B982F" w14:textId="3A29ED36"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0AAB631C"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0B478AB2"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0BE1EF20" w14:textId="484C0E66"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0A04041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7917E026" w14:textId="571D5F50" w:rsidTr="00FF77A7">
              <w:trPr>
                <w:trHeight w:val="85"/>
              </w:trPr>
              <w:tc>
                <w:tcPr>
                  <w:cnfStyle w:val="001000000000" w:firstRow="0" w:lastRow="0" w:firstColumn="1" w:lastColumn="0" w:oddVBand="0" w:evenVBand="0" w:oddHBand="0" w:evenHBand="0" w:firstRowFirstColumn="0" w:firstRowLastColumn="0" w:lastRowFirstColumn="0" w:lastRowLastColumn="0"/>
                  <w:tcW w:w="1556" w:type="dxa"/>
                </w:tcPr>
                <w:p w14:paraId="1F3134F6" w14:textId="77777777" w:rsidR="00FF77A7" w:rsidRPr="00E65518" w:rsidRDefault="00FF77A7" w:rsidP="00FF77A7">
                  <w:pPr>
                    <w:spacing w:after="60" w:line="259" w:lineRule="auto"/>
                    <w:rPr>
                      <w:rFonts w:ascii="Calibri" w:hAnsi="Calibri" w:cs="Calibri"/>
                      <w:b w:val="0"/>
                      <w:bCs w:val="0"/>
                      <w:sz w:val="20"/>
                      <w:szCs w:val="20"/>
                      <w:lang w:val="en-AU"/>
                    </w:rPr>
                  </w:pPr>
                  <w:r w:rsidRPr="00E65518">
                    <w:rPr>
                      <w:rFonts w:ascii="Calibri" w:hAnsi="Calibri" w:cs="Calibri"/>
                      <w:b w:val="0"/>
                      <w:bCs w:val="0"/>
                      <w:i/>
                      <w:iCs/>
                      <w:sz w:val="20"/>
                      <w:szCs w:val="20"/>
                      <w:lang w:val="en-AU"/>
                    </w:rPr>
                    <w:t xml:space="preserve">Other </w:t>
                  </w:r>
                </w:p>
              </w:tc>
              <w:tc>
                <w:tcPr>
                  <w:tcW w:w="1414" w:type="dxa"/>
                </w:tcPr>
                <w:p w14:paraId="17A2331C"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4205459A"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3DC992F7" w14:textId="7D5BB395"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35A9F81A"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74905B0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7D11D61F" w14:textId="7C1C0AE5"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1CDE570F"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4F64AD3F" w14:textId="18BE8982" w:rsidTr="00FF77A7">
              <w:trPr>
                <w:trHeight w:val="85"/>
              </w:trPr>
              <w:tc>
                <w:tcPr>
                  <w:cnfStyle w:val="001000000000" w:firstRow="0" w:lastRow="0" w:firstColumn="1" w:lastColumn="0" w:oddVBand="0" w:evenVBand="0" w:oddHBand="0" w:evenHBand="0" w:firstRowFirstColumn="0" w:firstRowLastColumn="0" w:lastRowFirstColumn="0" w:lastRowLastColumn="0"/>
                  <w:tcW w:w="1556" w:type="dxa"/>
                </w:tcPr>
                <w:p w14:paraId="23FF0A84" w14:textId="77777777" w:rsidR="00FF77A7" w:rsidRPr="00E65518" w:rsidRDefault="00FF77A7" w:rsidP="00FF77A7">
                  <w:pPr>
                    <w:spacing w:after="60" w:line="259" w:lineRule="auto"/>
                    <w:rPr>
                      <w:rFonts w:ascii="Calibri" w:hAnsi="Calibri" w:cs="Calibri"/>
                      <w:b w:val="0"/>
                      <w:bCs w:val="0"/>
                      <w:sz w:val="20"/>
                      <w:szCs w:val="20"/>
                      <w:lang w:val="en-AU"/>
                    </w:rPr>
                  </w:pPr>
                </w:p>
              </w:tc>
              <w:tc>
                <w:tcPr>
                  <w:tcW w:w="1414" w:type="dxa"/>
                </w:tcPr>
                <w:p w14:paraId="4D0B90B1"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0220EF32"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0A433569" w14:textId="5F4C0321"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1146F1E3"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76BC8871"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1635A74B" w14:textId="1E7E6702"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60ADF666"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77A7" w:rsidRPr="00210B21" w14:paraId="7FC3CD94" w14:textId="0CD28D69" w:rsidTr="00FF77A7">
              <w:trPr>
                <w:trHeight w:val="662"/>
              </w:trPr>
              <w:tc>
                <w:tcPr>
                  <w:cnfStyle w:val="001000000000" w:firstRow="0" w:lastRow="0" w:firstColumn="1" w:lastColumn="0" w:oddVBand="0" w:evenVBand="0" w:oddHBand="0" w:evenHBand="0" w:firstRowFirstColumn="0" w:firstRowLastColumn="0" w:lastRowFirstColumn="0" w:lastRowLastColumn="0"/>
                  <w:tcW w:w="1556" w:type="dxa"/>
                </w:tcPr>
                <w:p w14:paraId="64573B40" w14:textId="77777777" w:rsidR="00FF77A7" w:rsidRPr="00E65518" w:rsidRDefault="00FF77A7" w:rsidP="00FF77A7">
                  <w:pPr>
                    <w:spacing w:after="60" w:line="259" w:lineRule="auto"/>
                    <w:rPr>
                      <w:rFonts w:ascii="Calibri" w:hAnsi="Calibri" w:cs="Calibri"/>
                      <w:b w:val="0"/>
                      <w:bCs w:val="0"/>
                      <w:sz w:val="20"/>
                      <w:szCs w:val="20"/>
                      <w:highlight w:val="yellow"/>
                      <w:lang w:val="en-AU"/>
                    </w:rPr>
                  </w:pPr>
                  <w:r w:rsidRPr="00E65518">
                    <w:rPr>
                      <w:rFonts w:ascii="Calibri" w:hAnsi="Calibri" w:cs="Calibri"/>
                      <w:b w:val="0"/>
                      <w:bCs w:val="0"/>
                      <w:sz w:val="20"/>
                      <w:szCs w:val="20"/>
                      <w:lang w:val="en-AU"/>
                    </w:rPr>
                    <w:t>TOTAL</w:t>
                  </w:r>
                </w:p>
              </w:tc>
              <w:tc>
                <w:tcPr>
                  <w:tcW w:w="1414" w:type="dxa"/>
                </w:tcPr>
                <w:p w14:paraId="496B769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285" w:type="dxa"/>
                </w:tcPr>
                <w:p w14:paraId="3CAB694A"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25" w:type="dxa"/>
                </w:tcPr>
                <w:p w14:paraId="0188FFA3" w14:textId="4484FB59"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2AF65796"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609" w:type="dxa"/>
                </w:tcPr>
                <w:p w14:paraId="45613281"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575" w:type="dxa"/>
                </w:tcPr>
                <w:p w14:paraId="25590038" w14:textId="7A39CE7F"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713" w:type="dxa"/>
                </w:tcPr>
                <w:p w14:paraId="0487AD45" w14:textId="77777777" w:rsidR="00FF77A7" w:rsidRPr="00210B21" w:rsidRDefault="00FF77A7" w:rsidP="00FF77A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551DA9AE" w14:textId="77777777" w:rsidR="009C6A48" w:rsidRDefault="009C6A48" w:rsidP="009C6A48">
            <w:pPr>
              <w:spacing w:after="60" w:line="259" w:lineRule="auto"/>
              <w:rPr>
                <w:rFonts w:ascii="Calibri" w:hAnsi="Calibri" w:cs="Calibri"/>
                <w:sz w:val="20"/>
                <w:szCs w:val="20"/>
                <w:lang w:val="en-AU"/>
              </w:rPr>
            </w:pPr>
          </w:p>
          <w:p w14:paraId="7D4B2E64" w14:textId="4ABC52BF" w:rsidR="009C6A48" w:rsidRPr="00210B21" w:rsidRDefault="009C6A48" w:rsidP="009C6A48">
            <w:pPr>
              <w:spacing w:after="60" w:line="259" w:lineRule="auto"/>
              <w:rPr>
                <w:rFonts w:ascii="Calibri" w:hAnsi="Calibri" w:cs="Calibri"/>
                <w:sz w:val="20"/>
                <w:szCs w:val="20"/>
                <w:lang w:val="en-AU"/>
              </w:rPr>
            </w:pPr>
          </w:p>
        </w:tc>
      </w:tr>
      <w:tr w:rsidR="0084526C" w:rsidRPr="00210B21" w14:paraId="394E9FA9" w14:textId="77777777" w:rsidTr="00937FA1">
        <w:tc>
          <w:tcPr>
            <w:tcW w:w="14596" w:type="dxa"/>
            <w:gridSpan w:val="4"/>
            <w:shd w:val="clear" w:color="auto" w:fill="E7E6E6" w:themeFill="background2"/>
          </w:tcPr>
          <w:p w14:paraId="7C3208F1" w14:textId="77777777" w:rsidR="00937FA1" w:rsidRPr="00937FA1" w:rsidRDefault="00937FA1" w:rsidP="00937FA1">
            <w:pPr>
              <w:spacing w:after="60" w:line="259" w:lineRule="auto"/>
              <w:rPr>
                <w:rFonts w:ascii="Calibri" w:hAnsi="Calibri" w:cs="Calibri"/>
                <w:sz w:val="20"/>
                <w:szCs w:val="20"/>
                <w:lang w:val="en-AU"/>
              </w:rPr>
            </w:pPr>
            <w:r w:rsidRPr="00937FA1">
              <w:rPr>
                <w:rFonts w:ascii="Calibri" w:hAnsi="Calibri" w:cs="Calibri"/>
                <w:sz w:val="20"/>
                <w:szCs w:val="20"/>
                <w:lang w:val="en-AU"/>
              </w:rPr>
              <w:lastRenderedPageBreak/>
              <w:t>Notes for Follow-up / Further Research / Discussions:</w:t>
            </w:r>
          </w:p>
          <w:p w14:paraId="268E1052" w14:textId="77777777" w:rsidR="00937FA1" w:rsidRPr="00937FA1" w:rsidRDefault="00937FA1" w:rsidP="00937FA1">
            <w:pPr>
              <w:spacing w:after="60" w:line="259" w:lineRule="auto"/>
              <w:rPr>
                <w:rFonts w:ascii="Calibri" w:hAnsi="Calibri" w:cs="Calibri"/>
                <w:sz w:val="20"/>
                <w:szCs w:val="20"/>
                <w:lang w:val="en-AU"/>
              </w:rPr>
            </w:pPr>
          </w:p>
          <w:p w14:paraId="3314DC8D" w14:textId="77777777" w:rsidR="00937FA1" w:rsidRPr="00937FA1" w:rsidRDefault="00937FA1" w:rsidP="00937FA1">
            <w:pPr>
              <w:spacing w:after="60" w:line="259" w:lineRule="auto"/>
              <w:rPr>
                <w:rFonts w:ascii="Calibri" w:hAnsi="Calibri" w:cs="Calibri"/>
                <w:sz w:val="20"/>
                <w:szCs w:val="20"/>
                <w:lang w:val="en-AU"/>
              </w:rPr>
            </w:pPr>
          </w:p>
          <w:p w14:paraId="1C709298" w14:textId="77777777" w:rsidR="0084526C" w:rsidRDefault="0084526C" w:rsidP="009C6A48">
            <w:pPr>
              <w:spacing w:after="60" w:line="259" w:lineRule="auto"/>
              <w:rPr>
                <w:rFonts w:ascii="Calibri" w:hAnsi="Calibri" w:cs="Calibri"/>
                <w:sz w:val="20"/>
                <w:szCs w:val="20"/>
                <w:lang w:val="en-AU"/>
              </w:rPr>
            </w:pPr>
          </w:p>
          <w:p w14:paraId="02A1A2C2" w14:textId="77777777" w:rsidR="002D2409" w:rsidRDefault="002D2409" w:rsidP="009C6A48">
            <w:pPr>
              <w:spacing w:after="60" w:line="259" w:lineRule="auto"/>
              <w:rPr>
                <w:rFonts w:ascii="Calibri" w:hAnsi="Calibri" w:cs="Calibri"/>
                <w:sz w:val="20"/>
                <w:szCs w:val="20"/>
                <w:lang w:val="en-AU"/>
              </w:rPr>
            </w:pPr>
          </w:p>
          <w:p w14:paraId="705A8299" w14:textId="77777777" w:rsidR="002D2409" w:rsidRDefault="002D2409" w:rsidP="009C6A48">
            <w:pPr>
              <w:spacing w:after="60" w:line="259" w:lineRule="auto"/>
              <w:rPr>
                <w:rFonts w:ascii="Calibri" w:hAnsi="Calibri" w:cs="Calibri"/>
                <w:sz w:val="20"/>
                <w:szCs w:val="20"/>
                <w:lang w:val="en-AU"/>
              </w:rPr>
            </w:pPr>
          </w:p>
          <w:p w14:paraId="7E3C13B3" w14:textId="77777777" w:rsidR="002D2409" w:rsidRDefault="002D2409" w:rsidP="009C6A48">
            <w:pPr>
              <w:spacing w:after="60" w:line="259" w:lineRule="auto"/>
              <w:rPr>
                <w:rFonts w:ascii="Calibri" w:hAnsi="Calibri" w:cs="Calibri"/>
                <w:sz w:val="20"/>
                <w:szCs w:val="20"/>
                <w:lang w:val="en-AU"/>
              </w:rPr>
            </w:pPr>
          </w:p>
          <w:p w14:paraId="198A0FE2" w14:textId="77777777" w:rsidR="0084526C" w:rsidRDefault="0084526C" w:rsidP="009C6A48">
            <w:pPr>
              <w:spacing w:after="60" w:line="259" w:lineRule="auto"/>
              <w:rPr>
                <w:rFonts w:ascii="Calibri" w:hAnsi="Calibri" w:cs="Calibri"/>
                <w:sz w:val="20"/>
                <w:szCs w:val="20"/>
                <w:lang w:val="en-AU"/>
              </w:rPr>
            </w:pPr>
          </w:p>
          <w:p w14:paraId="65E5BB48" w14:textId="5B09541B" w:rsidR="0084526C" w:rsidRPr="0084526C" w:rsidRDefault="0084526C" w:rsidP="009C6A48">
            <w:pPr>
              <w:spacing w:after="60" w:line="259" w:lineRule="auto"/>
              <w:rPr>
                <w:rFonts w:ascii="Calibri" w:hAnsi="Calibri" w:cs="Calibri"/>
                <w:sz w:val="20"/>
                <w:szCs w:val="20"/>
                <w:lang w:val="en-AU"/>
              </w:rPr>
            </w:pPr>
          </w:p>
        </w:tc>
      </w:tr>
    </w:tbl>
    <w:p w14:paraId="1F1A0E45"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B50A94">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EA5" w14:textId="77777777" w:rsidR="004A508B" w:rsidRDefault="004A508B" w:rsidP="00FA5390">
      <w:r>
        <w:separator/>
      </w:r>
    </w:p>
  </w:endnote>
  <w:endnote w:type="continuationSeparator" w:id="0">
    <w:p w14:paraId="5E096ABE" w14:textId="77777777" w:rsidR="004A508B" w:rsidRDefault="004A508B"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28A" w14:textId="77777777" w:rsidR="004A508B" w:rsidRDefault="004A508B" w:rsidP="00FA5390">
      <w:r>
        <w:separator/>
      </w:r>
    </w:p>
  </w:footnote>
  <w:footnote w:type="continuationSeparator" w:id="0">
    <w:p w14:paraId="314E12CA" w14:textId="77777777" w:rsidR="004A508B" w:rsidRDefault="004A508B"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2"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1"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5"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0"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1"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1"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6"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2"/>
  </w:num>
  <w:num w:numId="2" w16cid:durableId="850219362">
    <w:abstractNumId w:val="83"/>
  </w:num>
  <w:num w:numId="3" w16cid:durableId="1089236382">
    <w:abstractNumId w:val="149"/>
  </w:num>
  <w:num w:numId="4" w16cid:durableId="714735919">
    <w:abstractNumId w:val="54"/>
  </w:num>
  <w:num w:numId="5" w16cid:durableId="1097411510">
    <w:abstractNumId w:val="16"/>
  </w:num>
  <w:num w:numId="6" w16cid:durableId="1156645701">
    <w:abstractNumId w:val="127"/>
  </w:num>
  <w:num w:numId="7" w16cid:durableId="652417125">
    <w:abstractNumId w:val="107"/>
  </w:num>
  <w:num w:numId="8" w16cid:durableId="1057626526">
    <w:abstractNumId w:val="101"/>
  </w:num>
  <w:num w:numId="9" w16cid:durableId="1433865237">
    <w:abstractNumId w:val="128"/>
  </w:num>
  <w:num w:numId="10" w16cid:durableId="890964149">
    <w:abstractNumId w:val="97"/>
  </w:num>
  <w:num w:numId="11" w16cid:durableId="1888371291">
    <w:abstractNumId w:val="152"/>
  </w:num>
  <w:num w:numId="12" w16cid:durableId="1607686535">
    <w:abstractNumId w:val="160"/>
  </w:num>
  <w:num w:numId="13" w16cid:durableId="1819027165">
    <w:abstractNumId w:val="124"/>
  </w:num>
  <w:num w:numId="14" w16cid:durableId="657341195">
    <w:abstractNumId w:val="91"/>
  </w:num>
  <w:num w:numId="15" w16cid:durableId="1927762925">
    <w:abstractNumId w:val="17"/>
  </w:num>
  <w:num w:numId="16" w16cid:durableId="1753041342">
    <w:abstractNumId w:val="36"/>
  </w:num>
  <w:num w:numId="17" w16cid:durableId="635186503">
    <w:abstractNumId w:val="45"/>
  </w:num>
  <w:num w:numId="18" w16cid:durableId="228879590">
    <w:abstractNumId w:val="43"/>
  </w:num>
  <w:num w:numId="19" w16cid:durableId="361790718">
    <w:abstractNumId w:val="142"/>
  </w:num>
  <w:num w:numId="20" w16cid:durableId="1942643871">
    <w:abstractNumId w:val="151"/>
  </w:num>
  <w:num w:numId="21" w16cid:durableId="1797723391">
    <w:abstractNumId w:val="135"/>
  </w:num>
  <w:num w:numId="22" w16cid:durableId="323437325">
    <w:abstractNumId w:val="88"/>
  </w:num>
  <w:num w:numId="23" w16cid:durableId="1864974382">
    <w:abstractNumId w:val="2"/>
  </w:num>
  <w:num w:numId="24" w16cid:durableId="1781602375">
    <w:abstractNumId w:val="57"/>
  </w:num>
  <w:num w:numId="25" w16cid:durableId="1412190957">
    <w:abstractNumId w:val="29"/>
  </w:num>
  <w:num w:numId="26" w16cid:durableId="592278463">
    <w:abstractNumId w:val="134"/>
  </w:num>
  <w:num w:numId="27" w16cid:durableId="1118573707">
    <w:abstractNumId w:val="129"/>
  </w:num>
  <w:num w:numId="28" w16cid:durableId="1230336956">
    <w:abstractNumId w:val="90"/>
  </w:num>
  <w:num w:numId="29" w16cid:durableId="654843803">
    <w:abstractNumId w:val="50"/>
  </w:num>
  <w:num w:numId="30" w16cid:durableId="69622369">
    <w:abstractNumId w:val="63"/>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3"/>
  </w:num>
  <w:num w:numId="34" w16cid:durableId="95562587">
    <w:abstractNumId w:val="125"/>
  </w:num>
  <w:num w:numId="35" w16cid:durableId="553663160">
    <w:abstractNumId w:val="46"/>
  </w:num>
  <w:num w:numId="36" w16cid:durableId="1024592858">
    <w:abstractNumId w:val="116"/>
  </w:num>
  <w:num w:numId="37" w16cid:durableId="530917236">
    <w:abstractNumId w:val="76"/>
  </w:num>
  <w:num w:numId="38" w16cid:durableId="830145852">
    <w:abstractNumId w:val="139"/>
  </w:num>
  <w:num w:numId="39" w16cid:durableId="1157460498">
    <w:abstractNumId w:val="113"/>
  </w:num>
  <w:num w:numId="40" w16cid:durableId="234241579">
    <w:abstractNumId w:val="133"/>
  </w:num>
  <w:num w:numId="41" w16cid:durableId="1189560108">
    <w:abstractNumId w:val="104"/>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5"/>
  </w:num>
  <w:num w:numId="44" w16cid:durableId="136535804">
    <w:abstractNumId w:val="60"/>
  </w:num>
  <w:num w:numId="45" w16cid:durableId="860169104">
    <w:abstractNumId w:val="20"/>
  </w:num>
  <w:num w:numId="46" w16cid:durableId="10494979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4"/>
  </w:num>
  <w:num w:numId="48" w16cid:durableId="408776598">
    <w:abstractNumId w:val="10"/>
  </w:num>
  <w:num w:numId="49" w16cid:durableId="1685550550">
    <w:abstractNumId w:val="84"/>
  </w:num>
  <w:num w:numId="50" w16cid:durableId="573206051">
    <w:abstractNumId w:val="150"/>
  </w:num>
  <w:num w:numId="51" w16cid:durableId="154539503">
    <w:abstractNumId w:val="119"/>
  </w:num>
  <w:num w:numId="52" w16cid:durableId="695890782">
    <w:abstractNumId w:val="9"/>
  </w:num>
  <w:num w:numId="53" w16cid:durableId="1160773941">
    <w:abstractNumId w:val="32"/>
  </w:num>
  <w:num w:numId="54" w16cid:durableId="1256788849">
    <w:abstractNumId w:val="109"/>
  </w:num>
  <w:num w:numId="55" w16cid:durableId="1588537573">
    <w:abstractNumId w:val="144"/>
  </w:num>
  <w:num w:numId="56" w16cid:durableId="864290410">
    <w:abstractNumId w:val="69"/>
  </w:num>
  <w:num w:numId="57" w16cid:durableId="88279978">
    <w:abstractNumId w:val="115"/>
  </w:num>
  <w:num w:numId="58" w16cid:durableId="1246843474">
    <w:abstractNumId w:val="13"/>
  </w:num>
  <w:num w:numId="59" w16cid:durableId="1780367569">
    <w:abstractNumId w:val="89"/>
  </w:num>
  <w:num w:numId="60" w16cid:durableId="784039287">
    <w:abstractNumId w:val="121"/>
  </w:num>
  <w:num w:numId="61" w16cid:durableId="878978237">
    <w:abstractNumId w:val="141"/>
  </w:num>
  <w:num w:numId="62" w16cid:durableId="1565413507">
    <w:abstractNumId w:val="126"/>
  </w:num>
  <w:num w:numId="63" w16cid:durableId="1243031294">
    <w:abstractNumId w:val="62"/>
  </w:num>
  <w:num w:numId="64" w16cid:durableId="1439715167">
    <w:abstractNumId w:val="105"/>
  </w:num>
  <w:num w:numId="65" w16cid:durableId="880748614">
    <w:abstractNumId w:val="130"/>
  </w:num>
  <w:num w:numId="66" w16cid:durableId="1416512804">
    <w:abstractNumId w:val="12"/>
  </w:num>
  <w:num w:numId="67" w16cid:durableId="861670728">
    <w:abstractNumId w:val="106"/>
  </w:num>
  <w:num w:numId="68" w16cid:durableId="1342203447">
    <w:abstractNumId w:val="24"/>
  </w:num>
  <w:num w:numId="69" w16cid:durableId="677653698">
    <w:abstractNumId w:val="112"/>
  </w:num>
  <w:num w:numId="70" w16cid:durableId="1372075231">
    <w:abstractNumId w:val="26"/>
  </w:num>
  <w:num w:numId="71" w16cid:durableId="831678079">
    <w:abstractNumId w:val="111"/>
  </w:num>
  <w:num w:numId="72" w16cid:durableId="1464957396">
    <w:abstractNumId w:val="40"/>
  </w:num>
  <w:num w:numId="73" w16cid:durableId="1528517106">
    <w:abstractNumId w:val="156"/>
  </w:num>
  <w:num w:numId="74" w16cid:durableId="1334265008">
    <w:abstractNumId w:val="117"/>
  </w:num>
  <w:num w:numId="75" w16cid:durableId="718669252">
    <w:abstractNumId w:val="102"/>
  </w:num>
  <w:num w:numId="76" w16cid:durableId="1162890948">
    <w:abstractNumId w:val="158"/>
  </w:num>
  <w:num w:numId="77" w16cid:durableId="1718167951">
    <w:abstractNumId w:val="114"/>
  </w:num>
  <w:num w:numId="78" w16cid:durableId="751463801">
    <w:abstractNumId w:val="41"/>
  </w:num>
  <w:num w:numId="79" w16cid:durableId="45953164">
    <w:abstractNumId w:val="47"/>
  </w:num>
  <w:num w:numId="80" w16cid:durableId="525825092">
    <w:abstractNumId w:val="145"/>
  </w:num>
  <w:num w:numId="81" w16cid:durableId="1528057939">
    <w:abstractNumId w:val="87"/>
  </w:num>
  <w:num w:numId="82" w16cid:durableId="1279484401">
    <w:abstractNumId w:val="22"/>
  </w:num>
  <w:num w:numId="83" w16cid:durableId="765803670">
    <w:abstractNumId w:val="73"/>
  </w:num>
  <w:num w:numId="84" w16cid:durableId="875048565">
    <w:abstractNumId w:val="96"/>
  </w:num>
  <w:num w:numId="85" w16cid:durableId="984775842">
    <w:abstractNumId w:val="123"/>
  </w:num>
  <w:num w:numId="86" w16cid:durableId="43606944">
    <w:abstractNumId w:val="157"/>
  </w:num>
  <w:num w:numId="87" w16cid:durableId="585072221">
    <w:abstractNumId w:val="153"/>
  </w:num>
  <w:num w:numId="88" w16cid:durableId="757020187">
    <w:abstractNumId w:val="56"/>
  </w:num>
  <w:num w:numId="89" w16cid:durableId="1538812383">
    <w:abstractNumId w:val="99"/>
  </w:num>
  <w:num w:numId="90" w16cid:durableId="1361931621">
    <w:abstractNumId w:val="0"/>
  </w:num>
  <w:num w:numId="91" w16cid:durableId="143788204">
    <w:abstractNumId w:val="147"/>
  </w:num>
  <w:num w:numId="92" w16cid:durableId="676230770">
    <w:abstractNumId w:val="39"/>
  </w:num>
  <w:num w:numId="93" w16cid:durableId="1241596371">
    <w:abstractNumId w:val="148"/>
  </w:num>
  <w:num w:numId="94" w16cid:durableId="1548567752">
    <w:abstractNumId w:val="159"/>
  </w:num>
  <w:num w:numId="95" w16cid:durableId="1402558652">
    <w:abstractNumId w:val="27"/>
  </w:num>
  <w:num w:numId="96" w16cid:durableId="2070303702">
    <w:abstractNumId w:val="31"/>
  </w:num>
  <w:num w:numId="97" w16cid:durableId="185678758">
    <w:abstractNumId w:val="80"/>
  </w:num>
  <w:num w:numId="98" w16cid:durableId="1606769893">
    <w:abstractNumId w:val="103"/>
  </w:num>
  <w:num w:numId="99" w16cid:durableId="1963029648">
    <w:abstractNumId w:val="25"/>
  </w:num>
  <w:num w:numId="100" w16cid:durableId="570194747">
    <w:abstractNumId w:val="137"/>
  </w:num>
  <w:num w:numId="101" w16cid:durableId="369456501">
    <w:abstractNumId w:val="71"/>
  </w:num>
  <w:num w:numId="102" w16cid:durableId="1191188251">
    <w:abstractNumId w:val="8"/>
  </w:num>
  <w:num w:numId="103" w16cid:durableId="544757811">
    <w:abstractNumId w:val="42"/>
  </w:num>
  <w:num w:numId="104" w16cid:durableId="413745063">
    <w:abstractNumId w:val="78"/>
  </w:num>
  <w:num w:numId="105" w16cid:durableId="1382973262">
    <w:abstractNumId w:val="82"/>
  </w:num>
  <w:num w:numId="106" w16cid:durableId="1016880462">
    <w:abstractNumId w:val="154"/>
  </w:num>
  <w:num w:numId="107" w16cid:durableId="553857888">
    <w:abstractNumId w:val="65"/>
  </w:num>
  <w:num w:numId="108" w16cid:durableId="2044867558">
    <w:abstractNumId w:val="7"/>
  </w:num>
  <w:num w:numId="109" w16cid:durableId="1133328346">
    <w:abstractNumId w:val="98"/>
  </w:num>
  <w:num w:numId="110" w16cid:durableId="1012103998">
    <w:abstractNumId w:val="95"/>
  </w:num>
  <w:num w:numId="111" w16cid:durableId="97144937">
    <w:abstractNumId w:val="30"/>
  </w:num>
  <w:num w:numId="112" w16cid:durableId="687563035">
    <w:abstractNumId w:val="33"/>
  </w:num>
  <w:num w:numId="113" w16cid:durableId="719474674">
    <w:abstractNumId w:val="131"/>
  </w:num>
  <w:num w:numId="114" w16cid:durableId="900943414">
    <w:abstractNumId w:val="44"/>
  </w:num>
  <w:num w:numId="115" w16cid:durableId="1731224033">
    <w:abstractNumId w:val="92"/>
  </w:num>
  <w:num w:numId="116" w16cid:durableId="1965228573">
    <w:abstractNumId w:val="67"/>
  </w:num>
  <w:num w:numId="117" w16cid:durableId="1381586717">
    <w:abstractNumId w:val="66"/>
  </w:num>
  <w:num w:numId="118" w16cid:durableId="1144811215">
    <w:abstractNumId w:val="38"/>
  </w:num>
  <w:num w:numId="119" w16cid:durableId="407533792">
    <w:abstractNumId w:val="6"/>
  </w:num>
  <w:num w:numId="120" w16cid:durableId="836575268">
    <w:abstractNumId w:val="18"/>
  </w:num>
  <w:num w:numId="121" w16cid:durableId="581262007">
    <w:abstractNumId w:val="108"/>
  </w:num>
  <w:num w:numId="122" w16cid:durableId="1862626540">
    <w:abstractNumId w:val="140"/>
  </w:num>
  <w:num w:numId="123" w16cid:durableId="1617639318">
    <w:abstractNumId w:val="70"/>
  </w:num>
  <w:num w:numId="124" w16cid:durableId="1903514318">
    <w:abstractNumId w:val="138"/>
  </w:num>
  <w:num w:numId="125" w16cid:durableId="221067680">
    <w:abstractNumId w:val="61"/>
  </w:num>
  <w:num w:numId="126" w16cid:durableId="960187854">
    <w:abstractNumId w:val="136"/>
  </w:num>
  <w:num w:numId="127" w16cid:durableId="1784034552">
    <w:abstractNumId w:val="74"/>
  </w:num>
  <w:num w:numId="128" w16cid:durableId="832453189">
    <w:abstractNumId w:val="35"/>
  </w:num>
  <w:num w:numId="129" w16cid:durableId="1706441831">
    <w:abstractNumId w:val="1"/>
  </w:num>
  <w:num w:numId="130" w16cid:durableId="600383995">
    <w:abstractNumId w:val="15"/>
  </w:num>
  <w:num w:numId="131" w16cid:durableId="884483691">
    <w:abstractNumId w:val="143"/>
  </w:num>
  <w:num w:numId="132" w16cid:durableId="1627271582">
    <w:abstractNumId w:val="77"/>
  </w:num>
  <w:num w:numId="133" w16cid:durableId="174616572">
    <w:abstractNumId w:val="122"/>
  </w:num>
  <w:num w:numId="134" w16cid:durableId="1268467236">
    <w:abstractNumId w:val="37"/>
  </w:num>
  <w:num w:numId="135" w16cid:durableId="190844220">
    <w:abstractNumId w:val="55"/>
  </w:num>
  <w:num w:numId="136" w16cid:durableId="822821323">
    <w:abstractNumId w:val="23"/>
  </w:num>
  <w:num w:numId="137" w16cid:durableId="1393112347">
    <w:abstractNumId w:val="49"/>
  </w:num>
  <w:num w:numId="138" w16cid:durableId="791049084">
    <w:abstractNumId w:val="59"/>
  </w:num>
  <w:num w:numId="139" w16cid:durableId="1826554644">
    <w:abstractNumId w:val="93"/>
  </w:num>
  <w:num w:numId="140" w16cid:durableId="1526988903">
    <w:abstractNumId w:val="132"/>
  </w:num>
  <w:num w:numId="141" w16cid:durableId="175461428">
    <w:abstractNumId w:val="14"/>
  </w:num>
  <w:num w:numId="142" w16cid:durableId="1277785703">
    <w:abstractNumId w:val="120"/>
  </w:num>
  <w:num w:numId="143" w16cid:durableId="714349303">
    <w:abstractNumId w:val="52"/>
  </w:num>
  <w:num w:numId="144" w16cid:durableId="416943486">
    <w:abstractNumId w:val="19"/>
  </w:num>
  <w:num w:numId="145" w16cid:durableId="999040044">
    <w:abstractNumId w:val="146"/>
  </w:num>
  <w:num w:numId="146" w16cid:durableId="509179860">
    <w:abstractNumId w:val="86"/>
  </w:num>
  <w:num w:numId="147" w16cid:durableId="1601642504">
    <w:abstractNumId w:val="94"/>
  </w:num>
  <w:num w:numId="148" w16cid:durableId="151264177">
    <w:abstractNumId w:val="110"/>
  </w:num>
  <w:num w:numId="149" w16cid:durableId="287324900">
    <w:abstractNumId w:val="11"/>
  </w:num>
  <w:num w:numId="150" w16cid:durableId="704216501">
    <w:abstractNumId w:val="4"/>
  </w:num>
  <w:num w:numId="151" w16cid:durableId="18363675">
    <w:abstractNumId w:val="81"/>
  </w:num>
  <w:num w:numId="152" w16cid:durableId="593055936">
    <w:abstractNumId w:val="100"/>
  </w:num>
  <w:num w:numId="153" w16cid:durableId="467359018">
    <w:abstractNumId w:val="3"/>
  </w:num>
  <w:num w:numId="154" w16cid:durableId="283581766">
    <w:abstractNumId w:val="58"/>
  </w:num>
  <w:num w:numId="155" w16cid:durableId="159273570">
    <w:abstractNumId w:val="85"/>
  </w:num>
  <w:num w:numId="156" w16cid:durableId="1292324670">
    <w:abstractNumId w:val="64"/>
  </w:num>
  <w:num w:numId="157" w16cid:durableId="214393613">
    <w:abstractNumId w:val="68"/>
  </w:num>
  <w:num w:numId="158" w16cid:durableId="1619682672">
    <w:abstractNumId w:val="79"/>
  </w:num>
  <w:num w:numId="159" w16cid:durableId="1895965962">
    <w:abstractNumId w:val="48"/>
  </w:num>
  <w:num w:numId="160" w16cid:durableId="845561239">
    <w:abstractNumId w:val="28"/>
  </w:num>
  <w:num w:numId="161" w16cid:durableId="1300451714">
    <w:abstractNumId w:val="155"/>
  </w:num>
  <w:num w:numId="162" w16cid:durableId="697202143">
    <w:abstractNumId w:val="51"/>
  </w:num>
  <w:num w:numId="163" w16cid:durableId="940381255">
    <w:abstractNumId w:val="21"/>
  </w:num>
  <w:num w:numId="164" w16cid:durableId="1149588110">
    <w:abstractNumId w:val="11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5D8"/>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508B"/>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0A94"/>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2023-08-02T08:27:00Z</dcterms:created>
  <dcterms:modified xsi:type="dcterms:W3CDTF">2023-08-02T08:30:00Z</dcterms:modified>
</cp:coreProperties>
</file>